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9FCDC" w14:textId="3E42E011" w:rsidR="00682C19" w:rsidRDefault="00682C19" w:rsidP="00682C19">
      <w:pPr>
        <w:spacing w:after="0" w:line="240" w:lineRule="auto"/>
        <w:rPr>
          <w:rFonts w:ascii="Times New Roman" w:hAnsi="Times New Roman"/>
          <w:sz w:val="24"/>
          <w:szCs w:val="24"/>
        </w:rPr>
      </w:pPr>
      <w:r>
        <w:rPr>
          <w:rFonts w:ascii="Times New Roman" w:hAnsi="Times New Roman"/>
          <w:sz w:val="24"/>
          <w:szCs w:val="24"/>
        </w:rPr>
        <w:t>SASKAŅOTS</w:t>
      </w:r>
    </w:p>
    <w:p w14:paraId="1A779B75" w14:textId="2E243A7D" w:rsidR="00682C19" w:rsidRDefault="00682C19" w:rsidP="00682C19">
      <w:pPr>
        <w:spacing w:after="0" w:line="240" w:lineRule="auto"/>
        <w:rPr>
          <w:rFonts w:ascii="Times New Roman" w:hAnsi="Times New Roman"/>
          <w:sz w:val="24"/>
          <w:szCs w:val="24"/>
        </w:rPr>
      </w:pPr>
      <w:r>
        <w:rPr>
          <w:rFonts w:ascii="Times New Roman" w:hAnsi="Times New Roman"/>
          <w:sz w:val="24"/>
          <w:szCs w:val="24"/>
        </w:rPr>
        <w:t>ar Talsu novada pašvaldības domes 2024. gada ….lēmumu Nr….</w:t>
      </w:r>
    </w:p>
    <w:p w14:paraId="607347A7" w14:textId="1E552D0F" w:rsidR="00682C19" w:rsidRDefault="00682C19" w:rsidP="00682C19">
      <w:pPr>
        <w:spacing w:after="0" w:line="240" w:lineRule="auto"/>
        <w:rPr>
          <w:rFonts w:ascii="Times New Roman" w:hAnsi="Times New Roman"/>
          <w:sz w:val="24"/>
          <w:szCs w:val="24"/>
        </w:rPr>
      </w:pPr>
      <w:r>
        <w:rPr>
          <w:rFonts w:ascii="Times New Roman" w:hAnsi="Times New Roman"/>
          <w:sz w:val="24"/>
          <w:szCs w:val="24"/>
        </w:rPr>
        <w:t>(protokola Nr…,…punkts)</w:t>
      </w:r>
    </w:p>
    <w:p w14:paraId="6FBD1C95" w14:textId="51E962C2" w:rsidR="00682C19" w:rsidRDefault="00682C19" w:rsidP="00682C19">
      <w:pPr>
        <w:spacing w:after="0" w:line="240" w:lineRule="auto"/>
        <w:rPr>
          <w:rFonts w:ascii="Times New Roman" w:hAnsi="Times New Roman"/>
          <w:sz w:val="24"/>
          <w:szCs w:val="24"/>
        </w:rPr>
      </w:pPr>
      <w:r>
        <w:rPr>
          <w:rFonts w:ascii="Times New Roman" w:hAnsi="Times New Roman"/>
          <w:sz w:val="24"/>
          <w:szCs w:val="24"/>
        </w:rPr>
        <w:t>Domes priekšsēdētājs A.Āboliņš</w:t>
      </w:r>
    </w:p>
    <w:p w14:paraId="66E1431B" w14:textId="6B9A5D4B" w:rsidR="007E5E48" w:rsidRDefault="007E5E48" w:rsidP="007E5E48">
      <w:pPr>
        <w:spacing w:after="0" w:line="240" w:lineRule="auto"/>
        <w:jc w:val="center"/>
        <w:rPr>
          <w:rFonts w:ascii="Times New Roman" w:hAnsi="Times New Roman"/>
          <w:sz w:val="24"/>
          <w:szCs w:val="24"/>
        </w:rPr>
      </w:pPr>
      <w:r>
        <w:rPr>
          <w:noProof/>
          <w:szCs w:val="20"/>
          <w:lang w:val="en-GB"/>
        </w:rPr>
        <w:drawing>
          <wp:inline distT="0" distB="0" distL="0" distR="0" wp14:anchorId="68D2672E" wp14:editId="6ACD4130">
            <wp:extent cx="962025" cy="1114425"/>
            <wp:effectExtent l="0" t="0" r="9525" b="9525"/>
            <wp:docPr id="797303407" name="Attēls 1"/>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1"/>
                    <pic:cNvPicPr>
                      <a:picLocks noRot="1" noChangeAspect="1" noMove="1" noResize="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1114425"/>
                    </a:xfrm>
                    <a:prstGeom prst="rect">
                      <a:avLst/>
                    </a:prstGeom>
                    <a:noFill/>
                    <a:ln>
                      <a:noFill/>
                    </a:ln>
                  </pic:spPr>
                </pic:pic>
              </a:graphicData>
            </a:graphic>
          </wp:inline>
        </w:drawing>
      </w:r>
    </w:p>
    <w:p w14:paraId="6AD8482F" w14:textId="77777777" w:rsidR="007E5E48" w:rsidRDefault="007E5E48" w:rsidP="007E5E48">
      <w:pPr>
        <w:spacing w:after="0" w:line="240" w:lineRule="auto"/>
        <w:jc w:val="center"/>
        <w:rPr>
          <w:rFonts w:ascii="Times New Roman" w:hAnsi="Times New Roman"/>
          <w:sz w:val="24"/>
          <w:szCs w:val="24"/>
        </w:rPr>
      </w:pPr>
      <w:r>
        <w:rPr>
          <w:rFonts w:ascii="Times New Roman" w:hAnsi="Times New Roman"/>
          <w:sz w:val="24"/>
          <w:szCs w:val="24"/>
        </w:rPr>
        <w:t>Latvijas Republika</w:t>
      </w:r>
    </w:p>
    <w:p w14:paraId="06562A10" w14:textId="77777777" w:rsidR="007E5E48" w:rsidRDefault="007E5E48" w:rsidP="007E5E48">
      <w:pPr>
        <w:spacing w:after="0" w:line="240" w:lineRule="auto"/>
        <w:jc w:val="center"/>
        <w:rPr>
          <w:rFonts w:ascii="Times New Roman" w:hAnsi="Times New Roman"/>
          <w:b/>
          <w:sz w:val="24"/>
          <w:szCs w:val="24"/>
        </w:rPr>
      </w:pPr>
      <w:r>
        <w:rPr>
          <w:rFonts w:ascii="Times New Roman" w:hAnsi="Times New Roman"/>
          <w:b/>
          <w:sz w:val="32"/>
          <w:szCs w:val="24"/>
        </w:rPr>
        <w:t>TALSU NOVADA PAŠVALDĪBA</w:t>
      </w:r>
    </w:p>
    <w:p w14:paraId="32986C5F" w14:textId="77777777" w:rsidR="007E5E48" w:rsidRDefault="007E5E48" w:rsidP="007E5E48">
      <w:pPr>
        <w:spacing w:after="0" w:line="240" w:lineRule="auto"/>
        <w:jc w:val="center"/>
        <w:rPr>
          <w:rFonts w:ascii="Times New Roman" w:hAnsi="Times New Roman"/>
          <w:b/>
          <w:sz w:val="24"/>
          <w:szCs w:val="24"/>
        </w:rPr>
      </w:pPr>
      <w:r>
        <w:rPr>
          <w:rFonts w:ascii="Times New Roman" w:hAnsi="Times New Roman"/>
          <w:b/>
          <w:sz w:val="28"/>
          <w:szCs w:val="24"/>
        </w:rPr>
        <w:t>Dundagas pirmsskolas izglītības iestāde</w:t>
      </w:r>
    </w:p>
    <w:p w14:paraId="1C825A12" w14:textId="77777777" w:rsidR="007E5E48" w:rsidRDefault="007E5E48" w:rsidP="007E5E48">
      <w:pPr>
        <w:spacing w:after="0" w:line="240" w:lineRule="auto"/>
        <w:jc w:val="center"/>
        <w:rPr>
          <w:rFonts w:ascii="Times New Roman" w:hAnsi="Times New Roman"/>
          <w:sz w:val="24"/>
          <w:szCs w:val="24"/>
        </w:rPr>
      </w:pPr>
      <w:r>
        <w:rPr>
          <w:rFonts w:ascii="Times New Roman" w:hAnsi="Times New Roman"/>
          <w:b/>
          <w:sz w:val="28"/>
          <w:szCs w:val="24"/>
        </w:rPr>
        <w:t>“KURZEMĪTE”</w:t>
      </w:r>
    </w:p>
    <w:p w14:paraId="4FC62B0C" w14:textId="77777777" w:rsidR="007E5E48" w:rsidRDefault="007E5E48" w:rsidP="007E5E48">
      <w:pPr>
        <w:spacing w:after="0" w:line="240" w:lineRule="auto"/>
        <w:jc w:val="center"/>
        <w:rPr>
          <w:rFonts w:ascii="Times New Roman" w:hAnsi="Times New Roman"/>
          <w:sz w:val="24"/>
          <w:szCs w:val="24"/>
        </w:rPr>
      </w:pPr>
      <w:r>
        <w:rPr>
          <w:rFonts w:ascii="Times New Roman" w:hAnsi="Times New Roman"/>
        </w:rPr>
        <w:t>Nodokļu maksātāja reģistrācijas Nr.90009113532</w:t>
      </w:r>
    </w:p>
    <w:p w14:paraId="006E4248" w14:textId="77777777" w:rsidR="007E5E48" w:rsidRDefault="007E5E48" w:rsidP="007E5E48">
      <w:pPr>
        <w:pBdr>
          <w:bottom w:val="single" w:sz="12" w:space="1" w:color="auto"/>
        </w:pBdr>
        <w:spacing w:after="0" w:line="240" w:lineRule="auto"/>
        <w:ind w:left="-510"/>
        <w:jc w:val="center"/>
        <w:rPr>
          <w:rFonts w:ascii="Times New Roman" w:hAnsi="Times New Roman"/>
          <w:color w:val="3366FF"/>
        </w:rPr>
      </w:pPr>
      <w:r>
        <w:rPr>
          <w:rFonts w:ascii="Times New Roman" w:hAnsi="Times New Roman"/>
        </w:rPr>
        <w:t xml:space="preserve">Talsu iela 7, Dundaga, Dundagas pagasts, Talsu novads, LV3270, tālr.29245414, e-pasts: </w:t>
      </w:r>
      <w:hyperlink r:id="rId8" w:history="1">
        <w:r w:rsidRPr="007E5E48">
          <w:rPr>
            <w:rStyle w:val="Hipersaite"/>
            <w:rFonts w:ascii="Times New Roman" w:hAnsi="Times New Roman"/>
          </w:rPr>
          <w:t>dundagaspiikurzemite@talsi.lv</w:t>
        </w:r>
      </w:hyperlink>
      <w:r>
        <w:rPr>
          <w:rFonts w:ascii="Times New Roman" w:hAnsi="Times New Roman"/>
          <w:sz w:val="24"/>
          <w:szCs w:val="24"/>
        </w:rPr>
        <w:t xml:space="preserve"> </w:t>
      </w:r>
      <w:r>
        <w:rPr>
          <w:rFonts w:ascii="Times New Roman" w:hAnsi="Times New Roman"/>
          <w:color w:val="3366FF"/>
        </w:rPr>
        <w:t xml:space="preserve"> </w:t>
      </w:r>
    </w:p>
    <w:p w14:paraId="20F16C3F" w14:textId="77777777" w:rsidR="007E5E48" w:rsidRPr="007A66D1" w:rsidRDefault="007E5E48" w:rsidP="007E5E48">
      <w:pPr>
        <w:jc w:val="center"/>
        <w:rPr>
          <w:rFonts w:ascii="Times New Roman" w:hAnsi="Times New Roman"/>
        </w:rPr>
      </w:pPr>
      <w:r w:rsidRPr="007A66D1">
        <w:rPr>
          <w:rFonts w:ascii="Times New Roman" w:hAnsi="Times New Roman"/>
        </w:rPr>
        <w:t>Dundagā</w:t>
      </w:r>
    </w:p>
    <w:p w14:paraId="571E7D38" w14:textId="77777777" w:rsidR="00307B55" w:rsidRPr="00231887" w:rsidRDefault="00307B55" w:rsidP="00307B55">
      <w:pPr>
        <w:spacing w:after="0" w:line="240" w:lineRule="auto"/>
        <w:contextualSpacing/>
        <w:jc w:val="right"/>
        <w:rPr>
          <w:rFonts w:ascii="Times New Roman" w:hAnsi="Times New Roman"/>
          <w:sz w:val="20"/>
          <w:szCs w:val="24"/>
        </w:rPr>
      </w:pPr>
    </w:p>
    <w:p w14:paraId="47B6AE73" w14:textId="1B0AE337" w:rsidR="00307B55" w:rsidRPr="003E6ECE" w:rsidRDefault="00307B55" w:rsidP="00307B55">
      <w:pPr>
        <w:spacing w:after="0" w:line="240" w:lineRule="auto"/>
        <w:jc w:val="center"/>
        <w:rPr>
          <w:rFonts w:ascii="Times New Roman" w:hAnsi="Times New Roman"/>
          <w:b/>
          <w:bCs/>
          <w:sz w:val="36"/>
          <w:szCs w:val="36"/>
        </w:rPr>
      </w:pPr>
      <w:r w:rsidRPr="003E6ECE">
        <w:rPr>
          <w:rFonts w:ascii="Times New Roman" w:hAnsi="Times New Roman"/>
          <w:b/>
          <w:bCs/>
          <w:sz w:val="36"/>
          <w:szCs w:val="36"/>
        </w:rPr>
        <w:t>Dundagas pirmsskolas izglītības iestādes “Kurzemīte”</w:t>
      </w:r>
    </w:p>
    <w:p w14:paraId="464F5B34" w14:textId="77777777" w:rsidR="00307B55" w:rsidRPr="003E6ECE" w:rsidRDefault="00307B55" w:rsidP="00307B55">
      <w:pPr>
        <w:spacing w:after="0" w:line="240" w:lineRule="auto"/>
        <w:jc w:val="center"/>
        <w:rPr>
          <w:rFonts w:ascii="Times New Roman" w:hAnsi="Times New Roman"/>
          <w:b/>
          <w:sz w:val="36"/>
          <w:szCs w:val="36"/>
        </w:rPr>
      </w:pPr>
      <w:r w:rsidRPr="003E6ECE">
        <w:rPr>
          <w:rFonts w:ascii="Times New Roman" w:hAnsi="Times New Roman"/>
          <w:b/>
          <w:sz w:val="36"/>
          <w:szCs w:val="36"/>
        </w:rPr>
        <w:t>ATTĪSTĪBAS PLĀNS</w:t>
      </w:r>
    </w:p>
    <w:p w14:paraId="2F029B30" w14:textId="24DC30D4" w:rsidR="00307B55" w:rsidRDefault="00307B55" w:rsidP="00307B55">
      <w:pPr>
        <w:spacing w:after="0" w:line="240" w:lineRule="auto"/>
        <w:jc w:val="center"/>
        <w:rPr>
          <w:rFonts w:ascii="Times New Roman" w:hAnsi="Times New Roman"/>
          <w:b/>
          <w:sz w:val="36"/>
          <w:szCs w:val="36"/>
        </w:rPr>
      </w:pPr>
      <w:r w:rsidRPr="003E6ECE">
        <w:rPr>
          <w:rFonts w:ascii="Times New Roman" w:hAnsi="Times New Roman"/>
          <w:b/>
          <w:sz w:val="36"/>
          <w:szCs w:val="36"/>
        </w:rPr>
        <w:t xml:space="preserve">2025.-2028. </w:t>
      </w:r>
      <w:r w:rsidR="003E6ECE" w:rsidRPr="003E6ECE">
        <w:rPr>
          <w:rFonts w:ascii="Times New Roman" w:hAnsi="Times New Roman"/>
          <w:b/>
          <w:sz w:val="36"/>
          <w:szCs w:val="36"/>
        </w:rPr>
        <w:t>gadam</w:t>
      </w:r>
    </w:p>
    <w:p w14:paraId="6A035AE9" w14:textId="77777777" w:rsidR="003E6ECE" w:rsidRPr="003E6ECE" w:rsidRDefault="003E6ECE" w:rsidP="00307B55">
      <w:pPr>
        <w:spacing w:after="0" w:line="240" w:lineRule="auto"/>
        <w:jc w:val="center"/>
        <w:rPr>
          <w:rFonts w:ascii="Times New Roman" w:hAnsi="Times New Roman"/>
          <w:b/>
          <w:sz w:val="36"/>
          <w:szCs w:val="36"/>
        </w:rPr>
      </w:pPr>
    </w:p>
    <w:p w14:paraId="0D8B5B64" w14:textId="77777777" w:rsidR="00307B55" w:rsidRPr="00795937" w:rsidRDefault="00307B55" w:rsidP="00307B55">
      <w:pPr>
        <w:spacing w:after="0"/>
        <w:rPr>
          <w:vanish/>
        </w:rPr>
      </w:pPr>
    </w:p>
    <w:tbl>
      <w:tblPr>
        <w:tblW w:w="0" w:type="auto"/>
        <w:jc w:val="right"/>
        <w:tblLook w:val="04A0" w:firstRow="1" w:lastRow="0" w:firstColumn="1" w:lastColumn="0" w:noHBand="0" w:noVBand="1"/>
      </w:tblPr>
      <w:tblGrid>
        <w:gridCol w:w="5838"/>
      </w:tblGrid>
      <w:tr w:rsidR="00307B55" w:rsidRPr="00795937" w14:paraId="38122291" w14:textId="77777777" w:rsidTr="00514BB0">
        <w:trPr>
          <w:jc w:val="right"/>
        </w:trPr>
        <w:tc>
          <w:tcPr>
            <w:tcW w:w="5838" w:type="dxa"/>
            <w:tcBorders>
              <w:top w:val="nil"/>
              <w:left w:val="nil"/>
              <w:bottom w:val="nil"/>
              <w:right w:val="nil"/>
            </w:tcBorders>
            <w:tcMar>
              <w:top w:w="0" w:type="dxa"/>
              <w:left w:w="108" w:type="dxa"/>
              <w:bottom w:w="0" w:type="dxa"/>
              <w:right w:w="108" w:type="dxa"/>
            </w:tcMar>
          </w:tcPr>
          <w:p w14:paraId="363DC7A5" w14:textId="77777777" w:rsidR="00307B55" w:rsidRDefault="00307B55" w:rsidP="00A7301D">
            <w:pPr>
              <w:spacing w:after="0" w:line="240" w:lineRule="auto"/>
              <w:jc w:val="both"/>
              <w:rPr>
                <w:rFonts w:ascii="Times New Roman" w:hAnsi="Times New Roman"/>
                <w:b/>
                <w:sz w:val="24"/>
                <w:szCs w:val="24"/>
              </w:rPr>
            </w:pPr>
            <w:r w:rsidRPr="00795937">
              <w:rPr>
                <w:rFonts w:ascii="Times New Roman" w:hAnsi="Times New Roman"/>
                <w:sz w:val="24"/>
                <w:szCs w:val="24"/>
              </w:rPr>
              <w:t xml:space="preserve">Iestādes dibinātājs: </w:t>
            </w:r>
            <w:r w:rsidRPr="00795937">
              <w:rPr>
                <w:rFonts w:ascii="Times New Roman" w:hAnsi="Times New Roman"/>
                <w:b/>
                <w:sz w:val="24"/>
                <w:szCs w:val="24"/>
              </w:rPr>
              <w:t xml:space="preserve">Talsu novada pašvaldība </w:t>
            </w:r>
          </w:p>
          <w:p w14:paraId="6CD63204" w14:textId="6004827F" w:rsidR="00A04ED2" w:rsidRPr="00795937" w:rsidRDefault="00A04ED2" w:rsidP="00A7301D">
            <w:pPr>
              <w:spacing w:after="0" w:line="240" w:lineRule="auto"/>
              <w:jc w:val="both"/>
              <w:rPr>
                <w:rFonts w:ascii="Times New Roman" w:hAnsi="Times New Roman"/>
                <w:b/>
                <w:sz w:val="24"/>
                <w:szCs w:val="24"/>
              </w:rPr>
            </w:pPr>
            <w:r w:rsidRPr="00A04ED2">
              <w:rPr>
                <w:rFonts w:ascii="Times New Roman" w:hAnsi="Times New Roman"/>
                <w:bCs/>
                <w:sz w:val="24"/>
                <w:szCs w:val="24"/>
              </w:rPr>
              <w:t>Izglītības iestādes reģistrācijas numurs:</w:t>
            </w:r>
            <w:r>
              <w:rPr>
                <w:rFonts w:ascii="Times New Roman" w:hAnsi="Times New Roman"/>
                <w:b/>
                <w:sz w:val="24"/>
                <w:szCs w:val="24"/>
              </w:rPr>
              <w:t xml:space="preserve"> 4101901588</w:t>
            </w:r>
          </w:p>
          <w:p w14:paraId="7B20E73E" w14:textId="0456DAFA" w:rsidR="00307B55" w:rsidRPr="00795937" w:rsidRDefault="00307B55" w:rsidP="00A7301D">
            <w:pPr>
              <w:spacing w:after="0" w:line="240" w:lineRule="auto"/>
              <w:jc w:val="both"/>
              <w:rPr>
                <w:rFonts w:ascii="Times New Roman" w:hAnsi="Times New Roman"/>
                <w:sz w:val="24"/>
                <w:szCs w:val="24"/>
              </w:rPr>
            </w:pPr>
            <w:r w:rsidRPr="00795937">
              <w:rPr>
                <w:rFonts w:ascii="Times New Roman" w:hAnsi="Times New Roman"/>
                <w:sz w:val="24"/>
                <w:szCs w:val="24"/>
              </w:rPr>
              <w:t xml:space="preserve">Juridiskā adrese: </w:t>
            </w:r>
            <w:r>
              <w:rPr>
                <w:rFonts w:ascii="Times New Roman" w:hAnsi="Times New Roman"/>
                <w:sz w:val="24"/>
                <w:szCs w:val="24"/>
              </w:rPr>
              <w:t>Talsu</w:t>
            </w:r>
            <w:r w:rsidRPr="00795937">
              <w:rPr>
                <w:rFonts w:ascii="Times New Roman" w:hAnsi="Times New Roman"/>
                <w:sz w:val="24"/>
                <w:szCs w:val="24"/>
              </w:rPr>
              <w:t xml:space="preserve"> iela </w:t>
            </w:r>
            <w:r>
              <w:rPr>
                <w:rFonts w:ascii="Times New Roman" w:hAnsi="Times New Roman"/>
                <w:sz w:val="24"/>
                <w:szCs w:val="24"/>
              </w:rPr>
              <w:t>7</w:t>
            </w:r>
            <w:r w:rsidRPr="00795937">
              <w:rPr>
                <w:rFonts w:ascii="Times New Roman" w:hAnsi="Times New Roman"/>
                <w:sz w:val="24"/>
                <w:szCs w:val="24"/>
              </w:rPr>
              <w:t xml:space="preserve">, </w:t>
            </w:r>
            <w:r w:rsidR="00B54E74">
              <w:rPr>
                <w:rFonts w:ascii="Times New Roman" w:hAnsi="Times New Roman"/>
                <w:sz w:val="24"/>
                <w:szCs w:val="24"/>
              </w:rPr>
              <w:t>Dundaga, Dundagas pagasts</w:t>
            </w:r>
            <w:r w:rsidRPr="00795937">
              <w:rPr>
                <w:rFonts w:ascii="Times New Roman" w:hAnsi="Times New Roman"/>
                <w:sz w:val="24"/>
                <w:szCs w:val="24"/>
              </w:rPr>
              <w:t>, LV-3201</w:t>
            </w:r>
          </w:p>
          <w:p w14:paraId="385441B7" w14:textId="77777777" w:rsidR="00307B55" w:rsidRPr="00795937" w:rsidRDefault="00307B55" w:rsidP="00A7301D">
            <w:pPr>
              <w:spacing w:after="0" w:line="240" w:lineRule="auto"/>
              <w:jc w:val="both"/>
              <w:rPr>
                <w:rFonts w:ascii="Times New Roman" w:hAnsi="Times New Roman"/>
                <w:b/>
                <w:sz w:val="24"/>
                <w:szCs w:val="24"/>
              </w:rPr>
            </w:pPr>
            <w:r w:rsidRPr="00795937">
              <w:rPr>
                <w:rFonts w:ascii="Times New Roman" w:hAnsi="Times New Roman"/>
                <w:sz w:val="24"/>
                <w:szCs w:val="24"/>
              </w:rPr>
              <w:t xml:space="preserve">Iestādes tips: </w:t>
            </w:r>
            <w:r w:rsidRPr="00795937">
              <w:rPr>
                <w:rFonts w:ascii="Times New Roman" w:hAnsi="Times New Roman"/>
                <w:b/>
                <w:sz w:val="24"/>
                <w:szCs w:val="24"/>
              </w:rPr>
              <w:t>Pirmsskola</w:t>
            </w:r>
          </w:p>
          <w:p w14:paraId="1369DDA1" w14:textId="77777777" w:rsidR="00307B55" w:rsidRPr="00795937" w:rsidRDefault="00307B55" w:rsidP="00A7301D">
            <w:pPr>
              <w:spacing w:after="0" w:line="240" w:lineRule="auto"/>
              <w:jc w:val="both"/>
              <w:rPr>
                <w:rFonts w:ascii="Times New Roman" w:hAnsi="Times New Roman"/>
                <w:sz w:val="24"/>
                <w:szCs w:val="24"/>
              </w:rPr>
            </w:pPr>
            <w:r w:rsidRPr="00795937">
              <w:rPr>
                <w:rFonts w:ascii="Times New Roman" w:hAnsi="Times New Roman"/>
                <w:sz w:val="24"/>
                <w:szCs w:val="24"/>
              </w:rPr>
              <w:t xml:space="preserve">Izglītības programmu apguvē izmantotā valoda: </w:t>
            </w:r>
            <w:r w:rsidRPr="00795937">
              <w:rPr>
                <w:rFonts w:ascii="Times New Roman" w:hAnsi="Times New Roman"/>
                <w:b/>
                <w:sz w:val="24"/>
                <w:szCs w:val="24"/>
              </w:rPr>
              <w:t>Latviešu</w:t>
            </w:r>
          </w:p>
          <w:p w14:paraId="5319BCEA" w14:textId="77777777" w:rsidR="00307B55" w:rsidRDefault="00307B55" w:rsidP="00A7301D">
            <w:pPr>
              <w:spacing w:after="0" w:line="240" w:lineRule="auto"/>
              <w:jc w:val="both"/>
              <w:rPr>
                <w:rFonts w:ascii="Times New Roman" w:hAnsi="Times New Roman"/>
                <w:b/>
                <w:sz w:val="24"/>
                <w:szCs w:val="24"/>
              </w:rPr>
            </w:pPr>
            <w:r w:rsidRPr="00795937">
              <w:rPr>
                <w:rFonts w:ascii="Times New Roman" w:hAnsi="Times New Roman"/>
                <w:sz w:val="24"/>
                <w:szCs w:val="24"/>
              </w:rPr>
              <w:t>Vadītāja</w:t>
            </w:r>
            <w:r w:rsidRPr="00795937">
              <w:rPr>
                <w:rFonts w:ascii="Times New Roman" w:hAnsi="Times New Roman"/>
                <w:b/>
                <w:sz w:val="24"/>
                <w:szCs w:val="24"/>
              </w:rPr>
              <w:t xml:space="preserve">: </w:t>
            </w:r>
            <w:r w:rsidR="00B54E74">
              <w:rPr>
                <w:rFonts w:ascii="Times New Roman" w:hAnsi="Times New Roman"/>
                <w:b/>
                <w:sz w:val="24"/>
                <w:szCs w:val="24"/>
              </w:rPr>
              <w:t>Rudīte Baļķīte</w:t>
            </w:r>
          </w:p>
          <w:p w14:paraId="5F681C4A" w14:textId="5D1CB269" w:rsidR="007E5E48" w:rsidRPr="00795937" w:rsidRDefault="007E5E48" w:rsidP="00514BB0">
            <w:pPr>
              <w:spacing w:after="0" w:line="240" w:lineRule="auto"/>
              <w:rPr>
                <w:rFonts w:ascii="Times New Roman" w:hAnsi="Times New Roman"/>
                <w:b/>
                <w:sz w:val="24"/>
                <w:szCs w:val="24"/>
              </w:rPr>
            </w:pPr>
          </w:p>
        </w:tc>
      </w:tr>
    </w:tbl>
    <w:p w14:paraId="29FA7845" w14:textId="4754451F" w:rsidR="00AC7A21" w:rsidRDefault="00AC7A21" w:rsidP="00AC7A21">
      <w:pPr>
        <w:spacing w:after="0" w:line="240" w:lineRule="auto"/>
        <w:ind w:firstLine="360"/>
        <w:jc w:val="center"/>
        <w:rPr>
          <w:rFonts w:ascii="Times New Roman" w:hAnsi="Times New Roman"/>
          <w:b/>
          <w:bCs/>
          <w:sz w:val="28"/>
          <w:szCs w:val="28"/>
        </w:rPr>
      </w:pPr>
      <w:r w:rsidRPr="00AC7A21">
        <w:rPr>
          <w:rFonts w:ascii="Times New Roman" w:hAnsi="Times New Roman"/>
          <w:b/>
          <w:bCs/>
          <w:sz w:val="28"/>
          <w:szCs w:val="28"/>
        </w:rPr>
        <w:lastRenderedPageBreak/>
        <w:t>Iestādes vispārējs raksturojums</w:t>
      </w:r>
    </w:p>
    <w:p w14:paraId="3D7D9A50" w14:textId="77777777" w:rsidR="00AC7A21" w:rsidRPr="00AC7A21" w:rsidRDefault="00AC7A21" w:rsidP="00AC7A21">
      <w:pPr>
        <w:spacing w:after="0" w:line="240" w:lineRule="auto"/>
        <w:ind w:firstLine="360"/>
        <w:jc w:val="center"/>
        <w:rPr>
          <w:rFonts w:ascii="Times New Roman" w:hAnsi="Times New Roman"/>
          <w:b/>
          <w:bCs/>
          <w:sz w:val="28"/>
          <w:szCs w:val="28"/>
        </w:rPr>
      </w:pPr>
    </w:p>
    <w:p w14:paraId="2AC4ECCB" w14:textId="202797E2" w:rsidR="00307B55" w:rsidRDefault="00B54E74" w:rsidP="00307B55">
      <w:pPr>
        <w:spacing w:after="0" w:line="240" w:lineRule="auto"/>
        <w:ind w:firstLine="360"/>
        <w:jc w:val="both"/>
        <w:rPr>
          <w:rFonts w:ascii="Times New Roman" w:hAnsi="Times New Roman"/>
          <w:sz w:val="24"/>
          <w:szCs w:val="24"/>
        </w:rPr>
      </w:pPr>
      <w:r>
        <w:rPr>
          <w:rFonts w:ascii="Times New Roman" w:hAnsi="Times New Roman"/>
          <w:sz w:val="24"/>
          <w:szCs w:val="24"/>
        </w:rPr>
        <w:t>Dundagas</w:t>
      </w:r>
      <w:r w:rsidR="00307B55" w:rsidRPr="002F6B47">
        <w:rPr>
          <w:rFonts w:ascii="Times New Roman" w:hAnsi="Times New Roman"/>
          <w:sz w:val="24"/>
          <w:szCs w:val="24"/>
        </w:rPr>
        <w:t xml:space="preserve"> pirmsskolas izglītības iestād</w:t>
      </w:r>
      <w:r w:rsidR="00307B55">
        <w:rPr>
          <w:rFonts w:ascii="Times New Roman" w:hAnsi="Times New Roman"/>
          <w:sz w:val="24"/>
          <w:szCs w:val="24"/>
        </w:rPr>
        <w:t>ē</w:t>
      </w:r>
      <w:r w:rsidR="00307B55" w:rsidRPr="002F6B47">
        <w:rPr>
          <w:rFonts w:ascii="Times New Roman" w:hAnsi="Times New Roman"/>
          <w:sz w:val="24"/>
          <w:szCs w:val="24"/>
        </w:rPr>
        <w:t xml:space="preserve"> “</w:t>
      </w:r>
      <w:r>
        <w:rPr>
          <w:rFonts w:ascii="Times New Roman" w:hAnsi="Times New Roman"/>
          <w:sz w:val="24"/>
          <w:szCs w:val="24"/>
        </w:rPr>
        <w:t>Kurzemīte</w:t>
      </w:r>
      <w:r w:rsidR="00307B55" w:rsidRPr="002F6B47">
        <w:rPr>
          <w:rFonts w:ascii="Times New Roman" w:hAnsi="Times New Roman"/>
          <w:sz w:val="24"/>
          <w:szCs w:val="24"/>
        </w:rPr>
        <w:t xml:space="preserve">” ir </w:t>
      </w:r>
      <w:r>
        <w:rPr>
          <w:rFonts w:ascii="Times New Roman" w:hAnsi="Times New Roman"/>
          <w:sz w:val="24"/>
          <w:szCs w:val="24"/>
        </w:rPr>
        <w:t>8</w:t>
      </w:r>
      <w:r w:rsidR="00307B55" w:rsidRPr="002F6B47">
        <w:rPr>
          <w:rFonts w:ascii="Times New Roman" w:hAnsi="Times New Roman"/>
          <w:sz w:val="24"/>
          <w:szCs w:val="24"/>
        </w:rPr>
        <w:t xml:space="preserve"> pirmsskolas grupas</w:t>
      </w:r>
      <w:r w:rsidR="00307B55">
        <w:rPr>
          <w:rFonts w:ascii="Times New Roman" w:hAnsi="Times New Roman"/>
          <w:sz w:val="24"/>
          <w:szCs w:val="24"/>
        </w:rPr>
        <w:t>,</w:t>
      </w:r>
      <w:r w:rsidR="00307B55" w:rsidRPr="002F6B47">
        <w:rPr>
          <w:rFonts w:ascii="Times New Roman" w:hAnsi="Times New Roman"/>
          <w:sz w:val="24"/>
          <w:szCs w:val="24"/>
        </w:rPr>
        <w:t xml:space="preserve"> </w:t>
      </w:r>
      <w:r w:rsidR="00307B55">
        <w:rPr>
          <w:rFonts w:ascii="Times New Roman" w:hAnsi="Times New Roman"/>
          <w:sz w:val="24"/>
          <w:szCs w:val="24"/>
        </w:rPr>
        <w:t>vidējais izglītojamo skaits mācību gadā</w:t>
      </w:r>
      <w:r w:rsidR="00307B55" w:rsidRPr="002F6B47">
        <w:rPr>
          <w:rFonts w:ascii="Times New Roman" w:hAnsi="Times New Roman"/>
          <w:sz w:val="24"/>
          <w:szCs w:val="24"/>
        </w:rPr>
        <w:t xml:space="preserve"> </w:t>
      </w:r>
      <w:r w:rsidR="00307B55">
        <w:rPr>
          <w:rFonts w:ascii="Times New Roman" w:hAnsi="Times New Roman"/>
          <w:sz w:val="24"/>
          <w:szCs w:val="24"/>
        </w:rPr>
        <w:t xml:space="preserve">- </w:t>
      </w:r>
      <w:r>
        <w:rPr>
          <w:rFonts w:ascii="Times New Roman" w:hAnsi="Times New Roman"/>
          <w:sz w:val="24"/>
          <w:szCs w:val="24"/>
        </w:rPr>
        <w:t>146</w:t>
      </w:r>
      <w:r w:rsidR="00307B55" w:rsidRPr="002F6B47">
        <w:rPr>
          <w:rFonts w:ascii="Times New Roman" w:hAnsi="Times New Roman"/>
          <w:sz w:val="24"/>
          <w:szCs w:val="24"/>
        </w:rPr>
        <w:t xml:space="preserve"> izglītojamie. Ar izglītojamiem strādā </w:t>
      </w:r>
      <w:r>
        <w:rPr>
          <w:rFonts w:ascii="Times New Roman" w:hAnsi="Times New Roman"/>
          <w:sz w:val="24"/>
          <w:szCs w:val="24"/>
        </w:rPr>
        <w:t>16</w:t>
      </w:r>
      <w:r w:rsidR="00307B55" w:rsidRPr="002F6B47">
        <w:rPr>
          <w:rFonts w:ascii="Times New Roman" w:hAnsi="Times New Roman"/>
          <w:sz w:val="24"/>
          <w:szCs w:val="24"/>
        </w:rPr>
        <w:t xml:space="preserve"> pirmsskolas pedagogi, </w:t>
      </w:r>
      <w:r w:rsidR="00657617">
        <w:rPr>
          <w:rFonts w:ascii="Times New Roman" w:hAnsi="Times New Roman"/>
          <w:sz w:val="24"/>
          <w:szCs w:val="24"/>
        </w:rPr>
        <w:t>1</w:t>
      </w:r>
      <w:r w:rsidR="00307B55" w:rsidRPr="002F6B47">
        <w:rPr>
          <w:rFonts w:ascii="Times New Roman" w:hAnsi="Times New Roman"/>
          <w:sz w:val="24"/>
          <w:szCs w:val="24"/>
        </w:rPr>
        <w:t xml:space="preserve"> pirmsskolas sporta pedagog</w:t>
      </w:r>
      <w:r w:rsidR="00657617">
        <w:rPr>
          <w:rFonts w:ascii="Times New Roman" w:hAnsi="Times New Roman"/>
          <w:sz w:val="24"/>
          <w:szCs w:val="24"/>
        </w:rPr>
        <w:t>s</w:t>
      </w:r>
      <w:r w:rsidR="00307B55" w:rsidRPr="002F6B47">
        <w:rPr>
          <w:rFonts w:ascii="Times New Roman" w:hAnsi="Times New Roman"/>
          <w:sz w:val="24"/>
          <w:szCs w:val="24"/>
        </w:rPr>
        <w:t xml:space="preserve">, 2 logopēdi, </w:t>
      </w:r>
      <w:r>
        <w:rPr>
          <w:rFonts w:ascii="Times New Roman" w:hAnsi="Times New Roman"/>
          <w:sz w:val="24"/>
          <w:szCs w:val="24"/>
        </w:rPr>
        <w:t>2</w:t>
      </w:r>
      <w:r w:rsidR="00307B55" w:rsidRPr="002F6B47">
        <w:rPr>
          <w:rFonts w:ascii="Times New Roman" w:hAnsi="Times New Roman"/>
          <w:sz w:val="24"/>
          <w:szCs w:val="24"/>
        </w:rPr>
        <w:t xml:space="preserve"> mūzikas skolotāji</w:t>
      </w:r>
      <w:r w:rsidR="00307B55">
        <w:rPr>
          <w:rFonts w:ascii="Times New Roman" w:hAnsi="Times New Roman"/>
          <w:sz w:val="24"/>
          <w:szCs w:val="24"/>
        </w:rPr>
        <w:t xml:space="preserve">. </w:t>
      </w:r>
      <w:r w:rsidR="00307B55" w:rsidRPr="002F6B47">
        <w:rPr>
          <w:rFonts w:ascii="Times New Roman" w:hAnsi="Times New Roman"/>
          <w:sz w:val="24"/>
          <w:szCs w:val="24"/>
        </w:rPr>
        <w:t xml:space="preserve">  PII “</w:t>
      </w:r>
      <w:r>
        <w:rPr>
          <w:rFonts w:ascii="Times New Roman" w:hAnsi="Times New Roman"/>
          <w:sz w:val="24"/>
          <w:szCs w:val="24"/>
        </w:rPr>
        <w:t>Kurzemīte</w:t>
      </w:r>
      <w:r w:rsidR="00307B55" w:rsidRPr="002F6B47">
        <w:rPr>
          <w:rFonts w:ascii="Times New Roman" w:hAnsi="Times New Roman"/>
          <w:sz w:val="24"/>
          <w:szCs w:val="24"/>
        </w:rPr>
        <w:t>” ir Talsu novada pašvaldības dibināta vispārējās izglītības iestāde, īsteno vispārējās pirmsskolas izglītības programmu (programmas kods 01011111)</w:t>
      </w:r>
      <w:r w:rsidR="00307B55">
        <w:rPr>
          <w:rFonts w:ascii="Times New Roman" w:hAnsi="Times New Roman"/>
          <w:sz w:val="24"/>
          <w:szCs w:val="24"/>
        </w:rPr>
        <w:t xml:space="preserve"> ar licenci Nr.V-</w:t>
      </w:r>
      <w:r>
        <w:rPr>
          <w:rFonts w:ascii="Times New Roman" w:hAnsi="Times New Roman"/>
          <w:sz w:val="24"/>
          <w:szCs w:val="24"/>
        </w:rPr>
        <w:t>3944</w:t>
      </w:r>
      <w:r w:rsidR="00307B55">
        <w:rPr>
          <w:rFonts w:ascii="Times New Roman" w:hAnsi="Times New Roman"/>
          <w:sz w:val="24"/>
          <w:szCs w:val="24"/>
        </w:rPr>
        <w:t xml:space="preserve"> (izdota </w:t>
      </w:r>
      <w:r>
        <w:rPr>
          <w:rFonts w:ascii="Times New Roman" w:hAnsi="Times New Roman"/>
          <w:sz w:val="24"/>
          <w:szCs w:val="24"/>
        </w:rPr>
        <w:t>09.02.2011.</w:t>
      </w:r>
      <w:r w:rsidR="00307B55">
        <w:rPr>
          <w:rFonts w:ascii="Times New Roman" w:hAnsi="Times New Roman"/>
          <w:sz w:val="24"/>
          <w:szCs w:val="24"/>
        </w:rPr>
        <w:t>).</w:t>
      </w:r>
      <w:r w:rsidR="00307B55" w:rsidRPr="002F6B47">
        <w:rPr>
          <w:rFonts w:ascii="Times New Roman" w:hAnsi="Times New Roman"/>
          <w:sz w:val="24"/>
          <w:szCs w:val="24"/>
        </w:rPr>
        <w:tab/>
      </w:r>
    </w:p>
    <w:p w14:paraId="5FBCF299" w14:textId="77777777" w:rsidR="00307B55" w:rsidRDefault="00307B55" w:rsidP="00307B55">
      <w:pPr>
        <w:spacing w:after="0" w:line="240" w:lineRule="auto"/>
        <w:ind w:firstLine="360"/>
        <w:jc w:val="both"/>
        <w:rPr>
          <w:rFonts w:ascii="Times New Roman" w:hAnsi="Times New Roman"/>
          <w:b/>
          <w:sz w:val="24"/>
          <w:szCs w:val="24"/>
        </w:rPr>
      </w:pPr>
      <w:r w:rsidRPr="002F6B47">
        <w:rPr>
          <w:rFonts w:ascii="Times New Roman" w:hAnsi="Times New Roman"/>
          <w:sz w:val="24"/>
          <w:szCs w:val="24"/>
        </w:rPr>
        <w:t xml:space="preserve">  </w:t>
      </w:r>
      <w:r w:rsidRPr="002F6B47">
        <w:rPr>
          <w:rFonts w:ascii="Times New Roman" w:hAnsi="Times New Roman"/>
          <w:sz w:val="24"/>
          <w:szCs w:val="24"/>
        </w:rPr>
        <w:tab/>
      </w:r>
      <w:r w:rsidRPr="002F6B47">
        <w:rPr>
          <w:rFonts w:ascii="Times New Roman" w:hAnsi="Times New Roman"/>
          <w:b/>
          <w:sz w:val="24"/>
          <w:szCs w:val="24"/>
        </w:rPr>
        <w:t xml:space="preserve">        </w:t>
      </w:r>
      <w:r w:rsidRPr="002F6B47">
        <w:rPr>
          <w:rFonts w:ascii="Times New Roman" w:hAnsi="Times New Roman"/>
          <w:b/>
          <w:sz w:val="24"/>
          <w:szCs w:val="24"/>
        </w:rPr>
        <w:tab/>
      </w:r>
    </w:p>
    <w:p w14:paraId="5CF058BA" w14:textId="77777777" w:rsidR="00AC7A21" w:rsidRPr="00AC7A21" w:rsidRDefault="00AC7A21" w:rsidP="00AC7A21">
      <w:pPr>
        <w:spacing w:after="0" w:line="240" w:lineRule="auto"/>
        <w:jc w:val="center"/>
        <w:rPr>
          <w:rFonts w:ascii="Times New Roman" w:hAnsi="Times New Roman"/>
          <w:sz w:val="28"/>
          <w:szCs w:val="28"/>
        </w:rPr>
      </w:pPr>
      <w:r w:rsidRPr="00AC7A21">
        <w:rPr>
          <w:rFonts w:ascii="Times New Roman" w:hAnsi="Times New Roman"/>
          <w:b/>
          <w:sz w:val="28"/>
          <w:szCs w:val="28"/>
        </w:rPr>
        <w:t>Attīstības plāna izstrādē izmantotie plānošanas dokumenti</w:t>
      </w:r>
    </w:p>
    <w:p w14:paraId="61C4FB7A" w14:textId="77777777" w:rsidR="00AC7A21" w:rsidRPr="002F6B47" w:rsidRDefault="00AC7A21" w:rsidP="00307B55">
      <w:pPr>
        <w:spacing w:after="0" w:line="240" w:lineRule="auto"/>
        <w:ind w:firstLine="360"/>
        <w:jc w:val="both"/>
        <w:rPr>
          <w:rFonts w:ascii="Times New Roman" w:hAnsi="Times New Roman"/>
          <w:sz w:val="24"/>
          <w:szCs w:val="24"/>
        </w:rPr>
      </w:pPr>
    </w:p>
    <w:p w14:paraId="6EB3C307" w14:textId="61ACD40A" w:rsidR="00307B55" w:rsidRDefault="00B54E74" w:rsidP="00AC7A21">
      <w:pPr>
        <w:spacing w:after="0" w:line="240" w:lineRule="auto"/>
        <w:ind w:firstLine="360"/>
        <w:jc w:val="both"/>
        <w:rPr>
          <w:rFonts w:ascii="Times New Roman" w:hAnsi="Times New Roman"/>
          <w:sz w:val="24"/>
          <w:szCs w:val="24"/>
        </w:rPr>
      </w:pPr>
      <w:r>
        <w:rPr>
          <w:rFonts w:ascii="Times New Roman" w:hAnsi="Times New Roman"/>
          <w:sz w:val="24"/>
          <w:szCs w:val="24"/>
        </w:rPr>
        <w:t>P</w:t>
      </w:r>
      <w:r w:rsidR="00307B55" w:rsidRPr="00DE0C60">
        <w:rPr>
          <w:rFonts w:ascii="Times New Roman" w:hAnsi="Times New Roman"/>
          <w:sz w:val="24"/>
          <w:szCs w:val="24"/>
        </w:rPr>
        <w:t>irmsskolas izglītības iestādes “</w:t>
      </w:r>
      <w:r>
        <w:rPr>
          <w:rFonts w:ascii="Times New Roman" w:hAnsi="Times New Roman"/>
          <w:sz w:val="24"/>
          <w:szCs w:val="24"/>
        </w:rPr>
        <w:t>Kurzemīte</w:t>
      </w:r>
      <w:r w:rsidR="00307B55" w:rsidRPr="00DE0C60">
        <w:rPr>
          <w:rFonts w:ascii="Times New Roman" w:hAnsi="Times New Roman"/>
          <w:sz w:val="24"/>
          <w:szCs w:val="24"/>
        </w:rPr>
        <w:t>” attīstības plāns i</w:t>
      </w:r>
      <w:r w:rsidR="00307B55">
        <w:rPr>
          <w:rFonts w:ascii="Times New Roman" w:hAnsi="Times New Roman"/>
          <w:sz w:val="24"/>
          <w:szCs w:val="24"/>
        </w:rPr>
        <w:t xml:space="preserve">zstrādāts balstoties </w:t>
      </w:r>
      <w:r w:rsidR="007E5E48">
        <w:rPr>
          <w:rFonts w:ascii="Times New Roman" w:hAnsi="Times New Roman"/>
          <w:sz w:val="24"/>
          <w:szCs w:val="24"/>
        </w:rPr>
        <w:t xml:space="preserve">uz Izglītības attīstības pamatnostādnēm 2021. – 2027. gadam (dokuments nosaka vienotu valsts politiku un attīstības stratēģiju), </w:t>
      </w:r>
      <w:r w:rsidR="00307B55">
        <w:rPr>
          <w:rFonts w:ascii="Times New Roman" w:hAnsi="Times New Roman"/>
          <w:sz w:val="24"/>
          <w:szCs w:val="24"/>
        </w:rPr>
        <w:t xml:space="preserve">uz Talsu novada Attīstības programmu 2022.-2028.gadam un Talsu novada Izglītības attīstības stratēģiju 2023.-2028.gadam, </w:t>
      </w:r>
      <w:r>
        <w:rPr>
          <w:rFonts w:ascii="Times New Roman" w:hAnsi="Times New Roman"/>
          <w:sz w:val="24"/>
          <w:szCs w:val="24"/>
        </w:rPr>
        <w:t>Dundagas</w:t>
      </w:r>
      <w:r w:rsidR="00307B55">
        <w:rPr>
          <w:rFonts w:ascii="Times New Roman" w:hAnsi="Times New Roman"/>
          <w:sz w:val="24"/>
          <w:szCs w:val="24"/>
        </w:rPr>
        <w:t xml:space="preserve"> pirmsskolas izglītības iestādes “</w:t>
      </w:r>
      <w:r>
        <w:rPr>
          <w:rFonts w:ascii="Times New Roman" w:hAnsi="Times New Roman"/>
          <w:sz w:val="24"/>
          <w:szCs w:val="24"/>
        </w:rPr>
        <w:t>Kurzemīte</w:t>
      </w:r>
      <w:r w:rsidR="00307B55">
        <w:rPr>
          <w:rFonts w:ascii="Times New Roman" w:hAnsi="Times New Roman"/>
          <w:sz w:val="24"/>
          <w:szCs w:val="24"/>
        </w:rPr>
        <w:t xml:space="preserve">” pašnovērtējuma ziņojumos iekļautajām tālākās attīstības vajadzībām. Attīstības prioritātes un sasniedzamie rezultāti apspriesti  </w:t>
      </w:r>
      <w:r w:rsidR="007C54B5">
        <w:rPr>
          <w:rFonts w:ascii="Times New Roman" w:hAnsi="Times New Roman"/>
          <w:sz w:val="24"/>
          <w:szCs w:val="24"/>
        </w:rPr>
        <w:t>Dundagas</w:t>
      </w:r>
      <w:r w:rsidR="00307B55">
        <w:rPr>
          <w:rFonts w:ascii="Times New Roman" w:hAnsi="Times New Roman"/>
          <w:sz w:val="24"/>
          <w:szCs w:val="24"/>
        </w:rPr>
        <w:t xml:space="preserve"> pirmsskolas izglītības iestādes “</w:t>
      </w:r>
      <w:r w:rsidR="007C54B5">
        <w:rPr>
          <w:rFonts w:ascii="Times New Roman" w:hAnsi="Times New Roman"/>
          <w:sz w:val="24"/>
          <w:szCs w:val="24"/>
        </w:rPr>
        <w:t>Kurzemīte</w:t>
      </w:r>
      <w:r w:rsidR="00307B55">
        <w:rPr>
          <w:rFonts w:ascii="Times New Roman" w:hAnsi="Times New Roman"/>
          <w:sz w:val="24"/>
          <w:szCs w:val="24"/>
        </w:rPr>
        <w:t xml:space="preserve">” </w:t>
      </w:r>
      <w:r w:rsidR="007A3A4D">
        <w:rPr>
          <w:rFonts w:ascii="Times New Roman" w:hAnsi="Times New Roman"/>
          <w:sz w:val="24"/>
          <w:szCs w:val="24"/>
        </w:rPr>
        <w:t>mērķgrupu sanāksmēs</w:t>
      </w:r>
      <w:r w:rsidR="00307B55">
        <w:rPr>
          <w:rFonts w:ascii="Times New Roman" w:hAnsi="Times New Roman"/>
          <w:sz w:val="24"/>
          <w:szCs w:val="24"/>
        </w:rPr>
        <w:t>, kurā piedalījās iestādes darbinieki, dibinātājs, vecāki un sadarbības partneri.</w:t>
      </w:r>
    </w:p>
    <w:p w14:paraId="3560923C" w14:textId="74F6EF47" w:rsidR="00307B55" w:rsidRDefault="00AC7A21" w:rsidP="00307B55">
      <w:pPr>
        <w:spacing w:after="0" w:line="240" w:lineRule="auto"/>
        <w:jc w:val="both"/>
        <w:rPr>
          <w:rFonts w:ascii="Times New Roman" w:hAnsi="Times New Roman"/>
          <w:sz w:val="24"/>
          <w:szCs w:val="24"/>
        </w:rPr>
      </w:pPr>
      <w:r>
        <w:rPr>
          <w:rFonts w:ascii="Times New Roman" w:hAnsi="Times New Roman"/>
          <w:sz w:val="24"/>
          <w:szCs w:val="24"/>
        </w:rPr>
        <w:t>Izmantotie saīsinājumi:</w:t>
      </w: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157"/>
      </w:tblGrid>
      <w:tr w:rsidR="00307B55" w:rsidRPr="00795937" w14:paraId="5A88D5A3" w14:textId="77777777" w:rsidTr="00A7301D">
        <w:tc>
          <w:tcPr>
            <w:tcW w:w="6588" w:type="dxa"/>
            <w:tcMar>
              <w:top w:w="0" w:type="dxa"/>
              <w:left w:w="108" w:type="dxa"/>
              <w:bottom w:w="0" w:type="dxa"/>
              <w:right w:w="108" w:type="dxa"/>
            </w:tcMar>
          </w:tcPr>
          <w:p w14:paraId="54D6C4FA"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Talsu novada attīstības programma 2022.-2028.gadam</w:t>
            </w:r>
          </w:p>
        </w:tc>
        <w:tc>
          <w:tcPr>
            <w:tcW w:w="7157" w:type="dxa"/>
            <w:tcMar>
              <w:top w:w="0" w:type="dxa"/>
              <w:left w:w="108" w:type="dxa"/>
              <w:bottom w:w="0" w:type="dxa"/>
              <w:right w:w="108" w:type="dxa"/>
            </w:tcMar>
          </w:tcPr>
          <w:p w14:paraId="4E4F7D5A"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TNAP</w:t>
            </w:r>
          </w:p>
        </w:tc>
      </w:tr>
      <w:tr w:rsidR="00307B55" w:rsidRPr="00795937" w14:paraId="07576D19" w14:textId="77777777" w:rsidTr="00A7301D">
        <w:tc>
          <w:tcPr>
            <w:tcW w:w="6588" w:type="dxa"/>
            <w:tcMar>
              <w:top w:w="0" w:type="dxa"/>
              <w:left w:w="108" w:type="dxa"/>
              <w:bottom w:w="0" w:type="dxa"/>
              <w:right w:w="108" w:type="dxa"/>
            </w:tcMar>
          </w:tcPr>
          <w:p w14:paraId="4E78B64A"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Talsu novada Izglītības nozares attīstības stratēģija 2023.</w:t>
            </w:r>
            <w:r>
              <w:rPr>
                <w:rFonts w:ascii="Times New Roman" w:hAnsi="Times New Roman"/>
                <w:sz w:val="24"/>
                <w:szCs w:val="24"/>
              </w:rPr>
              <w:noBreakHyphen/>
            </w:r>
            <w:r w:rsidRPr="00795937">
              <w:rPr>
                <w:rFonts w:ascii="Times New Roman" w:hAnsi="Times New Roman"/>
                <w:sz w:val="24"/>
                <w:szCs w:val="24"/>
              </w:rPr>
              <w:t>2028.gadam</w:t>
            </w:r>
          </w:p>
        </w:tc>
        <w:tc>
          <w:tcPr>
            <w:tcW w:w="7157" w:type="dxa"/>
            <w:tcMar>
              <w:top w:w="0" w:type="dxa"/>
              <w:left w:w="108" w:type="dxa"/>
              <w:bottom w:w="0" w:type="dxa"/>
              <w:right w:w="108" w:type="dxa"/>
            </w:tcMar>
          </w:tcPr>
          <w:p w14:paraId="07F61A31"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TNINAS</w:t>
            </w:r>
          </w:p>
        </w:tc>
      </w:tr>
      <w:tr w:rsidR="00307B55" w:rsidRPr="00795937" w14:paraId="21E37A31" w14:textId="77777777" w:rsidTr="00A7301D">
        <w:tc>
          <w:tcPr>
            <w:tcW w:w="6588" w:type="dxa"/>
            <w:tcMar>
              <w:top w:w="0" w:type="dxa"/>
              <w:left w:w="108" w:type="dxa"/>
              <w:bottom w:w="0" w:type="dxa"/>
              <w:right w:w="108" w:type="dxa"/>
            </w:tcMar>
          </w:tcPr>
          <w:p w14:paraId="4000FA66"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Rīcības virziens</w:t>
            </w:r>
          </w:p>
        </w:tc>
        <w:tc>
          <w:tcPr>
            <w:tcW w:w="7157" w:type="dxa"/>
            <w:tcMar>
              <w:top w:w="0" w:type="dxa"/>
              <w:left w:w="108" w:type="dxa"/>
              <w:bottom w:w="0" w:type="dxa"/>
              <w:right w:w="108" w:type="dxa"/>
            </w:tcMar>
          </w:tcPr>
          <w:p w14:paraId="0092FC3E"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RV</w:t>
            </w:r>
          </w:p>
        </w:tc>
      </w:tr>
      <w:tr w:rsidR="00307B55" w:rsidRPr="00795937" w14:paraId="4B420EF7" w14:textId="77777777" w:rsidTr="00A7301D">
        <w:tc>
          <w:tcPr>
            <w:tcW w:w="6588" w:type="dxa"/>
            <w:tcMar>
              <w:top w:w="0" w:type="dxa"/>
              <w:left w:w="108" w:type="dxa"/>
              <w:bottom w:w="0" w:type="dxa"/>
              <w:right w:w="108" w:type="dxa"/>
            </w:tcMar>
          </w:tcPr>
          <w:p w14:paraId="2ED36EF6"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Uzdevums</w:t>
            </w:r>
          </w:p>
        </w:tc>
        <w:tc>
          <w:tcPr>
            <w:tcW w:w="7157" w:type="dxa"/>
            <w:tcMar>
              <w:top w:w="0" w:type="dxa"/>
              <w:left w:w="108" w:type="dxa"/>
              <w:bottom w:w="0" w:type="dxa"/>
              <w:right w:w="108" w:type="dxa"/>
            </w:tcMar>
          </w:tcPr>
          <w:p w14:paraId="0054AB73"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U</w:t>
            </w:r>
          </w:p>
        </w:tc>
      </w:tr>
      <w:tr w:rsidR="00307B55" w:rsidRPr="00795937" w14:paraId="16A8BC08" w14:textId="77777777" w:rsidTr="00A7301D">
        <w:tc>
          <w:tcPr>
            <w:tcW w:w="6588" w:type="dxa"/>
            <w:tcMar>
              <w:top w:w="0" w:type="dxa"/>
              <w:left w:w="108" w:type="dxa"/>
              <w:bottom w:w="0" w:type="dxa"/>
              <w:right w:w="108" w:type="dxa"/>
            </w:tcMar>
          </w:tcPr>
          <w:p w14:paraId="4044F40F"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Rīcības</w:t>
            </w:r>
          </w:p>
        </w:tc>
        <w:tc>
          <w:tcPr>
            <w:tcW w:w="7157" w:type="dxa"/>
            <w:tcMar>
              <w:top w:w="0" w:type="dxa"/>
              <w:left w:w="108" w:type="dxa"/>
              <w:bottom w:w="0" w:type="dxa"/>
              <w:right w:w="108" w:type="dxa"/>
            </w:tcMar>
          </w:tcPr>
          <w:p w14:paraId="3053B738"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R</w:t>
            </w:r>
          </w:p>
        </w:tc>
      </w:tr>
      <w:tr w:rsidR="00307B55" w:rsidRPr="00795937" w14:paraId="6B367939" w14:textId="77777777" w:rsidTr="00A7301D">
        <w:tc>
          <w:tcPr>
            <w:tcW w:w="6588" w:type="dxa"/>
            <w:tcMar>
              <w:top w:w="0" w:type="dxa"/>
              <w:left w:w="108" w:type="dxa"/>
              <w:bottom w:w="0" w:type="dxa"/>
              <w:right w:w="108" w:type="dxa"/>
            </w:tcMar>
          </w:tcPr>
          <w:p w14:paraId="62424CD4"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Pirmsskolas izglītības iestāde</w:t>
            </w:r>
          </w:p>
        </w:tc>
        <w:tc>
          <w:tcPr>
            <w:tcW w:w="7157" w:type="dxa"/>
            <w:tcMar>
              <w:top w:w="0" w:type="dxa"/>
              <w:left w:w="108" w:type="dxa"/>
              <w:bottom w:w="0" w:type="dxa"/>
              <w:right w:w="108" w:type="dxa"/>
            </w:tcMar>
          </w:tcPr>
          <w:p w14:paraId="248A5DA0"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PII</w:t>
            </w:r>
          </w:p>
        </w:tc>
      </w:tr>
    </w:tbl>
    <w:p w14:paraId="23D55F18" w14:textId="77777777" w:rsidR="00307B55" w:rsidRDefault="00307B55" w:rsidP="00307B55">
      <w:pPr>
        <w:jc w:val="both"/>
        <w:rPr>
          <w:rFonts w:ascii="Times New Roman" w:hAnsi="Times New Roman"/>
          <w:sz w:val="24"/>
          <w:szCs w:val="24"/>
        </w:rPr>
      </w:pPr>
    </w:p>
    <w:p w14:paraId="4BADD809" w14:textId="77777777" w:rsidR="00307B55" w:rsidRDefault="00307B55" w:rsidP="00307B55">
      <w:pPr>
        <w:spacing w:after="0" w:line="240" w:lineRule="auto"/>
        <w:jc w:val="both"/>
        <w:rPr>
          <w:rFonts w:ascii="Times New Roman" w:hAnsi="Times New Roman"/>
          <w:sz w:val="24"/>
          <w:szCs w:val="24"/>
        </w:rPr>
      </w:pPr>
      <w:r>
        <w:rPr>
          <w:rFonts w:ascii="Times New Roman" w:hAnsi="Times New Roman"/>
          <w:sz w:val="24"/>
          <w:szCs w:val="24"/>
        </w:rPr>
        <w:br w:type="page"/>
      </w:r>
      <w:r w:rsidRPr="00AC7A21">
        <w:rPr>
          <w:rFonts w:ascii="Times New Roman" w:hAnsi="Times New Roman"/>
          <w:b/>
          <w:bCs/>
          <w:sz w:val="24"/>
          <w:szCs w:val="24"/>
        </w:rPr>
        <w:lastRenderedPageBreak/>
        <w:t>Talsu novada Attīstības programmā 2022.-2028.gadam</w:t>
      </w:r>
      <w:r>
        <w:rPr>
          <w:rFonts w:ascii="Times New Roman" w:hAnsi="Times New Roman"/>
          <w:sz w:val="24"/>
          <w:szCs w:val="24"/>
        </w:rPr>
        <w:t xml:space="preserve"> ir noteikta vidēja termiņa prioritāte</w:t>
      </w:r>
      <w:r w:rsidRPr="005652EF">
        <w:t xml:space="preserve"> </w:t>
      </w:r>
      <w:r w:rsidRPr="005652EF">
        <w:rPr>
          <w:rFonts w:ascii="Times New Roman" w:hAnsi="Times New Roman"/>
          <w:i/>
          <w:sz w:val="24"/>
          <w:szCs w:val="24"/>
        </w:rPr>
        <w:t>Pilsoniski aktīva, iekļaujoša, ģimeniska un izglītota kopiena</w:t>
      </w:r>
      <w:r>
        <w:rPr>
          <w:rFonts w:ascii="Times New Roman" w:hAnsi="Times New Roman"/>
          <w:sz w:val="24"/>
          <w:szCs w:val="24"/>
        </w:rPr>
        <w:t xml:space="preserve"> un izvirzīts rīcības virziens: </w:t>
      </w:r>
    </w:p>
    <w:p w14:paraId="6745B393" w14:textId="77777777" w:rsidR="00307B55" w:rsidRDefault="00307B55" w:rsidP="00307B55">
      <w:pPr>
        <w:spacing w:after="0" w:line="240" w:lineRule="auto"/>
        <w:jc w:val="both"/>
        <w:rPr>
          <w:rFonts w:ascii="Times New Roman" w:hAnsi="Times New Roman"/>
          <w:sz w:val="24"/>
          <w:szCs w:val="24"/>
        </w:rPr>
      </w:pPr>
    </w:p>
    <w:tbl>
      <w:tblPr>
        <w:tblW w:w="1386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6"/>
        <w:gridCol w:w="7645"/>
      </w:tblGrid>
      <w:tr w:rsidR="00307B55" w:rsidRPr="00795937" w14:paraId="14FADA36" w14:textId="77777777" w:rsidTr="00A7301D">
        <w:tc>
          <w:tcPr>
            <w:tcW w:w="6216" w:type="dxa"/>
            <w:shd w:val="clear" w:color="auto" w:fill="E7E6E6"/>
            <w:tcMar>
              <w:top w:w="0" w:type="dxa"/>
              <w:left w:w="108" w:type="dxa"/>
              <w:bottom w:w="0" w:type="dxa"/>
              <w:right w:w="108" w:type="dxa"/>
            </w:tcMar>
          </w:tcPr>
          <w:p w14:paraId="7806F43A" w14:textId="77777777" w:rsidR="00307B55" w:rsidRPr="00795937" w:rsidRDefault="00307B55" w:rsidP="00514BB0">
            <w:pPr>
              <w:spacing w:after="0" w:line="240" w:lineRule="auto"/>
              <w:jc w:val="center"/>
              <w:rPr>
                <w:rFonts w:ascii="Times New Roman" w:hAnsi="Times New Roman"/>
                <w:i/>
                <w:sz w:val="24"/>
                <w:szCs w:val="24"/>
              </w:rPr>
            </w:pPr>
            <w:r w:rsidRPr="00795937">
              <w:rPr>
                <w:rFonts w:ascii="Times New Roman" w:hAnsi="Times New Roman"/>
                <w:i/>
                <w:sz w:val="24"/>
                <w:szCs w:val="24"/>
              </w:rPr>
              <w:t>Rīcības virziens</w:t>
            </w:r>
          </w:p>
        </w:tc>
        <w:tc>
          <w:tcPr>
            <w:tcW w:w="7645" w:type="dxa"/>
            <w:shd w:val="clear" w:color="auto" w:fill="E7E6E6"/>
            <w:tcMar>
              <w:top w:w="0" w:type="dxa"/>
              <w:left w:w="108" w:type="dxa"/>
              <w:bottom w:w="0" w:type="dxa"/>
              <w:right w:w="108" w:type="dxa"/>
            </w:tcMar>
          </w:tcPr>
          <w:p w14:paraId="3DD44F81" w14:textId="77777777" w:rsidR="00307B55" w:rsidRPr="00795937" w:rsidRDefault="00307B55" w:rsidP="00514BB0">
            <w:pPr>
              <w:spacing w:after="0" w:line="240" w:lineRule="auto"/>
              <w:jc w:val="center"/>
              <w:rPr>
                <w:rFonts w:ascii="Times New Roman" w:hAnsi="Times New Roman"/>
                <w:i/>
                <w:sz w:val="24"/>
                <w:szCs w:val="24"/>
              </w:rPr>
            </w:pPr>
            <w:r w:rsidRPr="00795937">
              <w:rPr>
                <w:rFonts w:ascii="Times New Roman" w:hAnsi="Times New Roman"/>
                <w:i/>
                <w:sz w:val="24"/>
                <w:szCs w:val="24"/>
              </w:rPr>
              <w:t>Uzdevumi</w:t>
            </w:r>
          </w:p>
        </w:tc>
      </w:tr>
      <w:tr w:rsidR="00307B55" w:rsidRPr="00795937" w14:paraId="60AC883A" w14:textId="77777777" w:rsidTr="00A7301D">
        <w:tc>
          <w:tcPr>
            <w:tcW w:w="6216" w:type="dxa"/>
            <w:tcMar>
              <w:top w:w="0" w:type="dxa"/>
              <w:left w:w="108" w:type="dxa"/>
              <w:bottom w:w="0" w:type="dxa"/>
              <w:right w:w="108" w:type="dxa"/>
            </w:tcMar>
          </w:tcPr>
          <w:p w14:paraId="769214FE"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Izglītība un prasmes (RV 2)</w:t>
            </w:r>
          </w:p>
        </w:tc>
        <w:tc>
          <w:tcPr>
            <w:tcW w:w="7645" w:type="dxa"/>
            <w:tcMar>
              <w:top w:w="0" w:type="dxa"/>
              <w:left w:w="108" w:type="dxa"/>
              <w:bottom w:w="0" w:type="dxa"/>
              <w:right w:w="108" w:type="dxa"/>
            </w:tcMar>
          </w:tcPr>
          <w:p w14:paraId="5D3C4A22"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U6. Nodrošināt pieejamu, kvalitatīvu un iekļaujošu</w:t>
            </w:r>
          </w:p>
          <w:p w14:paraId="6CF4EFE9"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pirmsskolas, vispārējo un speciālo izglītību</w:t>
            </w:r>
          </w:p>
          <w:p w14:paraId="0BA4BDA0"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U7. Nodrošināt pieejamu, kvalitatīvu un iekļaujošu interešu un</w:t>
            </w:r>
            <w:r>
              <w:rPr>
                <w:rFonts w:ascii="Times New Roman" w:hAnsi="Times New Roman"/>
                <w:sz w:val="24"/>
              </w:rPr>
              <w:t xml:space="preserve"> </w:t>
            </w:r>
            <w:r w:rsidRPr="00795937">
              <w:rPr>
                <w:rFonts w:ascii="Times New Roman" w:hAnsi="Times New Roman"/>
                <w:sz w:val="24"/>
              </w:rPr>
              <w:t>profesionālās ievirzes izglītību</w:t>
            </w:r>
          </w:p>
          <w:p w14:paraId="4A0B5FE4"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U8. Attīstīt mūžizglītību un darba tirgum atbilstošu izglītības</w:t>
            </w:r>
          </w:p>
          <w:p w14:paraId="316A9395"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piedāvājumu</w:t>
            </w:r>
          </w:p>
        </w:tc>
      </w:tr>
    </w:tbl>
    <w:p w14:paraId="55F315C0" w14:textId="77777777" w:rsidR="00307B55" w:rsidRDefault="00307B55" w:rsidP="00307B55">
      <w:pPr>
        <w:spacing w:after="0" w:line="240" w:lineRule="auto"/>
        <w:jc w:val="both"/>
        <w:rPr>
          <w:rFonts w:ascii="Times New Roman" w:hAnsi="Times New Roman"/>
          <w:sz w:val="24"/>
          <w:szCs w:val="24"/>
        </w:rPr>
      </w:pPr>
    </w:p>
    <w:p w14:paraId="69964A2D" w14:textId="77777777" w:rsidR="00307B55" w:rsidRDefault="00307B55" w:rsidP="00307B55">
      <w:pPr>
        <w:spacing w:after="0" w:line="240" w:lineRule="auto"/>
        <w:jc w:val="both"/>
        <w:rPr>
          <w:rFonts w:ascii="Times New Roman" w:hAnsi="Times New Roman"/>
          <w:sz w:val="24"/>
          <w:szCs w:val="24"/>
        </w:rPr>
      </w:pPr>
      <w:r w:rsidRPr="00AC7A21">
        <w:rPr>
          <w:rFonts w:ascii="Times New Roman" w:hAnsi="Times New Roman"/>
          <w:b/>
          <w:bCs/>
          <w:sz w:val="24"/>
          <w:szCs w:val="24"/>
        </w:rPr>
        <w:t>Talsu novada Izglītības nozares attīstības stratēģija 2023.-2028.gadam</w:t>
      </w:r>
      <w:r>
        <w:rPr>
          <w:rFonts w:ascii="Times New Roman" w:hAnsi="Times New Roman"/>
          <w:sz w:val="24"/>
          <w:szCs w:val="24"/>
        </w:rPr>
        <w:t xml:space="preserve"> paredz Talsu novada Attīstības programmā 2022.</w:t>
      </w:r>
      <w:r>
        <w:rPr>
          <w:rFonts w:ascii="Times New Roman" w:hAnsi="Times New Roman"/>
          <w:sz w:val="24"/>
          <w:szCs w:val="24"/>
        </w:rPr>
        <w:noBreakHyphen/>
        <w:t>2028.gadam  izvirzītajiem uzdevumiem atbilstošas rīcības:</w:t>
      </w:r>
    </w:p>
    <w:p w14:paraId="45A8A1F9" w14:textId="77777777" w:rsidR="00307B55" w:rsidRDefault="00307B55" w:rsidP="00307B55">
      <w:pPr>
        <w:spacing w:after="0" w:line="240" w:lineRule="auto"/>
        <w:jc w:val="both"/>
        <w:rPr>
          <w:rFonts w:ascii="Times New Roman" w:hAnsi="Times New Roman"/>
          <w:sz w:val="24"/>
          <w:szCs w:val="24"/>
        </w:rPr>
      </w:pPr>
    </w:p>
    <w:tbl>
      <w:tblPr>
        <w:tblW w:w="14003"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0"/>
        <w:gridCol w:w="7843"/>
      </w:tblGrid>
      <w:tr w:rsidR="00307B55" w:rsidRPr="00795937" w14:paraId="1EC77A35" w14:textId="77777777" w:rsidTr="00A7301D">
        <w:tc>
          <w:tcPr>
            <w:tcW w:w="6160" w:type="dxa"/>
            <w:shd w:val="clear" w:color="auto" w:fill="E7E6E6"/>
            <w:tcMar>
              <w:top w:w="0" w:type="dxa"/>
              <w:left w:w="108" w:type="dxa"/>
              <w:bottom w:w="0" w:type="dxa"/>
              <w:right w:w="108" w:type="dxa"/>
            </w:tcMar>
          </w:tcPr>
          <w:p w14:paraId="715AB06F" w14:textId="77777777" w:rsidR="00307B55" w:rsidRPr="00795937" w:rsidRDefault="00307B55" w:rsidP="00514BB0">
            <w:pPr>
              <w:spacing w:after="0" w:line="240" w:lineRule="auto"/>
              <w:jc w:val="center"/>
              <w:rPr>
                <w:rFonts w:ascii="Times New Roman" w:hAnsi="Times New Roman"/>
                <w:i/>
                <w:sz w:val="24"/>
                <w:szCs w:val="24"/>
              </w:rPr>
            </w:pPr>
            <w:r w:rsidRPr="00795937">
              <w:rPr>
                <w:rFonts w:ascii="Times New Roman" w:hAnsi="Times New Roman"/>
                <w:i/>
                <w:sz w:val="24"/>
                <w:szCs w:val="24"/>
              </w:rPr>
              <w:t>Uzdevumi</w:t>
            </w:r>
          </w:p>
        </w:tc>
        <w:tc>
          <w:tcPr>
            <w:tcW w:w="7843" w:type="dxa"/>
            <w:shd w:val="clear" w:color="auto" w:fill="E7E6E6"/>
            <w:tcMar>
              <w:top w:w="0" w:type="dxa"/>
              <w:left w:w="108" w:type="dxa"/>
              <w:bottom w:w="0" w:type="dxa"/>
              <w:right w:w="108" w:type="dxa"/>
            </w:tcMar>
          </w:tcPr>
          <w:p w14:paraId="3F2F9081" w14:textId="77777777" w:rsidR="00307B55" w:rsidRPr="00795937" w:rsidRDefault="00307B55" w:rsidP="00514BB0">
            <w:pPr>
              <w:spacing w:after="0" w:line="240" w:lineRule="auto"/>
              <w:jc w:val="center"/>
              <w:rPr>
                <w:rFonts w:ascii="Times New Roman" w:hAnsi="Times New Roman"/>
                <w:i/>
                <w:sz w:val="24"/>
                <w:szCs w:val="24"/>
              </w:rPr>
            </w:pPr>
            <w:r w:rsidRPr="00795937">
              <w:rPr>
                <w:rFonts w:ascii="Times New Roman" w:hAnsi="Times New Roman"/>
                <w:i/>
                <w:sz w:val="24"/>
                <w:szCs w:val="24"/>
              </w:rPr>
              <w:t>Rīcības</w:t>
            </w:r>
          </w:p>
        </w:tc>
      </w:tr>
      <w:tr w:rsidR="00307B55" w:rsidRPr="00795937" w14:paraId="55E6EC87" w14:textId="77777777" w:rsidTr="00A7301D">
        <w:tc>
          <w:tcPr>
            <w:tcW w:w="6160" w:type="dxa"/>
            <w:tcMar>
              <w:top w:w="0" w:type="dxa"/>
              <w:left w:w="108" w:type="dxa"/>
              <w:bottom w:w="0" w:type="dxa"/>
              <w:right w:w="108" w:type="dxa"/>
            </w:tcMar>
          </w:tcPr>
          <w:p w14:paraId="65A818D2"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U6. Nodrošināt pieejamu, kvalitatīvu un iekļaujošu</w:t>
            </w:r>
          </w:p>
          <w:p w14:paraId="7CCD1AC2"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pirmsskolas, vispārējo un speciālo izglītību</w:t>
            </w:r>
          </w:p>
          <w:p w14:paraId="638888F3" w14:textId="77777777" w:rsidR="00307B55" w:rsidRPr="00795937" w:rsidRDefault="00307B55" w:rsidP="00514BB0">
            <w:pPr>
              <w:spacing w:after="0" w:line="240" w:lineRule="auto"/>
              <w:jc w:val="both"/>
              <w:rPr>
                <w:rFonts w:ascii="Times New Roman" w:hAnsi="Times New Roman"/>
                <w:sz w:val="24"/>
                <w:szCs w:val="24"/>
              </w:rPr>
            </w:pPr>
          </w:p>
        </w:tc>
        <w:tc>
          <w:tcPr>
            <w:tcW w:w="7843" w:type="dxa"/>
            <w:tcMar>
              <w:top w:w="0" w:type="dxa"/>
              <w:left w:w="108" w:type="dxa"/>
              <w:bottom w:w="0" w:type="dxa"/>
              <w:right w:w="108" w:type="dxa"/>
            </w:tcMar>
          </w:tcPr>
          <w:p w14:paraId="07FAB184"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 xml:space="preserve">R6.1. Attīstīt rotaļu laukumus pie izglītības iestādēm </w:t>
            </w:r>
          </w:p>
          <w:p w14:paraId="3778C342"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R6.2. Nodrošināt drošu vidi izglītības iestāžu teritorijā un to apkārtnē</w:t>
            </w:r>
          </w:p>
          <w:p w14:paraId="2EE79E8F"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R6.3. Modernizēt esošo izglītības iestāžu infrastruktūru</w:t>
            </w:r>
          </w:p>
          <w:p w14:paraId="06BA96CA"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R6.4. Attīstīt jaunu izglītības iestāžu infrastruktūru</w:t>
            </w:r>
          </w:p>
          <w:p w14:paraId="3F3777C2"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 xml:space="preserve">R6.5. Pilnveidot izglītības iestāžu materiāli tehnisko bāzi </w:t>
            </w:r>
          </w:p>
          <w:p w14:paraId="4DFA260B"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R6.6. Palielināt speciālās izglītības pedagogu pieejamību</w:t>
            </w:r>
          </w:p>
          <w:p w14:paraId="1092424D"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R6.7. Ieviest vienotu izglītības iestāžu personāla vadību un metodisko vadību</w:t>
            </w:r>
          </w:p>
          <w:p w14:paraId="56063054"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R6.8. Ieviest vienotu pieteikšanos izglītības iestādēm</w:t>
            </w:r>
          </w:p>
          <w:p w14:paraId="4678F4BC" w14:textId="4CCDD991"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R6.9.</w:t>
            </w:r>
            <w:r w:rsidR="00671648">
              <w:rPr>
                <w:rFonts w:ascii="Times New Roman" w:hAnsi="Times New Roman"/>
                <w:sz w:val="24"/>
              </w:rPr>
              <w:t xml:space="preserve"> </w:t>
            </w:r>
            <w:r w:rsidRPr="00795937">
              <w:rPr>
                <w:rFonts w:ascii="Times New Roman" w:hAnsi="Times New Roman"/>
                <w:sz w:val="24"/>
              </w:rPr>
              <w:t xml:space="preserve">Paplašināt atbalsta personāla pieejamību izglītības iestādēs </w:t>
            </w:r>
          </w:p>
          <w:p w14:paraId="2951B18E"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R6.10. Attīstīt esošo izglītības iestāžu tīklu un pieejamās izglītības kvalitāti novada teritorijā</w:t>
            </w:r>
          </w:p>
          <w:p w14:paraId="3E156595"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R6.11. Nodrošināt izcilāko izglītojamo un pedagogu godināšanu vispārējā, profesionālās ievirzes un interešu izglītībā</w:t>
            </w:r>
          </w:p>
        </w:tc>
      </w:tr>
      <w:tr w:rsidR="00307B55" w:rsidRPr="00795937" w14:paraId="6A5CE57E" w14:textId="77777777" w:rsidTr="00A7301D">
        <w:tc>
          <w:tcPr>
            <w:tcW w:w="6160" w:type="dxa"/>
            <w:tcMar>
              <w:top w:w="0" w:type="dxa"/>
              <w:left w:w="108" w:type="dxa"/>
              <w:bottom w:w="0" w:type="dxa"/>
              <w:right w:w="108" w:type="dxa"/>
            </w:tcMar>
          </w:tcPr>
          <w:p w14:paraId="170CEA5C"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U7. Nodrošināt pieejamu, kvalitatīvu un iekļaujošu interešu un</w:t>
            </w:r>
            <w:r>
              <w:rPr>
                <w:rFonts w:ascii="Times New Roman" w:hAnsi="Times New Roman"/>
                <w:sz w:val="24"/>
                <w:szCs w:val="24"/>
              </w:rPr>
              <w:t xml:space="preserve"> </w:t>
            </w:r>
            <w:r w:rsidRPr="00795937">
              <w:rPr>
                <w:rFonts w:ascii="Times New Roman" w:hAnsi="Times New Roman"/>
                <w:sz w:val="24"/>
                <w:szCs w:val="24"/>
              </w:rPr>
              <w:t>profesionālās ievirzes izglītību</w:t>
            </w:r>
          </w:p>
          <w:p w14:paraId="658793CD" w14:textId="77777777" w:rsidR="00307B55" w:rsidRPr="00795937" w:rsidRDefault="00307B55" w:rsidP="00514BB0">
            <w:pPr>
              <w:spacing w:after="0" w:line="240" w:lineRule="auto"/>
              <w:jc w:val="both"/>
              <w:rPr>
                <w:rFonts w:ascii="Times New Roman" w:hAnsi="Times New Roman"/>
                <w:sz w:val="24"/>
                <w:szCs w:val="24"/>
              </w:rPr>
            </w:pPr>
          </w:p>
        </w:tc>
        <w:tc>
          <w:tcPr>
            <w:tcW w:w="7843" w:type="dxa"/>
            <w:tcMar>
              <w:top w:w="0" w:type="dxa"/>
              <w:left w:w="108" w:type="dxa"/>
              <w:bottom w:w="0" w:type="dxa"/>
              <w:right w:w="108" w:type="dxa"/>
            </w:tcMar>
          </w:tcPr>
          <w:p w14:paraId="1D3E0B26"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R7.1. Pilnveidot profesionālās ievirzes izglītības koordinēšanu</w:t>
            </w:r>
          </w:p>
          <w:p w14:paraId="703E64F4"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R7.2. Attīstīt interešu izglītības un profesionālās ievirzes izglītības materiāli tehnisko nodrošinājumu</w:t>
            </w:r>
          </w:p>
          <w:p w14:paraId="24B3CEAB"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lastRenderedPageBreak/>
              <w:t>R7.3. Pilnveidot interešu izglītības un profesionālās ievirzes izglītības iestāžu infrastruktūru un drošību</w:t>
            </w:r>
          </w:p>
          <w:p w14:paraId="210C2A80"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R7.4. Organizēt profesionāļu diskusijas par profesionālās ievirzes izglītības programmām</w:t>
            </w:r>
          </w:p>
          <w:p w14:paraId="6AC722B3"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R7.5. Atbalstīt skolēnu dalību dažādās sacensībās, konkursos, olimpiādēs, skatēs</w:t>
            </w:r>
          </w:p>
          <w:p w14:paraId="748B21B0"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R7.6. Pilnveidot interešu un profesionālās ievirzes izglītības pieejamību bērniem, kas dzīvo lauku teritorijās</w:t>
            </w:r>
          </w:p>
          <w:p w14:paraId="18985619"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R7.7. Paplašināt interešu izglītības pieejamību bērniem 4 – 6 gadu vecumā</w:t>
            </w:r>
          </w:p>
          <w:p w14:paraId="272BCBFC"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R7.8. Nodrošināt interešu izglītības programmu pārraudzību, metodisko vadību, profesionālo pilnveidi</w:t>
            </w:r>
          </w:p>
          <w:p w14:paraId="563D4049"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R7.9. Nodrošināt Latvijas skolu jaunatnes dziesmu un deju svētku procesa nepārtrauktības saglabāšanu un kultūrvēsturiskā mantojuma apguvi</w:t>
            </w:r>
          </w:p>
          <w:p w14:paraId="06D82423"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 xml:space="preserve">R7.10. Sekmēt radošo spēju un talantu attīstību interešu izglītībā </w:t>
            </w:r>
          </w:p>
          <w:p w14:paraId="2CEF109B"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R7.11. Veikt interešu izglītības un audzināšanas darba monitoringu</w:t>
            </w:r>
          </w:p>
        </w:tc>
      </w:tr>
      <w:tr w:rsidR="00307B55" w:rsidRPr="00795937" w14:paraId="54B478D5" w14:textId="77777777" w:rsidTr="00A7301D">
        <w:tc>
          <w:tcPr>
            <w:tcW w:w="6160" w:type="dxa"/>
            <w:tcMar>
              <w:top w:w="0" w:type="dxa"/>
              <w:left w:w="108" w:type="dxa"/>
              <w:bottom w:w="0" w:type="dxa"/>
              <w:right w:w="108" w:type="dxa"/>
            </w:tcMar>
          </w:tcPr>
          <w:p w14:paraId="08DD1527"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lastRenderedPageBreak/>
              <w:t>U8. Attīstīt mūžizglītību un darba tirgum atbilstošu izglītības</w:t>
            </w:r>
          </w:p>
          <w:p w14:paraId="24812EBE"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piedāvājumu</w:t>
            </w:r>
          </w:p>
        </w:tc>
        <w:tc>
          <w:tcPr>
            <w:tcW w:w="7843" w:type="dxa"/>
            <w:tcMar>
              <w:top w:w="0" w:type="dxa"/>
              <w:left w:w="108" w:type="dxa"/>
              <w:bottom w:w="0" w:type="dxa"/>
              <w:right w:w="108" w:type="dxa"/>
            </w:tcMar>
          </w:tcPr>
          <w:p w14:paraId="0AEB03FF"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R8.1. Apzināt mūžizglītības pieprasījumu un sagatavot mērķgrupas vajadzībām atbilstošu piedāvājumu</w:t>
            </w:r>
          </w:p>
          <w:p w14:paraId="7505005C"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 xml:space="preserve">R8.2. Īstenot mācības iedzīvotāju uzņēmējspēju apguvei un pilnveidei </w:t>
            </w:r>
          </w:p>
          <w:p w14:paraId="5BEBC880"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R8.3. Sekmēt kvalifikācijas paaugstināšanas un pārkvalifikācijas kursu pieejamību</w:t>
            </w:r>
          </w:p>
          <w:p w14:paraId="7F77B2BC" w14:textId="77777777" w:rsidR="00307B55" w:rsidRPr="00795937" w:rsidRDefault="00307B55" w:rsidP="00514BB0">
            <w:pPr>
              <w:spacing w:after="0" w:line="240" w:lineRule="auto"/>
              <w:jc w:val="both"/>
              <w:rPr>
                <w:rFonts w:ascii="Times New Roman" w:hAnsi="Times New Roman"/>
                <w:sz w:val="24"/>
              </w:rPr>
            </w:pPr>
            <w:r w:rsidRPr="00795937">
              <w:rPr>
                <w:rFonts w:ascii="Times New Roman" w:hAnsi="Times New Roman"/>
                <w:sz w:val="24"/>
              </w:rPr>
              <w:t>R8.4. Sekmēt tautskolas attīstību novada teritorijā</w:t>
            </w:r>
          </w:p>
          <w:p w14:paraId="2E10C724"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rPr>
              <w:t>R8.5. Attīstīt karjeras izglītību</w:t>
            </w:r>
          </w:p>
        </w:tc>
      </w:tr>
    </w:tbl>
    <w:p w14:paraId="27A861A3" w14:textId="77777777" w:rsidR="00657617" w:rsidRDefault="00657617" w:rsidP="00D22DFB">
      <w:pPr>
        <w:spacing w:line="240" w:lineRule="auto"/>
        <w:rPr>
          <w:rStyle w:val="Izteiksmgs"/>
          <w:rFonts w:ascii="Times New Roman" w:eastAsia="Calibri" w:hAnsi="Times New Roman"/>
          <w:color w:val="000000"/>
          <w:sz w:val="28"/>
          <w:szCs w:val="28"/>
        </w:rPr>
      </w:pPr>
    </w:p>
    <w:p w14:paraId="2FC9BC09" w14:textId="23DAE8F4" w:rsidR="00657617" w:rsidRPr="00657617" w:rsidRDefault="00657617" w:rsidP="00AC7A21">
      <w:pPr>
        <w:spacing w:line="240" w:lineRule="auto"/>
        <w:jc w:val="center"/>
        <w:rPr>
          <w:rStyle w:val="Izteiksmgs"/>
          <w:rFonts w:ascii="Times New Roman" w:eastAsia="Calibri" w:hAnsi="Times New Roman"/>
          <w:color w:val="000000"/>
          <w:sz w:val="28"/>
          <w:szCs w:val="28"/>
        </w:rPr>
      </w:pPr>
      <w:r w:rsidRPr="00657617">
        <w:rPr>
          <w:rStyle w:val="Izteiksmgs"/>
          <w:rFonts w:ascii="Times New Roman" w:eastAsia="Calibri" w:hAnsi="Times New Roman"/>
          <w:color w:val="000000"/>
          <w:sz w:val="28"/>
          <w:szCs w:val="28"/>
        </w:rPr>
        <w:t>Iestādes</w:t>
      </w:r>
      <w:r w:rsidR="00AC7A21">
        <w:rPr>
          <w:rStyle w:val="Izteiksmgs"/>
          <w:rFonts w:ascii="Times New Roman" w:eastAsia="Calibri" w:hAnsi="Times New Roman"/>
          <w:color w:val="000000"/>
          <w:sz w:val="28"/>
          <w:szCs w:val="28"/>
        </w:rPr>
        <w:t xml:space="preserve"> vīzija, misija, vērtības un mērķi</w:t>
      </w:r>
    </w:p>
    <w:p w14:paraId="55130C9A" w14:textId="136549B7" w:rsidR="00D22DFB" w:rsidRPr="00D22DFB" w:rsidRDefault="00D22DFB" w:rsidP="00A7301D">
      <w:pPr>
        <w:spacing w:line="240" w:lineRule="auto"/>
        <w:jc w:val="both"/>
        <w:rPr>
          <w:rFonts w:ascii="Times New Roman" w:hAnsi="Times New Roman"/>
          <w:sz w:val="24"/>
          <w:szCs w:val="24"/>
        </w:rPr>
      </w:pPr>
      <w:r w:rsidRPr="00D22DFB">
        <w:rPr>
          <w:rStyle w:val="Izteiksmgs"/>
          <w:rFonts w:ascii="Times New Roman" w:eastAsia="Calibri" w:hAnsi="Times New Roman"/>
          <w:color w:val="000000"/>
          <w:sz w:val="24"/>
          <w:szCs w:val="24"/>
        </w:rPr>
        <w:t>Vīzija:</w:t>
      </w:r>
      <w:r w:rsidRPr="00D22DFB">
        <w:rPr>
          <w:rFonts w:ascii="Times New Roman" w:eastAsia="Calibri" w:hAnsi="Times New Roman"/>
          <w:color w:val="000000"/>
          <w:sz w:val="24"/>
          <w:szCs w:val="24"/>
        </w:rPr>
        <w:t xml:space="preserve"> Daudzveidīga, mūsdienu vajadzībām atbilstoša mājīga un inovatīva pirmsskolas izglītības iestāde ar profesionālu, progresīvu, saliedētu un jaunām idejām atvērtu darbinieku komandu, kas sagatavo bērnu pamatizglītības apguvei, rosinot izzināt, mācīties un darboties patstāvīgi drošā un dabai draudzīgā vidē.</w:t>
      </w:r>
    </w:p>
    <w:p w14:paraId="1ED157B1" w14:textId="654CDF32" w:rsidR="00D22DFB" w:rsidRPr="00D22DFB" w:rsidRDefault="00D22DFB" w:rsidP="00A7301D">
      <w:pPr>
        <w:spacing w:line="240" w:lineRule="auto"/>
        <w:jc w:val="both"/>
        <w:rPr>
          <w:rFonts w:ascii="Times New Roman" w:hAnsi="Times New Roman"/>
          <w:sz w:val="24"/>
          <w:szCs w:val="24"/>
        </w:rPr>
      </w:pPr>
      <w:r w:rsidRPr="00D22DFB">
        <w:rPr>
          <w:rStyle w:val="Izteiksmgs"/>
          <w:rFonts w:ascii="Times New Roman" w:hAnsi="Times New Roman"/>
          <w:color w:val="000000"/>
          <w:sz w:val="24"/>
          <w:szCs w:val="24"/>
        </w:rPr>
        <w:lastRenderedPageBreak/>
        <w:t xml:space="preserve">Misija: </w:t>
      </w:r>
      <w:r w:rsidRPr="00D22DFB">
        <w:rPr>
          <w:rStyle w:val="Izteiksmgs"/>
          <w:rFonts w:ascii="Times New Roman" w:hAnsi="Times New Roman"/>
          <w:b w:val="0"/>
          <w:bCs w:val="0"/>
          <w:color w:val="000000"/>
          <w:sz w:val="24"/>
          <w:szCs w:val="24"/>
        </w:rPr>
        <w:t>Radīt bērniem draudzīgu, mērķtiecīgi veidotu, attīstošu, iekļaujošu un atbalstošu vidi, kurā profesionāla komanda, efektīvi sadarbojoties, palīdz attīstīt bērna vēlmi izzināt sevi un apkārtējo pasauli, individuālās spējas un prasmes, mērķtiecīgi nodrošinot bērnam iespēju sagatavoties pamatizglītības apguvei un dzīvei mūsdienu mainīgajā vidē.</w:t>
      </w:r>
    </w:p>
    <w:p w14:paraId="601DD753" w14:textId="77777777" w:rsidR="00D22DFB" w:rsidRPr="00D22DFB" w:rsidRDefault="00D22DFB" w:rsidP="00A7301D">
      <w:pPr>
        <w:spacing w:line="240" w:lineRule="auto"/>
        <w:jc w:val="both"/>
        <w:rPr>
          <w:rFonts w:ascii="Times New Roman" w:hAnsi="Times New Roman"/>
          <w:sz w:val="24"/>
          <w:szCs w:val="24"/>
        </w:rPr>
      </w:pPr>
      <w:r w:rsidRPr="00D22DFB">
        <w:rPr>
          <w:rStyle w:val="Izteiksmgs"/>
          <w:rFonts w:ascii="Times New Roman" w:eastAsia="Calibri" w:hAnsi="Times New Roman"/>
          <w:color w:val="000000"/>
          <w:sz w:val="24"/>
          <w:szCs w:val="24"/>
        </w:rPr>
        <w:t xml:space="preserve">Vērtības </w:t>
      </w:r>
      <w:r w:rsidRPr="00D22DFB">
        <w:rPr>
          <w:rStyle w:val="Izteiksmgs"/>
          <w:rFonts w:ascii="Times New Roman" w:eastAsia="Calibri" w:hAnsi="Times New Roman"/>
          <w:b w:val="0"/>
          <w:bCs w:val="0"/>
          <w:color w:val="000000"/>
          <w:sz w:val="24"/>
          <w:szCs w:val="24"/>
        </w:rPr>
        <w:t>– cieņa, atbildība, latviešu valoda</w:t>
      </w:r>
    </w:p>
    <w:p w14:paraId="4B6EA0E5" w14:textId="554B7ABD" w:rsidR="00307B55" w:rsidRPr="0050018B" w:rsidRDefault="00307B55" w:rsidP="00A7301D">
      <w:pPr>
        <w:spacing w:after="0" w:line="240" w:lineRule="auto"/>
        <w:jc w:val="both"/>
        <w:rPr>
          <w:rFonts w:ascii="Times New Roman" w:hAnsi="Times New Roman"/>
          <w:sz w:val="24"/>
          <w:szCs w:val="24"/>
        </w:rPr>
      </w:pPr>
      <w:r w:rsidRPr="007A3A4D">
        <w:rPr>
          <w:rFonts w:ascii="Times New Roman" w:hAnsi="Times New Roman"/>
          <w:b/>
          <w:sz w:val="24"/>
          <w:szCs w:val="24"/>
        </w:rPr>
        <w:t>Mērķis:</w:t>
      </w:r>
      <w:r w:rsidRPr="007A3A4D">
        <w:rPr>
          <w:rFonts w:ascii="Times New Roman" w:hAnsi="Times New Roman"/>
          <w:sz w:val="24"/>
          <w:szCs w:val="24"/>
        </w:rPr>
        <w:t xml:space="preserve"> </w:t>
      </w:r>
      <w:r w:rsidR="007A3A4D" w:rsidRPr="007A3A4D">
        <w:rPr>
          <w:rFonts w:ascii="Times New Roman" w:hAnsi="Times New Roman"/>
          <w:b/>
          <w:bCs/>
          <w:sz w:val="24"/>
          <w:szCs w:val="24"/>
        </w:rPr>
        <w:t xml:space="preserve">: </w:t>
      </w:r>
      <w:r w:rsidR="007A3A4D" w:rsidRPr="007A3A4D">
        <w:rPr>
          <w:rFonts w:ascii="Times New Roman" w:hAnsi="Times New Roman"/>
          <w:bCs/>
          <w:sz w:val="24"/>
          <w:szCs w:val="24"/>
        </w:rPr>
        <w:t>Dažādot lasītprasmes mācību metodes, lai veicinātu katra izglītojamā harmonisku izaugsmi, ņemot vērā katra vecumposma attīstības likumsakarības.</w:t>
      </w:r>
    </w:p>
    <w:p w14:paraId="3CEA1F50" w14:textId="77777777" w:rsidR="00307B55" w:rsidRPr="0050018B" w:rsidRDefault="00307B55" w:rsidP="00307B55">
      <w:pPr>
        <w:spacing w:after="0" w:line="240" w:lineRule="auto"/>
        <w:jc w:val="both"/>
        <w:rPr>
          <w:rFonts w:ascii="Times New Roman" w:hAnsi="Times New Roman"/>
          <w:b/>
          <w:sz w:val="24"/>
          <w:szCs w:val="24"/>
        </w:rPr>
      </w:pPr>
    </w:p>
    <w:p w14:paraId="7CC01806" w14:textId="428AD60B" w:rsidR="00307B55" w:rsidRDefault="00307B55" w:rsidP="00682C19">
      <w:pPr>
        <w:spacing w:after="0" w:line="240" w:lineRule="auto"/>
        <w:jc w:val="center"/>
        <w:rPr>
          <w:rFonts w:ascii="Times New Roman" w:hAnsi="Times New Roman"/>
          <w:b/>
          <w:sz w:val="28"/>
          <w:szCs w:val="28"/>
        </w:rPr>
      </w:pPr>
      <w:r w:rsidRPr="00682C19">
        <w:rPr>
          <w:rFonts w:ascii="Times New Roman" w:hAnsi="Times New Roman"/>
          <w:b/>
          <w:sz w:val="28"/>
          <w:szCs w:val="28"/>
        </w:rPr>
        <w:t xml:space="preserve">Audzināšanas darba prioritātes </w:t>
      </w:r>
    </w:p>
    <w:p w14:paraId="6A8F2389" w14:textId="77777777" w:rsidR="00AC7A21" w:rsidRPr="00682C19" w:rsidRDefault="00AC7A21" w:rsidP="00682C19">
      <w:pPr>
        <w:spacing w:after="0" w:line="240" w:lineRule="auto"/>
        <w:jc w:val="center"/>
        <w:rPr>
          <w:rFonts w:ascii="Times New Roman" w:hAnsi="Times New Roman"/>
          <w:sz w:val="28"/>
          <w:szCs w:val="28"/>
        </w:rPr>
      </w:pPr>
    </w:p>
    <w:p w14:paraId="1EC7991D" w14:textId="77777777" w:rsidR="007A3A4D" w:rsidRPr="007A3A4D" w:rsidRDefault="007A3A4D" w:rsidP="00A7301D">
      <w:pPr>
        <w:spacing w:after="0" w:line="240" w:lineRule="auto"/>
        <w:jc w:val="both"/>
        <w:rPr>
          <w:rFonts w:ascii="Times New Roman" w:hAnsi="Times New Roman"/>
          <w:sz w:val="24"/>
          <w:szCs w:val="24"/>
        </w:rPr>
      </w:pPr>
      <w:r w:rsidRPr="007A3A4D">
        <w:rPr>
          <w:rFonts w:ascii="Times New Roman" w:hAnsi="Times New Roman"/>
          <w:b/>
          <w:bCs/>
          <w:sz w:val="24"/>
          <w:szCs w:val="24"/>
        </w:rPr>
        <w:t xml:space="preserve">1. </w:t>
      </w:r>
      <w:r w:rsidRPr="007A3A4D">
        <w:rPr>
          <w:rFonts w:ascii="Times New Roman" w:hAnsi="Times New Roman"/>
          <w:sz w:val="24"/>
          <w:szCs w:val="24"/>
        </w:rPr>
        <w:t xml:space="preserve">Audzināšanas procesā izglītojamajiem izkopt būtiskākos tikumus </w:t>
      </w:r>
      <w:r w:rsidRPr="007A3A4D">
        <w:rPr>
          <w:rFonts w:ascii="Times New Roman" w:hAnsi="Times New Roman"/>
          <w:i/>
          <w:iCs/>
          <w:sz w:val="24"/>
          <w:szCs w:val="24"/>
        </w:rPr>
        <w:t>(atbildība, centība, drosme, godīgums, gudrība, laipnības, līdzcietība, mērenība, savaldība, solidaritāte, taisnīgums, tolerance)</w:t>
      </w:r>
      <w:r w:rsidRPr="007A3A4D">
        <w:rPr>
          <w:rFonts w:ascii="Times New Roman" w:hAnsi="Times New Roman"/>
          <w:sz w:val="24"/>
          <w:szCs w:val="24"/>
        </w:rPr>
        <w:t xml:space="preserve"> un pielietot ikdienā;</w:t>
      </w:r>
    </w:p>
    <w:p w14:paraId="6A49AE6C" w14:textId="77777777" w:rsidR="007A3A4D" w:rsidRPr="007A3A4D" w:rsidRDefault="007A3A4D" w:rsidP="00A7301D">
      <w:pPr>
        <w:spacing w:after="0" w:line="240" w:lineRule="auto"/>
        <w:jc w:val="both"/>
        <w:rPr>
          <w:rFonts w:ascii="Times New Roman" w:hAnsi="Times New Roman"/>
          <w:sz w:val="24"/>
          <w:szCs w:val="24"/>
        </w:rPr>
      </w:pPr>
      <w:r w:rsidRPr="007A3A4D">
        <w:rPr>
          <w:rFonts w:ascii="Times New Roman" w:hAnsi="Times New Roman"/>
          <w:sz w:val="24"/>
          <w:szCs w:val="24"/>
          <w:u w:val="single"/>
        </w:rPr>
        <w:t>Iespējamās aktivitātes</w:t>
      </w:r>
      <w:r w:rsidRPr="007A3A4D">
        <w:rPr>
          <w:rFonts w:ascii="Times New Roman" w:hAnsi="Times New Roman"/>
          <w:sz w:val="24"/>
          <w:szCs w:val="24"/>
        </w:rPr>
        <w:t>: literāro darbu izmantošana pedagoģiskajā procesā tikumu izpratnes veidošanā, ikdienas situāciju pārrunāšana ar bērniem, grupas pienākumu un noteikumu izstrāde un ievērošana, mācīšanās nozīmīguma izpratnes veidošana (arī sadarbība ar skolu, bibliotēku, mācību ekskursijas uz vecāku darbavietām u.c.), pozitīvās uzvedības aktualizēšana, atbalstīšana, pieklājības un cieņpilnas izturēšanās aktualizēšana, uzvedības un emociju izpausmju kontrole un vadība (emociju stūrīši grupās), rūpes par citiem, līdzcietības, empātijas veidošana piedaloties dažādās, piemēram, labdarības akcijās, regulāras pārrunas par drošības jautājumiem atbilstoši tematikai.</w:t>
      </w:r>
    </w:p>
    <w:p w14:paraId="27B54A9D" w14:textId="77777777" w:rsidR="007A3A4D" w:rsidRPr="007A3A4D" w:rsidRDefault="007A3A4D" w:rsidP="00390ED5">
      <w:pPr>
        <w:spacing w:after="0" w:line="240" w:lineRule="auto"/>
        <w:jc w:val="both"/>
        <w:rPr>
          <w:rFonts w:ascii="Times New Roman" w:hAnsi="Times New Roman"/>
          <w:sz w:val="24"/>
          <w:szCs w:val="24"/>
        </w:rPr>
      </w:pPr>
      <w:r w:rsidRPr="007A3A4D">
        <w:rPr>
          <w:rFonts w:ascii="Times New Roman" w:hAnsi="Times New Roman"/>
          <w:b/>
          <w:bCs/>
          <w:sz w:val="24"/>
          <w:szCs w:val="24"/>
        </w:rPr>
        <w:t xml:space="preserve">2. </w:t>
      </w:r>
      <w:r w:rsidRPr="007A3A4D">
        <w:rPr>
          <w:rFonts w:ascii="Times New Roman" w:hAnsi="Times New Roman"/>
          <w:bCs/>
          <w:sz w:val="24"/>
          <w:szCs w:val="24"/>
        </w:rPr>
        <w:t>Īstenot iekļaujošo izglītību iestādē.</w:t>
      </w:r>
      <w:r w:rsidRPr="007A3A4D">
        <w:rPr>
          <w:rFonts w:ascii="Times New Roman" w:hAnsi="Times New Roman"/>
          <w:sz w:val="24"/>
          <w:szCs w:val="24"/>
        </w:rPr>
        <w:br/>
      </w:r>
      <w:r w:rsidRPr="007A3A4D">
        <w:rPr>
          <w:rFonts w:ascii="Times New Roman" w:hAnsi="Times New Roman"/>
          <w:sz w:val="24"/>
          <w:szCs w:val="24"/>
          <w:u w:val="single"/>
        </w:rPr>
        <w:t>Iespējamās aktivitātes</w:t>
      </w:r>
      <w:r w:rsidRPr="007A3A4D">
        <w:rPr>
          <w:rFonts w:ascii="Times New Roman" w:hAnsi="Times New Roman"/>
          <w:sz w:val="24"/>
          <w:szCs w:val="24"/>
        </w:rPr>
        <w:t>: respektēt katra izglītojamā attīstības individuālās īpatnības, reliģiskās, lingvistiskās, kultūras un sociāli emocionālās vides atšķirības, dažādās spējas, nodrošinot atbalsta speciālista - logopēda pieejamību bērniem, vecākiem, pedagogiem. Izglītojamo speciālo vajadzību izvērtēšana. Individuāla mācību plāna izveide bērniem ar speciālām vajadzībām.</w:t>
      </w:r>
      <w:r w:rsidRPr="007A3A4D">
        <w:rPr>
          <w:rFonts w:ascii="Times New Roman" w:hAnsi="Times New Roman"/>
          <w:i/>
          <w:sz w:val="24"/>
          <w:szCs w:val="24"/>
        </w:rPr>
        <w:t xml:space="preserve"> </w:t>
      </w:r>
      <w:r w:rsidRPr="007A3A4D">
        <w:rPr>
          <w:rFonts w:ascii="Times New Roman" w:hAnsi="Times New Roman"/>
          <w:sz w:val="24"/>
          <w:szCs w:val="24"/>
        </w:rPr>
        <w:t>Izglītojamo individuālās izaugsmes veicināšana, talantu izkopšana.</w:t>
      </w:r>
    </w:p>
    <w:p w14:paraId="70FC39A8" w14:textId="77777777" w:rsidR="007A3A4D" w:rsidRPr="007A3A4D" w:rsidRDefault="007A3A4D" w:rsidP="00390ED5">
      <w:pPr>
        <w:spacing w:after="0" w:line="240" w:lineRule="auto"/>
        <w:jc w:val="both"/>
        <w:rPr>
          <w:rFonts w:ascii="Times New Roman" w:hAnsi="Times New Roman"/>
          <w:sz w:val="24"/>
          <w:szCs w:val="24"/>
        </w:rPr>
      </w:pPr>
      <w:r w:rsidRPr="007A3A4D">
        <w:rPr>
          <w:rFonts w:ascii="Times New Roman" w:hAnsi="Times New Roman"/>
          <w:b/>
          <w:bCs/>
          <w:sz w:val="24"/>
          <w:szCs w:val="24"/>
        </w:rPr>
        <w:t>3.</w:t>
      </w:r>
      <w:r w:rsidRPr="007A3A4D">
        <w:rPr>
          <w:rFonts w:ascii="Times New Roman" w:hAnsi="Times New Roman"/>
          <w:sz w:val="24"/>
          <w:szCs w:val="24"/>
        </w:rPr>
        <w:t xml:space="preserve"> Sekmēt bērna personības apzināšanos un attīstību, ievērojot viņa vajadzības, intereses, spējas, pieredzi, attīstot caurviju prasmes, mērķtiecīgi atbalstot pašvadītu mācīšanos un sadarbības prasmes.</w:t>
      </w:r>
      <w:r w:rsidRPr="007A3A4D">
        <w:rPr>
          <w:rFonts w:ascii="Times New Roman" w:hAnsi="Times New Roman"/>
          <w:sz w:val="24"/>
          <w:szCs w:val="24"/>
        </w:rPr>
        <w:br/>
      </w:r>
      <w:r w:rsidRPr="007A3A4D">
        <w:rPr>
          <w:rFonts w:ascii="Times New Roman" w:hAnsi="Times New Roman"/>
          <w:sz w:val="24"/>
          <w:szCs w:val="24"/>
          <w:u w:val="single"/>
        </w:rPr>
        <w:t>Iespējamās aktivitātes</w:t>
      </w:r>
      <w:r w:rsidRPr="007A3A4D">
        <w:rPr>
          <w:rFonts w:ascii="Times New Roman" w:hAnsi="Times New Roman"/>
          <w:sz w:val="24"/>
          <w:szCs w:val="24"/>
        </w:rPr>
        <w:t xml:space="preserve">: individuālā pieeja izglītojamiem, diferencējot mācību uzdevumus un atbalstu, bērna novērtēšana atbilstoši bērna izvirzītajam sasniedzamajam rezultātam, ņemot vērā bērna personīgos sasniegumus, nodarbību plānošana atbilstoši bērnu interesēm un vajadzībām. </w:t>
      </w:r>
    </w:p>
    <w:p w14:paraId="173CCCF5" w14:textId="77777777" w:rsidR="007A3A4D" w:rsidRPr="007A3A4D" w:rsidRDefault="007A3A4D" w:rsidP="00A7301D">
      <w:pPr>
        <w:spacing w:after="0" w:line="240" w:lineRule="auto"/>
        <w:jc w:val="both"/>
        <w:rPr>
          <w:rFonts w:ascii="Times New Roman" w:hAnsi="Times New Roman"/>
          <w:sz w:val="24"/>
          <w:szCs w:val="24"/>
        </w:rPr>
      </w:pPr>
      <w:r w:rsidRPr="007A3A4D">
        <w:rPr>
          <w:rFonts w:ascii="Times New Roman" w:hAnsi="Times New Roman"/>
          <w:b/>
          <w:bCs/>
          <w:sz w:val="24"/>
          <w:szCs w:val="24"/>
        </w:rPr>
        <w:t xml:space="preserve">4. </w:t>
      </w:r>
      <w:r w:rsidRPr="007A3A4D">
        <w:rPr>
          <w:rFonts w:ascii="Times New Roman" w:hAnsi="Times New Roman"/>
          <w:sz w:val="24"/>
          <w:szCs w:val="24"/>
        </w:rPr>
        <w:t xml:space="preserve"> Veicināt izglītojamo aktivitāti un līdzdalību dabas un apkārtējās vides izpētē un aizsardzībā.</w:t>
      </w:r>
      <w:r w:rsidRPr="007A3A4D">
        <w:rPr>
          <w:rFonts w:ascii="Times New Roman" w:hAnsi="Times New Roman"/>
          <w:sz w:val="24"/>
          <w:szCs w:val="24"/>
        </w:rPr>
        <w:br/>
      </w:r>
      <w:r w:rsidRPr="007A3A4D">
        <w:rPr>
          <w:rFonts w:ascii="Times New Roman" w:hAnsi="Times New Roman"/>
          <w:sz w:val="24"/>
          <w:szCs w:val="24"/>
          <w:u w:val="single"/>
        </w:rPr>
        <w:t>Iespējamās aktivitātes:</w:t>
      </w:r>
      <w:r w:rsidRPr="007A3A4D">
        <w:rPr>
          <w:rFonts w:ascii="Times New Roman" w:hAnsi="Times New Roman"/>
          <w:sz w:val="24"/>
          <w:szCs w:val="24"/>
        </w:rPr>
        <w:t xml:space="preserve"> Āra nodarbības, praktiska, pētnieciska darbošanās dabā.  Dalība Ekoskolas programmā, padziļināta izpratne par cilvēka darbības ietekmi uz apkārtējo vidi. Veselīga un dabai draudzīga dzīvesveida aktualizēšana ikdienā.</w:t>
      </w:r>
    </w:p>
    <w:p w14:paraId="128F8E46" w14:textId="77777777" w:rsidR="007A3A4D" w:rsidRPr="007A3A4D" w:rsidRDefault="007A3A4D" w:rsidP="00A7301D">
      <w:pPr>
        <w:spacing w:after="0" w:line="240" w:lineRule="auto"/>
        <w:jc w:val="both"/>
        <w:rPr>
          <w:rFonts w:ascii="Times New Roman" w:hAnsi="Times New Roman"/>
          <w:sz w:val="24"/>
          <w:szCs w:val="24"/>
        </w:rPr>
      </w:pPr>
      <w:r w:rsidRPr="007A3A4D">
        <w:rPr>
          <w:rFonts w:ascii="Times New Roman" w:hAnsi="Times New Roman"/>
          <w:b/>
          <w:bCs/>
          <w:sz w:val="24"/>
          <w:szCs w:val="24"/>
        </w:rPr>
        <w:lastRenderedPageBreak/>
        <w:t>5.</w:t>
      </w:r>
      <w:r w:rsidRPr="007A3A4D">
        <w:rPr>
          <w:rFonts w:ascii="Times New Roman" w:hAnsi="Times New Roman"/>
          <w:sz w:val="24"/>
          <w:szCs w:val="24"/>
        </w:rPr>
        <w:t xml:space="preserve"> Pilnveidot izglītības iestādes vadības un  pedagogu profesionālo kompetenci un paaugstināt atbildību izglītības kvalitātes nodrošināšanā. </w:t>
      </w:r>
      <w:r w:rsidRPr="007A3A4D">
        <w:rPr>
          <w:rFonts w:ascii="Times New Roman" w:hAnsi="Times New Roman"/>
          <w:sz w:val="24"/>
          <w:szCs w:val="24"/>
        </w:rPr>
        <w:br/>
      </w:r>
      <w:r w:rsidRPr="007A3A4D">
        <w:rPr>
          <w:rFonts w:ascii="Times New Roman" w:hAnsi="Times New Roman"/>
          <w:sz w:val="24"/>
          <w:szCs w:val="24"/>
          <w:u w:val="single"/>
        </w:rPr>
        <w:t>Iespējamās aktivitātes</w:t>
      </w:r>
      <w:r w:rsidRPr="007A3A4D">
        <w:rPr>
          <w:rFonts w:ascii="Times New Roman" w:hAnsi="Times New Roman"/>
          <w:sz w:val="24"/>
          <w:szCs w:val="24"/>
        </w:rPr>
        <w:t>: kursi, semināri, metodisko izstrādņu skates, pieredzes apmaiņa, IT prasmju pilnveidošana, radošās darbnīcas,  "ētikas kodeksa" aktualizēšana (1x mācību gadā), individuālas sarunas ar pedagogiem, audzināšanas darba izvērtējums (tajā skaitā pedagogu pašnovērtējums) un analīze.</w:t>
      </w:r>
    </w:p>
    <w:p w14:paraId="2851E0E8" w14:textId="77777777" w:rsidR="007A3A4D" w:rsidRPr="007A3A4D" w:rsidRDefault="007A3A4D" w:rsidP="00A7301D">
      <w:pPr>
        <w:spacing w:after="0" w:line="240" w:lineRule="auto"/>
        <w:jc w:val="both"/>
        <w:rPr>
          <w:rFonts w:ascii="Times New Roman" w:hAnsi="Times New Roman"/>
          <w:sz w:val="24"/>
          <w:szCs w:val="24"/>
        </w:rPr>
      </w:pPr>
      <w:r w:rsidRPr="007A3A4D">
        <w:rPr>
          <w:rFonts w:ascii="Times New Roman" w:hAnsi="Times New Roman"/>
          <w:b/>
          <w:bCs/>
          <w:sz w:val="24"/>
          <w:szCs w:val="24"/>
        </w:rPr>
        <w:t xml:space="preserve">6. </w:t>
      </w:r>
      <w:r w:rsidRPr="007A3A4D">
        <w:rPr>
          <w:rFonts w:ascii="Times New Roman" w:hAnsi="Times New Roman"/>
          <w:sz w:val="24"/>
          <w:szCs w:val="24"/>
        </w:rPr>
        <w:t>Veidot izpratni par piederību Latvijas valstij, audzināt cieņu pret valsts nacionālajām vērtībām, nodrošināt iespēju apgūt nepieciešamās zināšanas un demokrātijas vērtības.</w:t>
      </w:r>
    </w:p>
    <w:p w14:paraId="682DF713" w14:textId="77777777" w:rsidR="007A3A4D" w:rsidRPr="007A3A4D" w:rsidRDefault="007A3A4D" w:rsidP="00A7301D">
      <w:pPr>
        <w:spacing w:after="0" w:line="240" w:lineRule="auto"/>
        <w:jc w:val="both"/>
        <w:rPr>
          <w:rFonts w:ascii="Times New Roman" w:hAnsi="Times New Roman"/>
          <w:sz w:val="24"/>
          <w:szCs w:val="24"/>
        </w:rPr>
      </w:pPr>
      <w:r w:rsidRPr="007A3A4D">
        <w:rPr>
          <w:rFonts w:ascii="Times New Roman" w:hAnsi="Times New Roman"/>
          <w:sz w:val="24"/>
          <w:szCs w:val="24"/>
          <w:u w:val="single"/>
        </w:rPr>
        <w:t>Iespējamās aktivitātes:</w:t>
      </w:r>
      <w:r w:rsidRPr="007A3A4D">
        <w:rPr>
          <w:rFonts w:ascii="Times New Roman" w:hAnsi="Times New Roman"/>
          <w:sz w:val="24"/>
          <w:szCs w:val="24"/>
        </w:rPr>
        <w:t xml:space="preserve"> organizēti pasākumi izglītojamo patriotisma audzināšanā – valsts, novada, pagasta, gadskārtu ieražu svētki, veidota kultūridentitāti attīstoša vide iestādē, koncerti, radošās darbnīcas, lāpu gājiens, mācību ekskursijas u.c</w:t>
      </w:r>
    </w:p>
    <w:p w14:paraId="53FF7C38" w14:textId="77777777" w:rsidR="007A3A4D" w:rsidRPr="0050018B" w:rsidRDefault="007A3A4D" w:rsidP="007A3A4D">
      <w:pPr>
        <w:spacing w:after="0" w:line="240" w:lineRule="auto"/>
        <w:rPr>
          <w:rFonts w:ascii="Times New Roman" w:hAnsi="Times New Roman"/>
          <w:sz w:val="24"/>
          <w:szCs w:val="24"/>
        </w:rPr>
      </w:pPr>
    </w:p>
    <w:p w14:paraId="66297788" w14:textId="2183D02B" w:rsidR="00307B55" w:rsidRPr="007E6318" w:rsidRDefault="00307B55" w:rsidP="007A3A4D">
      <w:pPr>
        <w:spacing w:after="0" w:line="240" w:lineRule="auto"/>
        <w:rPr>
          <w:rFonts w:ascii="Times New Roman" w:hAnsi="Times New Roman"/>
          <w:sz w:val="24"/>
          <w:szCs w:val="24"/>
        </w:rPr>
      </w:pPr>
      <w:r w:rsidRPr="0050018B">
        <w:rPr>
          <w:rFonts w:ascii="Times New Roman" w:hAnsi="Times New Roman"/>
          <w:sz w:val="24"/>
          <w:szCs w:val="24"/>
        </w:rPr>
        <w:t xml:space="preserve"> </w:t>
      </w:r>
    </w:p>
    <w:p w14:paraId="74C990B1" w14:textId="77777777" w:rsidR="0050018B" w:rsidRDefault="00307B55" w:rsidP="00307B55">
      <w:pPr>
        <w:spacing w:after="0" w:line="240" w:lineRule="auto"/>
        <w:jc w:val="center"/>
        <w:rPr>
          <w:rFonts w:ascii="Times New Roman" w:hAnsi="Times New Roman"/>
          <w:b/>
          <w:sz w:val="28"/>
          <w:szCs w:val="28"/>
        </w:rPr>
      </w:pPr>
      <w:r w:rsidRPr="00795937">
        <w:rPr>
          <w:rFonts w:ascii="Times New Roman" w:hAnsi="Times New Roman"/>
          <w:b/>
          <w:sz w:val="28"/>
          <w:szCs w:val="28"/>
        </w:rPr>
        <w:t>Attīstības prioritātes un sasniedzamie rezultāti</w:t>
      </w:r>
      <w:r w:rsidR="0050018B">
        <w:rPr>
          <w:rFonts w:ascii="Times New Roman" w:hAnsi="Times New Roman"/>
          <w:b/>
          <w:sz w:val="28"/>
          <w:szCs w:val="28"/>
        </w:rPr>
        <w:t xml:space="preserve"> </w:t>
      </w:r>
    </w:p>
    <w:p w14:paraId="020C1849" w14:textId="61682E6A" w:rsidR="00307B55" w:rsidRDefault="0050018B" w:rsidP="00307B55">
      <w:pPr>
        <w:spacing w:after="0" w:line="240" w:lineRule="auto"/>
        <w:jc w:val="center"/>
        <w:rPr>
          <w:rFonts w:ascii="Times New Roman" w:hAnsi="Times New Roman"/>
          <w:b/>
          <w:sz w:val="28"/>
          <w:szCs w:val="28"/>
        </w:rPr>
      </w:pPr>
      <w:r>
        <w:rPr>
          <w:rFonts w:ascii="Times New Roman" w:hAnsi="Times New Roman"/>
          <w:b/>
          <w:sz w:val="28"/>
          <w:szCs w:val="28"/>
        </w:rPr>
        <w:t>2025. – 2028. gadam</w:t>
      </w:r>
    </w:p>
    <w:tbl>
      <w:tblPr>
        <w:tblW w:w="1386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1"/>
        <w:gridCol w:w="10730"/>
      </w:tblGrid>
      <w:tr w:rsidR="00307B55" w:rsidRPr="00795937" w14:paraId="4133E3A3" w14:textId="77777777" w:rsidTr="00A7301D">
        <w:trPr>
          <w:trHeight w:val="276"/>
        </w:trPr>
        <w:tc>
          <w:tcPr>
            <w:tcW w:w="3131" w:type="dxa"/>
            <w:shd w:val="clear" w:color="auto" w:fill="E7E6E6"/>
            <w:tcMar>
              <w:top w:w="0" w:type="dxa"/>
              <w:left w:w="108" w:type="dxa"/>
              <w:bottom w:w="0" w:type="dxa"/>
              <w:right w:w="108" w:type="dxa"/>
            </w:tcMar>
          </w:tcPr>
          <w:p w14:paraId="66D8CFCF"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Kvalitātes joma</w:t>
            </w:r>
          </w:p>
        </w:tc>
        <w:tc>
          <w:tcPr>
            <w:tcW w:w="10730" w:type="dxa"/>
            <w:shd w:val="clear" w:color="auto" w:fill="E7E6E6"/>
            <w:tcMar>
              <w:top w:w="0" w:type="dxa"/>
              <w:left w:w="108" w:type="dxa"/>
              <w:bottom w:w="0" w:type="dxa"/>
              <w:right w:w="108" w:type="dxa"/>
            </w:tcMar>
          </w:tcPr>
          <w:p w14:paraId="26A91FC1" w14:textId="7FE03FCC" w:rsidR="00307B55" w:rsidRPr="00795937" w:rsidRDefault="0014367D" w:rsidP="00514BB0">
            <w:pPr>
              <w:spacing w:after="0" w:line="240" w:lineRule="auto"/>
              <w:rPr>
                <w:rFonts w:ascii="Times New Roman" w:hAnsi="Times New Roman"/>
                <w:b/>
                <w:sz w:val="24"/>
                <w:szCs w:val="24"/>
              </w:rPr>
            </w:pPr>
            <w:r>
              <w:rPr>
                <w:rFonts w:ascii="Times New Roman" w:hAnsi="Times New Roman"/>
                <w:b/>
                <w:sz w:val="24"/>
                <w:szCs w:val="24"/>
              </w:rPr>
              <w:t>A</w:t>
            </w:r>
            <w:r w:rsidRPr="00795937">
              <w:rPr>
                <w:rFonts w:ascii="Times New Roman" w:hAnsi="Times New Roman"/>
                <w:b/>
                <w:sz w:val="24"/>
                <w:szCs w:val="24"/>
              </w:rPr>
              <w:t>tbilstība mērķiem</w:t>
            </w:r>
          </w:p>
        </w:tc>
      </w:tr>
      <w:tr w:rsidR="00307B55" w:rsidRPr="00795937" w14:paraId="29D80377" w14:textId="77777777" w:rsidTr="00A7301D">
        <w:trPr>
          <w:trHeight w:val="276"/>
        </w:trPr>
        <w:tc>
          <w:tcPr>
            <w:tcW w:w="3131" w:type="dxa"/>
            <w:shd w:val="clear" w:color="auto" w:fill="E7E6E6"/>
            <w:tcMar>
              <w:top w:w="0" w:type="dxa"/>
              <w:left w:w="108" w:type="dxa"/>
              <w:bottom w:w="0" w:type="dxa"/>
              <w:right w:w="108" w:type="dxa"/>
            </w:tcMar>
          </w:tcPr>
          <w:p w14:paraId="7EB0CAB7"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Kritērijs</w:t>
            </w:r>
          </w:p>
        </w:tc>
        <w:tc>
          <w:tcPr>
            <w:tcW w:w="10730" w:type="dxa"/>
            <w:shd w:val="clear" w:color="auto" w:fill="E7E6E6"/>
            <w:tcMar>
              <w:top w:w="0" w:type="dxa"/>
              <w:left w:w="108" w:type="dxa"/>
              <w:bottom w:w="0" w:type="dxa"/>
              <w:right w:w="108" w:type="dxa"/>
            </w:tcMar>
          </w:tcPr>
          <w:p w14:paraId="5F5DBAE6" w14:textId="77777777" w:rsidR="00307B55" w:rsidRPr="00795937" w:rsidRDefault="00307B55" w:rsidP="00514BB0">
            <w:pPr>
              <w:spacing w:after="0" w:line="240" w:lineRule="auto"/>
              <w:jc w:val="center"/>
              <w:rPr>
                <w:rFonts w:ascii="Times New Roman" w:hAnsi="Times New Roman"/>
                <w:b/>
                <w:sz w:val="24"/>
                <w:szCs w:val="24"/>
              </w:rPr>
            </w:pPr>
            <w:r w:rsidRPr="00795937">
              <w:rPr>
                <w:rFonts w:ascii="Times New Roman" w:hAnsi="Times New Roman"/>
                <w:b/>
                <w:sz w:val="24"/>
                <w:szCs w:val="24"/>
              </w:rPr>
              <w:t>KOMPETENCES UN SASNIEGUMI</w:t>
            </w:r>
          </w:p>
        </w:tc>
      </w:tr>
      <w:tr w:rsidR="00307B55" w:rsidRPr="00FC2929" w14:paraId="6E67809D" w14:textId="77777777" w:rsidTr="00A7301D">
        <w:trPr>
          <w:trHeight w:val="276"/>
        </w:trPr>
        <w:tc>
          <w:tcPr>
            <w:tcW w:w="3131" w:type="dxa"/>
            <w:tcMar>
              <w:top w:w="0" w:type="dxa"/>
              <w:left w:w="108" w:type="dxa"/>
              <w:bottom w:w="0" w:type="dxa"/>
              <w:right w:w="108" w:type="dxa"/>
            </w:tcMar>
          </w:tcPr>
          <w:p w14:paraId="10D76F17"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Attīstības prioritāte</w:t>
            </w:r>
          </w:p>
        </w:tc>
        <w:tc>
          <w:tcPr>
            <w:tcW w:w="10730" w:type="dxa"/>
            <w:tcMar>
              <w:top w:w="0" w:type="dxa"/>
              <w:left w:w="108" w:type="dxa"/>
              <w:bottom w:w="0" w:type="dxa"/>
              <w:right w:w="108" w:type="dxa"/>
            </w:tcMar>
          </w:tcPr>
          <w:p w14:paraId="33CD84AC" w14:textId="77777777" w:rsidR="00307B55" w:rsidRPr="00FC2929" w:rsidRDefault="00307B55" w:rsidP="00514BB0">
            <w:pPr>
              <w:spacing w:after="0" w:line="240" w:lineRule="auto"/>
              <w:ind w:left="-22"/>
              <w:jc w:val="both"/>
              <w:rPr>
                <w:rFonts w:ascii="Times New Roman" w:hAnsi="Times New Roman"/>
                <w:b/>
                <w:i/>
                <w:sz w:val="24"/>
                <w:szCs w:val="24"/>
              </w:rPr>
            </w:pPr>
            <w:r w:rsidRPr="00FC2929">
              <w:rPr>
                <w:rFonts w:ascii="Times New Roman" w:hAnsi="Times New Roman"/>
                <w:b/>
                <w:i/>
                <w:sz w:val="24"/>
                <w:szCs w:val="24"/>
              </w:rPr>
              <w:t>Izglītojamo individuālo spēju pilnveidošana pašvadītas mācīšanās procesā (U6)</w:t>
            </w:r>
          </w:p>
        </w:tc>
      </w:tr>
      <w:tr w:rsidR="00307B55" w:rsidRPr="00220E1C" w14:paraId="406F36E1" w14:textId="77777777" w:rsidTr="00A7301D">
        <w:trPr>
          <w:trHeight w:val="283"/>
        </w:trPr>
        <w:tc>
          <w:tcPr>
            <w:tcW w:w="3131" w:type="dxa"/>
            <w:vMerge w:val="restart"/>
            <w:tcMar>
              <w:top w:w="0" w:type="dxa"/>
              <w:left w:w="108" w:type="dxa"/>
              <w:bottom w:w="0" w:type="dxa"/>
              <w:right w:w="108" w:type="dxa"/>
            </w:tcMar>
            <w:vAlign w:val="center"/>
          </w:tcPr>
          <w:p w14:paraId="13BE07D7" w14:textId="77777777" w:rsidR="00307B55" w:rsidRPr="00795937" w:rsidRDefault="00307B55" w:rsidP="00514BB0">
            <w:pPr>
              <w:spacing w:after="0" w:line="240" w:lineRule="auto"/>
              <w:rPr>
                <w:rFonts w:ascii="Times New Roman" w:hAnsi="Times New Roman"/>
                <w:sz w:val="24"/>
                <w:szCs w:val="24"/>
              </w:rPr>
            </w:pPr>
            <w:r w:rsidRPr="00795937">
              <w:rPr>
                <w:rFonts w:ascii="Times New Roman" w:hAnsi="Times New Roman"/>
                <w:sz w:val="24"/>
                <w:szCs w:val="24"/>
              </w:rPr>
              <w:t>Sasniedzamie rezultāti</w:t>
            </w:r>
          </w:p>
          <w:p w14:paraId="7C3F7FDE" w14:textId="77777777" w:rsidR="00307B55" w:rsidRPr="00795937" w:rsidRDefault="00307B55" w:rsidP="00514BB0">
            <w:pPr>
              <w:spacing w:after="0" w:line="240" w:lineRule="auto"/>
              <w:rPr>
                <w:rFonts w:ascii="Times New Roman" w:hAnsi="Times New Roman"/>
                <w:sz w:val="24"/>
                <w:szCs w:val="24"/>
              </w:rPr>
            </w:pPr>
            <w:r w:rsidRPr="00795937">
              <w:rPr>
                <w:rFonts w:ascii="Times New Roman" w:hAnsi="Times New Roman"/>
                <w:sz w:val="24"/>
                <w:szCs w:val="24"/>
              </w:rPr>
              <w:t>(kvalitatīvi un kvantitatīvi)</w:t>
            </w:r>
          </w:p>
        </w:tc>
        <w:tc>
          <w:tcPr>
            <w:tcW w:w="10730" w:type="dxa"/>
            <w:tcMar>
              <w:top w:w="0" w:type="dxa"/>
              <w:left w:w="108" w:type="dxa"/>
              <w:bottom w:w="0" w:type="dxa"/>
              <w:right w:w="108" w:type="dxa"/>
            </w:tcMar>
          </w:tcPr>
          <w:p w14:paraId="2B1973C4" w14:textId="77777777" w:rsidR="00307B55" w:rsidRPr="00220E1C" w:rsidRDefault="00307B55" w:rsidP="00514BB0">
            <w:pPr>
              <w:pStyle w:val="Sarakstarindkopa"/>
              <w:spacing w:after="0" w:line="240" w:lineRule="auto"/>
              <w:ind w:left="714"/>
              <w:jc w:val="both"/>
              <w:rPr>
                <w:rFonts w:ascii="Times New Roman" w:hAnsi="Times New Roman"/>
                <w:sz w:val="8"/>
                <w:szCs w:val="24"/>
                <w:lang w:val="lv-LV"/>
              </w:rPr>
            </w:pPr>
          </w:p>
          <w:p w14:paraId="0A7AF375" w14:textId="77777777" w:rsidR="00307B55" w:rsidRDefault="00307B55" w:rsidP="00307B55">
            <w:pPr>
              <w:pStyle w:val="Sarakstarindkopa"/>
              <w:numPr>
                <w:ilvl w:val="0"/>
                <w:numId w:val="6"/>
              </w:numPr>
              <w:spacing w:after="0" w:line="240" w:lineRule="auto"/>
              <w:ind w:left="714" w:hanging="357"/>
              <w:jc w:val="both"/>
              <w:rPr>
                <w:rFonts w:ascii="Times New Roman" w:hAnsi="Times New Roman"/>
                <w:sz w:val="24"/>
                <w:szCs w:val="24"/>
                <w:lang w:val="lv-LV"/>
              </w:rPr>
            </w:pPr>
            <w:r>
              <w:rPr>
                <w:rFonts w:ascii="Times New Roman" w:hAnsi="Times New Roman"/>
                <w:sz w:val="24"/>
                <w:szCs w:val="24"/>
                <w:lang w:val="lv-LV"/>
              </w:rPr>
              <w:t>I</w:t>
            </w:r>
            <w:r w:rsidRPr="00795937">
              <w:rPr>
                <w:rFonts w:ascii="Times New Roman" w:hAnsi="Times New Roman"/>
                <w:sz w:val="24"/>
                <w:szCs w:val="24"/>
                <w:lang w:val="lv-LV"/>
              </w:rPr>
              <w:t>zglītojamie atpazīst, nosauc savas emocijas un pārvalda savu uzvedību</w:t>
            </w:r>
            <w:r>
              <w:rPr>
                <w:rFonts w:ascii="Times New Roman" w:hAnsi="Times New Roman"/>
                <w:sz w:val="24"/>
                <w:szCs w:val="24"/>
                <w:lang w:val="lv-LV"/>
              </w:rPr>
              <w:t>.</w:t>
            </w:r>
          </w:p>
          <w:p w14:paraId="29DA8D65" w14:textId="77777777" w:rsidR="00307B55" w:rsidRPr="00220E1C" w:rsidRDefault="00307B55" w:rsidP="00514BB0">
            <w:pPr>
              <w:pStyle w:val="Sarakstarindkopa"/>
              <w:spacing w:after="0" w:line="240" w:lineRule="auto"/>
              <w:ind w:left="714"/>
              <w:jc w:val="both"/>
              <w:rPr>
                <w:rFonts w:ascii="Times New Roman" w:hAnsi="Times New Roman"/>
                <w:sz w:val="8"/>
                <w:szCs w:val="24"/>
                <w:lang w:val="lv-LV"/>
              </w:rPr>
            </w:pPr>
          </w:p>
        </w:tc>
      </w:tr>
      <w:tr w:rsidR="00307B55" w:rsidRPr="00220E1C" w14:paraId="294B454F" w14:textId="77777777" w:rsidTr="00A7301D">
        <w:trPr>
          <w:trHeight w:val="373"/>
        </w:trPr>
        <w:tc>
          <w:tcPr>
            <w:tcW w:w="3131" w:type="dxa"/>
            <w:vMerge/>
            <w:tcMar>
              <w:top w:w="0" w:type="dxa"/>
              <w:left w:w="108" w:type="dxa"/>
              <w:bottom w:w="0" w:type="dxa"/>
              <w:right w:w="108" w:type="dxa"/>
            </w:tcMar>
          </w:tcPr>
          <w:p w14:paraId="059931C1" w14:textId="77777777" w:rsidR="00307B55" w:rsidRPr="00795937" w:rsidRDefault="00307B55" w:rsidP="00514BB0">
            <w:pPr>
              <w:spacing w:after="0" w:line="240" w:lineRule="auto"/>
              <w:jc w:val="both"/>
              <w:rPr>
                <w:rFonts w:ascii="Times New Roman" w:hAnsi="Times New Roman"/>
                <w:sz w:val="24"/>
                <w:szCs w:val="24"/>
              </w:rPr>
            </w:pPr>
          </w:p>
        </w:tc>
        <w:tc>
          <w:tcPr>
            <w:tcW w:w="10730" w:type="dxa"/>
            <w:tcMar>
              <w:top w:w="0" w:type="dxa"/>
              <w:left w:w="108" w:type="dxa"/>
              <w:bottom w:w="0" w:type="dxa"/>
              <w:right w:w="108" w:type="dxa"/>
            </w:tcMar>
          </w:tcPr>
          <w:p w14:paraId="61166EAF" w14:textId="77777777" w:rsidR="00307B55" w:rsidRPr="00220E1C" w:rsidRDefault="00307B55" w:rsidP="00514BB0">
            <w:pPr>
              <w:pStyle w:val="Sarakstarindkopa"/>
              <w:spacing w:after="0" w:line="240" w:lineRule="auto"/>
              <w:ind w:left="714"/>
              <w:jc w:val="both"/>
              <w:rPr>
                <w:rFonts w:ascii="Times New Roman" w:hAnsi="Times New Roman"/>
                <w:sz w:val="8"/>
                <w:szCs w:val="24"/>
                <w:lang w:val="lv-LV"/>
              </w:rPr>
            </w:pPr>
          </w:p>
          <w:p w14:paraId="34A12AE8" w14:textId="77777777" w:rsidR="00307B55" w:rsidRDefault="00307B55" w:rsidP="00307B55">
            <w:pPr>
              <w:pStyle w:val="Sarakstarindkopa"/>
              <w:numPr>
                <w:ilvl w:val="0"/>
                <w:numId w:val="6"/>
              </w:numPr>
              <w:spacing w:after="0" w:line="240" w:lineRule="auto"/>
              <w:ind w:left="714" w:hanging="357"/>
              <w:jc w:val="both"/>
              <w:rPr>
                <w:rFonts w:ascii="Times New Roman" w:hAnsi="Times New Roman"/>
                <w:sz w:val="24"/>
                <w:szCs w:val="24"/>
                <w:lang w:val="lv-LV"/>
              </w:rPr>
            </w:pPr>
            <w:r w:rsidRPr="00392770">
              <w:rPr>
                <w:rFonts w:ascii="Times New Roman" w:hAnsi="Times New Roman"/>
                <w:sz w:val="24"/>
                <w:szCs w:val="24"/>
                <w:lang w:val="lv-LV"/>
              </w:rPr>
              <w:t>85% izglītojamo prot plānot, īstenot iecerēto un vērtēt padarīto</w:t>
            </w:r>
            <w:r>
              <w:rPr>
                <w:rFonts w:ascii="Times New Roman" w:hAnsi="Times New Roman"/>
                <w:sz w:val="24"/>
                <w:szCs w:val="24"/>
                <w:lang w:val="lv-LV"/>
              </w:rPr>
              <w:t>.</w:t>
            </w:r>
          </w:p>
          <w:p w14:paraId="25F7DF5F" w14:textId="77777777" w:rsidR="00307B55" w:rsidRDefault="00307B55" w:rsidP="00307B55">
            <w:pPr>
              <w:pStyle w:val="Sarakstarindkopa"/>
              <w:numPr>
                <w:ilvl w:val="0"/>
                <w:numId w:val="6"/>
              </w:numPr>
              <w:spacing w:after="0" w:line="240" w:lineRule="auto"/>
              <w:ind w:left="714" w:hanging="357"/>
              <w:jc w:val="both"/>
              <w:rPr>
                <w:rFonts w:ascii="Times New Roman" w:hAnsi="Times New Roman"/>
                <w:sz w:val="24"/>
                <w:szCs w:val="24"/>
                <w:lang w:val="lv-LV"/>
              </w:rPr>
            </w:pPr>
            <w:r w:rsidRPr="00692965">
              <w:rPr>
                <w:rFonts w:ascii="Times New Roman" w:hAnsi="Times New Roman"/>
                <w:sz w:val="24"/>
                <w:szCs w:val="24"/>
                <w:lang w:val="lv-LV"/>
              </w:rPr>
              <w:t>70 % izglītojamo izprot un pielieto pašvadītas mācīšanās caurviju prasmes.</w:t>
            </w:r>
          </w:p>
          <w:p w14:paraId="3141183A" w14:textId="77777777" w:rsidR="00307B55" w:rsidRPr="00220E1C" w:rsidRDefault="00307B55" w:rsidP="00514BB0">
            <w:pPr>
              <w:pStyle w:val="Sarakstarindkopa"/>
              <w:spacing w:after="0" w:line="240" w:lineRule="auto"/>
              <w:ind w:left="714"/>
              <w:jc w:val="both"/>
              <w:rPr>
                <w:rFonts w:ascii="Times New Roman" w:hAnsi="Times New Roman"/>
                <w:sz w:val="8"/>
                <w:szCs w:val="24"/>
                <w:lang w:val="lv-LV"/>
              </w:rPr>
            </w:pPr>
          </w:p>
        </w:tc>
      </w:tr>
      <w:tr w:rsidR="00307B55" w:rsidRPr="00FC2929" w14:paraId="1C6C99BB" w14:textId="77777777" w:rsidTr="00A7301D">
        <w:trPr>
          <w:trHeight w:val="276"/>
        </w:trPr>
        <w:tc>
          <w:tcPr>
            <w:tcW w:w="3131" w:type="dxa"/>
            <w:tcMar>
              <w:top w:w="0" w:type="dxa"/>
              <w:left w:w="108" w:type="dxa"/>
              <w:bottom w:w="0" w:type="dxa"/>
              <w:right w:w="108" w:type="dxa"/>
            </w:tcMar>
            <w:vAlign w:val="center"/>
          </w:tcPr>
          <w:p w14:paraId="47AEB22E" w14:textId="77777777" w:rsidR="00307B55" w:rsidRPr="00795937" w:rsidRDefault="00307B55" w:rsidP="00514BB0">
            <w:pPr>
              <w:spacing w:after="0" w:line="240" w:lineRule="auto"/>
              <w:rPr>
                <w:rFonts w:ascii="Times New Roman" w:hAnsi="Times New Roman"/>
                <w:sz w:val="24"/>
                <w:szCs w:val="24"/>
              </w:rPr>
            </w:pPr>
            <w:r w:rsidRPr="00795937">
              <w:rPr>
                <w:rFonts w:ascii="Times New Roman" w:hAnsi="Times New Roman"/>
                <w:sz w:val="24"/>
                <w:szCs w:val="24"/>
              </w:rPr>
              <w:t>Attīstības prioritāte</w:t>
            </w:r>
          </w:p>
        </w:tc>
        <w:tc>
          <w:tcPr>
            <w:tcW w:w="10730" w:type="dxa"/>
            <w:tcMar>
              <w:top w:w="0" w:type="dxa"/>
              <w:left w:w="108" w:type="dxa"/>
              <w:bottom w:w="0" w:type="dxa"/>
              <w:right w:w="108" w:type="dxa"/>
            </w:tcMar>
          </w:tcPr>
          <w:p w14:paraId="6C8098A3" w14:textId="5CE672D5" w:rsidR="00307B55" w:rsidRPr="00FC2929" w:rsidRDefault="00307B55" w:rsidP="00764952">
            <w:pPr>
              <w:spacing w:after="0" w:line="240" w:lineRule="auto"/>
              <w:ind w:left="-22"/>
              <w:rPr>
                <w:rFonts w:ascii="Times New Roman" w:hAnsi="Times New Roman"/>
                <w:b/>
                <w:sz w:val="24"/>
                <w:szCs w:val="24"/>
              </w:rPr>
            </w:pPr>
            <w:r w:rsidRPr="00FC2929">
              <w:rPr>
                <w:rFonts w:ascii="Times New Roman" w:hAnsi="Times New Roman"/>
                <w:b/>
                <w:i/>
                <w:sz w:val="24"/>
                <w:szCs w:val="24"/>
              </w:rPr>
              <w:t>Kvalitatīva un pilnvērtīga pirmsskolas izglītības obligātā mācību satura apguves izvērtēšana</w:t>
            </w:r>
            <w:r w:rsidR="00764952">
              <w:rPr>
                <w:rFonts w:ascii="Times New Roman" w:hAnsi="Times New Roman"/>
                <w:b/>
                <w:i/>
                <w:sz w:val="24"/>
                <w:szCs w:val="24"/>
              </w:rPr>
              <w:t xml:space="preserve"> </w:t>
            </w:r>
            <w:r w:rsidRPr="00FC2929">
              <w:rPr>
                <w:rFonts w:ascii="Times New Roman" w:hAnsi="Times New Roman"/>
                <w:b/>
                <w:i/>
                <w:sz w:val="24"/>
                <w:szCs w:val="24"/>
              </w:rPr>
              <w:t>bērniem beidzot pirmsskolu (U6)</w:t>
            </w:r>
          </w:p>
        </w:tc>
      </w:tr>
      <w:tr w:rsidR="00307B55" w:rsidRPr="00220E1C" w14:paraId="7975BF06" w14:textId="77777777" w:rsidTr="00A7301D">
        <w:trPr>
          <w:trHeight w:val="503"/>
        </w:trPr>
        <w:tc>
          <w:tcPr>
            <w:tcW w:w="3131" w:type="dxa"/>
            <w:vMerge w:val="restart"/>
            <w:tcMar>
              <w:top w:w="0" w:type="dxa"/>
              <w:left w:w="108" w:type="dxa"/>
              <w:bottom w:w="0" w:type="dxa"/>
              <w:right w:w="108" w:type="dxa"/>
            </w:tcMar>
            <w:vAlign w:val="center"/>
          </w:tcPr>
          <w:p w14:paraId="129FBCAC" w14:textId="77777777" w:rsidR="00307B55" w:rsidRDefault="00307B55" w:rsidP="00514BB0">
            <w:pPr>
              <w:spacing w:after="0" w:line="240" w:lineRule="auto"/>
              <w:rPr>
                <w:rFonts w:ascii="Times New Roman" w:hAnsi="Times New Roman"/>
                <w:sz w:val="24"/>
                <w:szCs w:val="24"/>
              </w:rPr>
            </w:pPr>
            <w:r w:rsidRPr="00795937">
              <w:rPr>
                <w:rFonts w:ascii="Times New Roman" w:hAnsi="Times New Roman"/>
                <w:sz w:val="24"/>
                <w:szCs w:val="24"/>
              </w:rPr>
              <w:t>Sasniedzamie</w:t>
            </w:r>
            <w:r>
              <w:rPr>
                <w:rFonts w:ascii="Times New Roman" w:hAnsi="Times New Roman"/>
                <w:sz w:val="24"/>
                <w:szCs w:val="24"/>
              </w:rPr>
              <w:t xml:space="preserve"> </w:t>
            </w:r>
            <w:r w:rsidRPr="00795937">
              <w:rPr>
                <w:rFonts w:ascii="Times New Roman" w:hAnsi="Times New Roman"/>
                <w:sz w:val="24"/>
                <w:szCs w:val="24"/>
              </w:rPr>
              <w:t>rezultāti (kvalitatīvi un kvantitatīvi)</w:t>
            </w:r>
          </w:p>
          <w:p w14:paraId="0D525FCC" w14:textId="77777777" w:rsidR="00D75139" w:rsidRPr="00795937" w:rsidRDefault="00D75139" w:rsidP="00514BB0">
            <w:pPr>
              <w:spacing w:after="0" w:line="240" w:lineRule="auto"/>
              <w:rPr>
                <w:rFonts w:ascii="Times New Roman" w:hAnsi="Times New Roman"/>
                <w:sz w:val="24"/>
                <w:szCs w:val="24"/>
              </w:rPr>
            </w:pPr>
          </w:p>
        </w:tc>
        <w:tc>
          <w:tcPr>
            <w:tcW w:w="10730" w:type="dxa"/>
            <w:tcMar>
              <w:top w:w="0" w:type="dxa"/>
              <w:left w:w="108" w:type="dxa"/>
              <w:bottom w:w="0" w:type="dxa"/>
              <w:right w:w="108" w:type="dxa"/>
            </w:tcMar>
          </w:tcPr>
          <w:p w14:paraId="2C31C5D0" w14:textId="77777777" w:rsidR="00307B55" w:rsidRPr="00220E1C" w:rsidRDefault="00307B55" w:rsidP="00514BB0">
            <w:pPr>
              <w:spacing w:after="0" w:line="240" w:lineRule="auto"/>
              <w:ind w:left="720"/>
              <w:jc w:val="both"/>
              <w:rPr>
                <w:rFonts w:ascii="Times New Roman" w:hAnsi="Times New Roman"/>
                <w:sz w:val="8"/>
                <w:szCs w:val="24"/>
              </w:rPr>
            </w:pPr>
          </w:p>
          <w:p w14:paraId="0C7E98F4" w14:textId="77777777" w:rsidR="00307B55" w:rsidRDefault="00307B55" w:rsidP="00307B55">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Izglītojamiem s</w:t>
            </w:r>
            <w:r w:rsidRPr="00795937">
              <w:rPr>
                <w:rFonts w:ascii="Times New Roman" w:hAnsi="Times New Roman"/>
                <w:sz w:val="24"/>
                <w:szCs w:val="24"/>
              </w:rPr>
              <w:t>niegti nepieciešamie atbalsta pasākumi sadarbībā ar grupas pedagogiem un atbalsta</w:t>
            </w:r>
            <w:r>
              <w:rPr>
                <w:rFonts w:ascii="Times New Roman" w:hAnsi="Times New Roman"/>
                <w:sz w:val="24"/>
                <w:szCs w:val="24"/>
              </w:rPr>
              <w:t xml:space="preserve"> </w:t>
            </w:r>
            <w:r w:rsidRPr="00EE6F4E">
              <w:rPr>
                <w:rFonts w:ascii="Times New Roman" w:hAnsi="Times New Roman"/>
                <w:sz w:val="24"/>
                <w:szCs w:val="24"/>
              </w:rPr>
              <w:t>personālu</w:t>
            </w:r>
            <w:r>
              <w:rPr>
                <w:rFonts w:ascii="Times New Roman" w:hAnsi="Times New Roman"/>
                <w:sz w:val="24"/>
                <w:szCs w:val="24"/>
              </w:rPr>
              <w:t>.</w:t>
            </w:r>
          </w:p>
          <w:p w14:paraId="6FBE7AB1" w14:textId="77777777" w:rsidR="00307B55" w:rsidRPr="00220E1C" w:rsidRDefault="00307B55" w:rsidP="00514BB0">
            <w:pPr>
              <w:spacing w:after="0" w:line="240" w:lineRule="auto"/>
              <w:ind w:left="720"/>
              <w:jc w:val="both"/>
              <w:rPr>
                <w:rFonts w:ascii="Times New Roman" w:hAnsi="Times New Roman"/>
                <w:sz w:val="8"/>
                <w:szCs w:val="24"/>
              </w:rPr>
            </w:pPr>
          </w:p>
        </w:tc>
      </w:tr>
      <w:tr w:rsidR="00307B55" w:rsidRPr="00220E1C" w14:paraId="253E6BD0" w14:textId="77777777" w:rsidTr="00A7301D">
        <w:trPr>
          <w:trHeight w:val="502"/>
        </w:trPr>
        <w:tc>
          <w:tcPr>
            <w:tcW w:w="3131" w:type="dxa"/>
            <w:vMerge/>
            <w:tcMar>
              <w:top w:w="0" w:type="dxa"/>
              <w:left w:w="108" w:type="dxa"/>
              <w:bottom w:w="0" w:type="dxa"/>
              <w:right w:w="108" w:type="dxa"/>
            </w:tcMar>
          </w:tcPr>
          <w:p w14:paraId="352E4A95" w14:textId="77777777" w:rsidR="00307B55" w:rsidRPr="00795937" w:rsidRDefault="00307B55" w:rsidP="00514BB0">
            <w:pPr>
              <w:spacing w:after="0" w:line="240" w:lineRule="auto"/>
              <w:rPr>
                <w:rFonts w:ascii="Times New Roman" w:hAnsi="Times New Roman"/>
                <w:sz w:val="24"/>
                <w:szCs w:val="24"/>
              </w:rPr>
            </w:pPr>
          </w:p>
        </w:tc>
        <w:tc>
          <w:tcPr>
            <w:tcW w:w="10730" w:type="dxa"/>
            <w:tcMar>
              <w:top w:w="0" w:type="dxa"/>
              <w:left w:w="108" w:type="dxa"/>
              <w:bottom w:w="0" w:type="dxa"/>
              <w:right w:w="108" w:type="dxa"/>
            </w:tcMar>
          </w:tcPr>
          <w:p w14:paraId="4BF00447" w14:textId="77777777" w:rsidR="00307B55" w:rsidRPr="00220E1C" w:rsidRDefault="00307B55" w:rsidP="00514BB0">
            <w:pPr>
              <w:spacing w:after="0" w:line="240" w:lineRule="auto"/>
              <w:ind w:left="720"/>
              <w:jc w:val="both"/>
              <w:rPr>
                <w:rFonts w:ascii="Times New Roman" w:hAnsi="Times New Roman"/>
                <w:sz w:val="8"/>
                <w:szCs w:val="24"/>
              </w:rPr>
            </w:pPr>
          </w:p>
          <w:p w14:paraId="51E102F1" w14:textId="77777777" w:rsidR="00307B55" w:rsidRDefault="00307B55" w:rsidP="00307B55">
            <w:pPr>
              <w:numPr>
                <w:ilvl w:val="0"/>
                <w:numId w:val="2"/>
              </w:numPr>
              <w:spacing w:after="0" w:line="240" w:lineRule="auto"/>
              <w:jc w:val="both"/>
              <w:rPr>
                <w:rFonts w:ascii="Times New Roman" w:hAnsi="Times New Roman"/>
                <w:sz w:val="24"/>
                <w:szCs w:val="24"/>
              </w:rPr>
            </w:pPr>
            <w:r w:rsidRPr="00795937">
              <w:rPr>
                <w:rFonts w:ascii="Times New Roman" w:hAnsi="Times New Roman"/>
                <w:sz w:val="24"/>
                <w:szCs w:val="24"/>
              </w:rPr>
              <w:t>100 %  6 -7 gadus veciem izglītojamiem katra mācību gada 2. pusgadā ir veikta obligātā mācību satura apguves izvērtēšana</w:t>
            </w:r>
          </w:p>
          <w:p w14:paraId="403AA7A6" w14:textId="77777777" w:rsidR="00307B55" w:rsidRPr="00220E1C" w:rsidRDefault="00307B55" w:rsidP="00514BB0">
            <w:pPr>
              <w:spacing w:after="0" w:line="240" w:lineRule="auto"/>
              <w:ind w:left="720"/>
              <w:jc w:val="both"/>
              <w:rPr>
                <w:rFonts w:ascii="Times New Roman" w:hAnsi="Times New Roman"/>
                <w:sz w:val="8"/>
                <w:szCs w:val="24"/>
              </w:rPr>
            </w:pPr>
          </w:p>
        </w:tc>
      </w:tr>
      <w:tr w:rsidR="00D75139" w:rsidRPr="00795937" w14:paraId="308FEF50" w14:textId="77777777" w:rsidTr="00A7301D">
        <w:trPr>
          <w:trHeight w:val="276"/>
        </w:trPr>
        <w:tc>
          <w:tcPr>
            <w:tcW w:w="3131" w:type="dxa"/>
            <w:shd w:val="clear" w:color="auto" w:fill="auto"/>
            <w:tcMar>
              <w:top w:w="0" w:type="dxa"/>
              <w:left w:w="108" w:type="dxa"/>
              <w:bottom w:w="0" w:type="dxa"/>
              <w:right w:w="108" w:type="dxa"/>
            </w:tcMar>
          </w:tcPr>
          <w:p w14:paraId="56306DF9" w14:textId="52EDDB93" w:rsidR="00D75139" w:rsidRPr="00795937" w:rsidRDefault="00D75139" w:rsidP="00D75139">
            <w:pPr>
              <w:spacing w:after="0" w:line="240" w:lineRule="auto"/>
              <w:jc w:val="both"/>
            </w:pPr>
            <w:r w:rsidRPr="00FD0DBA">
              <w:rPr>
                <w:rFonts w:ascii="Times New Roman" w:hAnsi="Times New Roman"/>
                <w:sz w:val="24"/>
                <w:szCs w:val="24"/>
              </w:rPr>
              <w:t>Novērtēšanas kritēriji</w:t>
            </w:r>
          </w:p>
        </w:tc>
        <w:tc>
          <w:tcPr>
            <w:tcW w:w="10730" w:type="dxa"/>
            <w:shd w:val="clear" w:color="auto" w:fill="auto"/>
            <w:tcMar>
              <w:top w:w="0" w:type="dxa"/>
              <w:left w:w="108" w:type="dxa"/>
              <w:bottom w:w="0" w:type="dxa"/>
              <w:right w:w="108" w:type="dxa"/>
            </w:tcMar>
          </w:tcPr>
          <w:p w14:paraId="1AF7D415" w14:textId="5AB2D20B" w:rsidR="00D75139" w:rsidRPr="00795937" w:rsidRDefault="00D75139" w:rsidP="00D75139">
            <w:pPr>
              <w:spacing w:after="0" w:line="240" w:lineRule="auto"/>
              <w:rPr>
                <w:rFonts w:ascii="Times New Roman" w:hAnsi="Times New Roman"/>
                <w:b/>
                <w:sz w:val="24"/>
                <w:szCs w:val="24"/>
              </w:rPr>
            </w:pPr>
            <w:r>
              <w:rPr>
                <w:rFonts w:ascii="Times New Roman" w:hAnsi="Times New Roman"/>
                <w:sz w:val="24"/>
                <w:szCs w:val="24"/>
              </w:rPr>
              <w:t>Tiek vērotas un vadītas a</w:t>
            </w:r>
            <w:r w:rsidRPr="00FD0DBA">
              <w:rPr>
                <w:rFonts w:ascii="Times New Roman" w:hAnsi="Times New Roman"/>
                <w:sz w:val="24"/>
                <w:szCs w:val="24"/>
              </w:rPr>
              <w:t>tklāt</w:t>
            </w:r>
            <w:r>
              <w:rPr>
                <w:rFonts w:ascii="Times New Roman" w:hAnsi="Times New Roman"/>
                <w:sz w:val="24"/>
                <w:szCs w:val="24"/>
              </w:rPr>
              <w:t>ās</w:t>
            </w:r>
            <w:r w:rsidRPr="00FD0DBA">
              <w:rPr>
                <w:rFonts w:ascii="Times New Roman" w:hAnsi="Times New Roman"/>
                <w:sz w:val="24"/>
                <w:szCs w:val="24"/>
              </w:rPr>
              <w:t xml:space="preserve"> nodarbīb</w:t>
            </w:r>
            <w:r>
              <w:rPr>
                <w:rFonts w:ascii="Times New Roman" w:hAnsi="Times New Roman"/>
                <w:sz w:val="24"/>
                <w:szCs w:val="24"/>
              </w:rPr>
              <w:t>as</w:t>
            </w:r>
            <w:r w:rsidRPr="00FD0DBA">
              <w:rPr>
                <w:rFonts w:ascii="Times New Roman" w:hAnsi="Times New Roman"/>
                <w:sz w:val="24"/>
                <w:szCs w:val="24"/>
              </w:rPr>
              <w:t>.</w:t>
            </w:r>
            <w:r>
              <w:rPr>
                <w:rFonts w:ascii="Times New Roman" w:hAnsi="Times New Roman"/>
                <w:sz w:val="24"/>
                <w:szCs w:val="24"/>
              </w:rPr>
              <w:t xml:space="preserve"> Bērniem ir nodrošināta izglītojoša un atbalstoša vide. Izglītojamiem ir viedoklis/zināšanas, kuras spēj brīvi paust.</w:t>
            </w:r>
          </w:p>
        </w:tc>
      </w:tr>
      <w:tr w:rsidR="00D75139" w:rsidRPr="00795937" w14:paraId="0E70FF5F" w14:textId="77777777" w:rsidTr="00A7301D">
        <w:trPr>
          <w:trHeight w:val="276"/>
        </w:trPr>
        <w:tc>
          <w:tcPr>
            <w:tcW w:w="3131" w:type="dxa"/>
            <w:shd w:val="clear" w:color="auto" w:fill="E7E6E6"/>
            <w:tcMar>
              <w:top w:w="0" w:type="dxa"/>
              <w:left w:w="108" w:type="dxa"/>
              <w:bottom w:w="0" w:type="dxa"/>
              <w:right w:w="108" w:type="dxa"/>
            </w:tcMar>
          </w:tcPr>
          <w:p w14:paraId="66BAE29A" w14:textId="77777777" w:rsidR="00D75139" w:rsidRPr="00795937" w:rsidRDefault="00D75139" w:rsidP="00D75139">
            <w:pPr>
              <w:spacing w:after="0" w:line="240" w:lineRule="auto"/>
              <w:jc w:val="both"/>
              <w:rPr>
                <w:rFonts w:ascii="Times New Roman" w:hAnsi="Times New Roman"/>
                <w:sz w:val="24"/>
                <w:szCs w:val="24"/>
              </w:rPr>
            </w:pPr>
            <w:r w:rsidRPr="00795937">
              <w:br w:type="page"/>
            </w:r>
            <w:r w:rsidRPr="00795937">
              <w:rPr>
                <w:rFonts w:ascii="Times New Roman" w:hAnsi="Times New Roman"/>
                <w:sz w:val="24"/>
                <w:szCs w:val="24"/>
              </w:rPr>
              <w:t>Kvalitātes joma</w:t>
            </w:r>
          </w:p>
        </w:tc>
        <w:tc>
          <w:tcPr>
            <w:tcW w:w="10730" w:type="dxa"/>
            <w:shd w:val="clear" w:color="auto" w:fill="E7E6E6"/>
            <w:tcMar>
              <w:top w:w="0" w:type="dxa"/>
              <w:left w:w="108" w:type="dxa"/>
              <w:bottom w:w="0" w:type="dxa"/>
              <w:right w:w="108" w:type="dxa"/>
            </w:tcMar>
          </w:tcPr>
          <w:p w14:paraId="2A941832" w14:textId="2373478A" w:rsidR="00D75139" w:rsidRPr="00795937" w:rsidRDefault="0014367D" w:rsidP="00D75139">
            <w:pPr>
              <w:spacing w:after="0" w:line="240" w:lineRule="auto"/>
              <w:rPr>
                <w:rFonts w:ascii="Times New Roman" w:hAnsi="Times New Roman"/>
                <w:b/>
                <w:sz w:val="24"/>
                <w:szCs w:val="24"/>
              </w:rPr>
            </w:pPr>
            <w:r>
              <w:rPr>
                <w:rFonts w:ascii="Times New Roman" w:hAnsi="Times New Roman"/>
                <w:b/>
                <w:sz w:val="24"/>
                <w:szCs w:val="24"/>
              </w:rPr>
              <w:t>A</w:t>
            </w:r>
            <w:r w:rsidRPr="00795937">
              <w:rPr>
                <w:rFonts w:ascii="Times New Roman" w:hAnsi="Times New Roman"/>
                <w:b/>
                <w:sz w:val="24"/>
                <w:szCs w:val="24"/>
              </w:rPr>
              <w:t>tbilstība mērķiem</w:t>
            </w:r>
          </w:p>
        </w:tc>
      </w:tr>
      <w:tr w:rsidR="00D75139" w:rsidRPr="00795937" w14:paraId="5388C69B" w14:textId="77777777" w:rsidTr="00A7301D">
        <w:trPr>
          <w:trHeight w:val="276"/>
        </w:trPr>
        <w:tc>
          <w:tcPr>
            <w:tcW w:w="3131" w:type="dxa"/>
            <w:shd w:val="clear" w:color="auto" w:fill="E7E6E6"/>
            <w:tcMar>
              <w:top w:w="0" w:type="dxa"/>
              <w:left w:w="108" w:type="dxa"/>
              <w:bottom w:w="0" w:type="dxa"/>
              <w:right w:w="108" w:type="dxa"/>
            </w:tcMar>
          </w:tcPr>
          <w:p w14:paraId="2001A4BF" w14:textId="77777777" w:rsidR="00D75139" w:rsidRPr="00795937" w:rsidRDefault="00D75139" w:rsidP="00D75139">
            <w:pPr>
              <w:spacing w:after="0" w:line="240" w:lineRule="auto"/>
              <w:jc w:val="both"/>
              <w:rPr>
                <w:rFonts w:ascii="Times New Roman" w:hAnsi="Times New Roman"/>
                <w:sz w:val="24"/>
                <w:szCs w:val="24"/>
              </w:rPr>
            </w:pPr>
            <w:r w:rsidRPr="00795937">
              <w:rPr>
                <w:rFonts w:ascii="Times New Roman" w:hAnsi="Times New Roman"/>
                <w:sz w:val="24"/>
                <w:szCs w:val="24"/>
              </w:rPr>
              <w:t>Kritērijs</w:t>
            </w:r>
          </w:p>
        </w:tc>
        <w:tc>
          <w:tcPr>
            <w:tcW w:w="10730" w:type="dxa"/>
            <w:shd w:val="clear" w:color="auto" w:fill="E7E6E6"/>
            <w:tcMar>
              <w:top w:w="0" w:type="dxa"/>
              <w:left w:w="108" w:type="dxa"/>
              <w:bottom w:w="0" w:type="dxa"/>
              <w:right w:w="108" w:type="dxa"/>
            </w:tcMar>
          </w:tcPr>
          <w:p w14:paraId="7A1A06EE" w14:textId="77777777" w:rsidR="00D75139" w:rsidRPr="00795937" w:rsidRDefault="00D75139" w:rsidP="00D75139">
            <w:pPr>
              <w:spacing w:after="0" w:line="240" w:lineRule="auto"/>
              <w:jc w:val="center"/>
              <w:rPr>
                <w:rFonts w:ascii="Times New Roman" w:hAnsi="Times New Roman"/>
                <w:b/>
                <w:sz w:val="24"/>
                <w:szCs w:val="24"/>
              </w:rPr>
            </w:pPr>
            <w:r w:rsidRPr="00795937">
              <w:rPr>
                <w:rFonts w:ascii="Times New Roman" w:hAnsi="Times New Roman"/>
                <w:b/>
                <w:sz w:val="24"/>
                <w:szCs w:val="24"/>
              </w:rPr>
              <w:t>VIENLĪDZĪBA UN IEKĻAUŠANA</w:t>
            </w:r>
          </w:p>
        </w:tc>
      </w:tr>
      <w:tr w:rsidR="00D75139" w:rsidRPr="00FC2929" w14:paraId="7DAF7BE8" w14:textId="77777777" w:rsidTr="00A7301D">
        <w:trPr>
          <w:trHeight w:val="276"/>
        </w:trPr>
        <w:tc>
          <w:tcPr>
            <w:tcW w:w="3131" w:type="dxa"/>
            <w:tcMar>
              <w:top w:w="0" w:type="dxa"/>
              <w:left w:w="108" w:type="dxa"/>
              <w:bottom w:w="0" w:type="dxa"/>
              <w:right w:w="108" w:type="dxa"/>
            </w:tcMar>
          </w:tcPr>
          <w:p w14:paraId="3ECFF170" w14:textId="77777777" w:rsidR="00D75139" w:rsidRPr="00795937" w:rsidRDefault="00D75139" w:rsidP="00D75139">
            <w:pPr>
              <w:spacing w:after="0" w:line="240" w:lineRule="auto"/>
              <w:jc w:val="both"/>
              <w:rPr>
                <w:rFonts w:ascii="Times New Roman" w:hAnsi="Times New Roman"/>
                <w:sz w:val="24"/>
                <w:szCs w:val="24"/>
              </w:rPr>
            </w:pPr>
            <w:r w:rsidRPr="00795937">
              <w:rPr>
                <w:rFonts w:ascii="Times New Roman" w:hAnsi="Times New Roman"/>
                <w:sz w:val="24"/>
                <w:szCs w:val="24"/>
              </w:rPr>
              <w:lastRenderedPageBreak/>
              <w:t>Attīstības prioritāte</w:t>
            </w:r>
          </w:p>
        </w:tc>
        <w:tc>
          <w:tcPr>
            <w:tcW w:w="10730" w:type="dxa"/>
            <w:tcMar>
              <w:top w:w="0" w:type="dxa"/>
              <w:left w:w="108" w:type="dxa"/>
              <w:bottom w:w="0" w:type="dxa"/>
              <w:right w:w="108" w:type="dxa"/>
            </w:tcMar>
          </w:tcPr>
          <w:p w14:paraId="4A6E1F31" w14:textId="77777777" w:rsidR="00D75139" w:rsidRPr="00FC2929" w:rsidRDefault="00D75139" w:rsidP="00D75139">
            <w:pPr>
              <w:spacing w:after="0" w:line="240" w:lineRule="auto"/>
              <w:jc w:val="both"/>
              <w:rPr>
                <w:rFonts w:ascii="Times New Roman" w:hAnsi="Times New Roman"/>
                <w:b/>
                <w:i/>
                <w:sz w:val="24"/>
                <w:szCs w:val="24"/>
              </w:rPr>
            </w:pPr>
            <w:r w:rsidRPr="00FC2929">
              <w:rPr>
                <w:rFonts w:ascii="Times New Roman" w:hAnsi="Times New Roman"/>
                <w:b/>
                <w:i/>
                <w:sz w:val="24"/>
                <w:szCs w:val="24"/>
              </w:rPr>
              <w:t>Diferencētas izglītības  pieejas nodrošināšana (U6)</w:t>
            </w:r>
          </w:p>
        </w:tc>
      </w:tr>
      <w:tr w:rsidR="00D75139" w:rsidRPr="00220E1C" w14:paraId="736F327B" w14:textId="77777777" w:rsidTr="00A7301D">
        <w:trPr>
          <w:trHeight w:val="276"/>
        </w:trPr>
        <w:tc>
          <w:tcPr>
            <w:tcW w:w="3131" w:type="dxa"/>
            <w:vMerge w:val="restart"/>
            <w:tcMar>
              <w:top w:w="0" w:type="dxa"/>
              <w:left w:w="108" w:type="dxa"/>
              <w:bottom w:w="0" w:type="dxa"/>
              <w:right w:w="108" w:type="dxa"/>
            </w:tcMar>
            <w:vAlign w:val="center"/>
          </w:tcPr>
          <w:p w14:paraId="50315CB4" w14:textId="77777777" w:rsidR="00D75139" w:rsidRPr="00B67642" w:rsidRDefault="00D75139" w:rsidP="00A7301D">
            <w:pPr>
              <w:spacing w:after="0" w:line="240" w:lineRule="auto"/>
              <w:rPr>
                <w:rFonts w:ascii="Times New Roman" w:hAnsi="Times New Roman"/>
                <w:sz w:val="24"/>
                <w:szCs w:val="24"/>
              </w:rPr>
            </w:pPr>
            <w:r w:rsidRPr="00B67642">
              <w:rPr>
                <w:rFonts w:ascii="Times New Roman" w:hAnsi="Times New Roman"/>
                <w:sz w:val="24"/>
                <w:szCs w:val="24"/>
              </w:rPr>
              <w:t>Sasniedzamie rezultāti (kvalitatīvi un kvantitatīvi)</w:t>
            </w:r>
          </w:p>
        </w:tc>
        <w:tc>
          <w:tcPr>
            <w:tcW w:w="10730" w:type="dxa"/>
            <w:tcMar>
              <w:top w:w="0" w:type="dxa"/>
              <w:left w:w="108" w:type="dxa"/>
              <w:bottom w:w="0" w:type="dxa"/>
              <w:right w:w="108" w:type="dxa"/>
            </w:tcMar>
          </w:tcPr>
          <w:p w14:paraId="10BE551D" w14:textId="77777777" w:rsidR="00D75139" w:rsidRPr="00220E1C" w:rsidRDefault="00D75139" w:rsidP="00A7301D">
            <w:pPr>
              <w:spacing w:after="0" w:line="240" w:lineRule="auto"/>
              <w:jc w:val="both"/>
              <w:rPr>
                <w:rFonts w:ascii="Times New Roman" w:hAnsi="Times New Roman"/>
                <w:sz w:val="8"/>
                <w:szCs w:val="24"/>
              </w:rPr>
            </w:pPr>
          </w:p>
          <w:p w14:paraId="70D3E657" w14:textId="77777777" w:rsidR="00D75139" w:rsidRPr="00B67642" w:rsidRDefault="00D75139" w:rsidP="00A7301D">
            <w:pPr>
              <w:numPr>
                <w:ilvl w:val="0"/>
                <w:numId w:val="1"/>
              </w:numPr>
              <w:spacing w:after="0" w:line="240" w:lineRule="auto"/>
              <w:ind w:left="0" w:firstLine="0"/>
              <w:jc w:val="both"/>
              <w:rPr>
                <w:rFonts w:ascii="Times New Roman" w:hAnsi="Times New Roman"/>
                <w:sz w:val="24"/>
                <w:szCs w:val="24"/>
              </w:rPr>
            </w:pPr>
            <w:r w:rsidRPr="00B67642">
              <w:rPr>
                <w:rFonts w:ascii="Times New Roman" w:hAnsi="Times New Roman"/>
                <w:sz w:val="24"/>
                <w:szCs w:val="24"/>
              </w:rPr>
              <w:t>Individualizēta, diferencēta un efektīva pieeja katram izglītojamam mācību procesā.</w:t>
            </w:r>
          </w:p>
          <w:p w14:paraId="0C388946" w14:textId="77777777" w:rsidR="00D75139" w:rsidRDefault="00D75139" w:rsidP="00A7301D">
            <w:pPr>
              <w:numPr>
                <w:ilvl w:val="0"/>
                <w:numId w:val="1"/>
              </w:numPr>
              <w:spacing w:after="0" w:line="240" w:lineRule="auto"/>
              <w:ind w:left="0" w:firstLine="0"/>
              <w:jc w:val="both"/>
              <w:rPr>
                <w:rFonts w:ascii="Times New Roman" w:hAnsi="Times New Roman"/>
                <w:sz w:val="24"/>
                <w:szCs w:val="24"/>
              </w:rPr>
            </w:pPr>
            <w:r w:rsidRPr="00B67642">
              <w:rPr>
                <w:rFonts w:ascii="Times New Roman" w:hAnsi="Times New Roman"/>
                <w:sz w:val="24"/>
                <w:szCs w:val="24"/>
              </w:rPr>
              <w:t>Datos balstīta izglītojamo individuālā izaugsmes dinamika.</w:t>
            </w:r>
          </w:p>
          <w:p w14:paraId="6FF70B08" w14:textId="77777777" w:rsidR="00D75139" w:rsidRPr="00220E1C" w:rsidRDefault="00D75139" w:rsidP="00A7301D">
            <w:pPr>
              <w:spacing w:after="0" w:line="240" w:lineRule="auto"/>
              <w:jc w:val="both"/>
              <w:rPr>
                <w:rFonts w:ascii="Times New Roman" w:hAnsi="Times New Roman"/>
                <w:sz w:val="8"/>
                <w:szCs w:val="24"/>
              </w:rPr>
            </w:pPr>
          </w:p>
        </w:tc>
      </w:tr>
      <w:tr w:rsidR="00D75139" w:rsidRPr="00220E1C" w14:paraId="10FA4520" w14:textId="77777777" w:rsidTr="00A7301D">
        <w:trPr>
          <w:trHeight w:val="276"/>
        </w:trPr>
        <w:tc>
          <w:tcPr>
            <w:tcW w:w="3131" w:type="dxa"/>
            <w:vMerge/>
            <w:tcMar>
              <w:top w:w="0" w:type="dxa"/>
              <w:left w:w="108" w:type="dxa"/>
              <w:bottom w:w="0" w:type="dxa"/>
              <w:right w:w="108" w:type="dxa"/>
            </w:tcMar>
          </w:tcPr>
          <w:p w14:paraId="0BF08D33" w14:textId="77777777" w:rsidR="00D75139" w:rsidRPr="00B67642" w:rsidRDefault="00D75139" w:rsidP="00A7301D">
            <w:pPr>
              <w:spacing w:after="0" w:line="240" w:lineRule="auto"/>
              <w:jc w:val="both"/>
              <w:rPr>
                <w:rFonts w:ascii="Times New Roman" w:hAnsi="Times New Roman"/>
                <w:sz w:val="24"/>
                <w:szCs w:val="24"/>
              </w:rPr>
            </w:pPr>
          </w:p>
        </w:tc>
        <w:tc>
          <w:tcPr>
            <w:tcW w:w="10730" w:type="dxa"/>
            <w:tcMar>
              <w:top w:w="0" w:type="dxa"/>
              <w:left w:w="108" w:type="dxa"/>
              <w:bottom w:w="0" w:type="dxa"/>
              <w:right w:w="108" w:type="dxa"/>
            </w:tcMar>
            <w:vAlign w:val="center"/>
          </w:tcPr>
          <w:p w14:paraId="2665A263" w14:textId="77777777" w:rsidR="00D75139" w:rsidRPr="00220E1C" w:rsidRDefault="00D75139" w:rsidP="00A7301D">
            <w:pPr>
              <w:spacing w:after="0" w:line="240" w:lineRule="auto"/>
              <w:rPr>
                <w:rFonts w:ascii="Times New Roman" w:hAnsi="Times New Roman"/>
                <w:sz w:val="8"/>
                <w:szCs w:val="24"/>
              </w:rPr>
            </w:pPr>
          </w:p>
          <w:p w14:paraId="24138709" w14:textId="77777777" w:rsidR="00D75139" w:rsidRPr="00B67642" w:rsidRDefault="00D75139" w:rsidP="00A7301D">
            <w:pPr>
              <w:numPr>
                <w:ilvl w:val="0"/>
                <w:numId w:val="1"/>
              </w:numPr>
              <w:spacing w:after="0" w:line="240" w:lineRule="auto"/>
              <w:ind w:left="0" w:firstLine="0"/>
              <w:rPr>
                <w:rFonts w:ascii="Times New Roman" w:hAnsi="Times New Roman"/>
                <w:sz w:val="24"/>
                <w:szCs w:val="24"/>
              </w:rPr>
            </w:pPr>
            <w:r w:rsidRPr="00B67642">
              <w:rPr>
                <w:rFonts w:ascii="Times New Roman" w:hAnsi="Times New Roman"/>
                <w:sz w:val="24"/>
                <w:szCs w:val="24"/>
              </w:rPr>
              <w:t>100% izglītojamiem ir nodrošināts mācību process atbilstoši izglītojamo spējām, prasmēm un vajadzībām.</w:t>
            </w:r>
          </w:p>
          <w:p w14:paraId="1C301A4C" w14:textId="77777777" w:rsidR="00D75139" w:rsidRDefault="00D75139" w:rsidP="00A7301D">
            <w:pPr>
              <w:numPr>
                <w:ilvl w:val="0"/>
                <w:numId w:val="1"/>
              </w:numPr>
              <w:spacing w:after="0" w:line="240" w:lineRule="auto"/>
              <w:ind w:left="0" w:firstLine="0"/>
              <w:rPr>
                <w:rFonts w:ascii="Times New Roman" w:hAnsi="Times New Roman"/>
                <w:sz w:val="24"/>
                <w:szCs w:val="24"/>
              </w:rPr>
            </w:pPr>
            <w:r w:rsidRPr="00B67642">
              <w:rPr>
                <w:rFonts w:ascii="Times New Roman" w:hAnsi="Times New Roman"/>
                <w:sz w:val="24"/>
                <w:szCs w:val="24"/>
              </w:rPr>
              <w:t>100 % izglītojamiem vērojams progress pirmsskolas izglītības satura apguvē.</w:t>
            </w:r>
          </w:p>
          <w:p w14:paraId="7C6D87A8" w14:textId="77777777" w:rsidR="00D75139" w:rsidRPr="00220E1C" w:rsidRDefault="00D75139" w:rsidP="00A7301D">
            <w:pPr>
              <w:spacing w:after="0" w:line="240" w:lineRule="auto"/>
              <w:rPr>
                <w:rFonts w:ascii="Times New Roman" w:hAnsi="Times New Roman"/>
                <w:sz w:val="8"/>
                <w:szCs w:val="24"/>
              </w:rPr>
            </w:pPr>
          </w:p>
        </w:tc>
      </w:tr>
    </w:tbl>
    <w:tbl>
      <w:tblPr>
        <w:tblStyle w:val="Reatabula"/>
        <w:tblW w:w="13892" w:type="dxa"/>
        <w:tblInd w:w="-147" w:type="dxa"/>
        <w:tblLook w:val="04A0" w:firstRow="1" w:lastRow="0" w:firstColumn="1" w:lastColumn="0" w:noHBand="0" w:noVBand="1"/>
      </w:tblPr>
      <w:tblGrid>
        <w:gridCol w:w="3119"/>
        <w:gridCol w:w="10773"/>
      </w:tblGrid>
      <w:tr w:rsidR="00D75139" w:rsidRPr="00795937" w14:paraId="39B92F23" w14:textId="77777777" w:rsidTr="00390ED5">
        <w:trPr>
          <w:trHeight w:val="276"/>
        </w:trPr>
        <w:tc>
          <w:tcPr>
            <w:tcW w:w="3119" w:type="dxa"/>
          </w:tcPr>
          <w:p w14:paraId="3CBBC07F" w14:textId="228AC168" w:rsidR="00D75139" w:rsidRPr="00A7301D" w:rsidRDefault="00307B55" w:rsidP="00A7301D">
            <w:pPr>
              <w:jc w:val="both"/>
              <w:rPr>
                <w:rFonts w:ascii="Times New Roman" w:hAnsi="Times New Roman"/>
                <w:sz w:val="24"/>
                <w:szCs w:val="24"/>
              </w:rPr>
            </w:pPr>
            <w:r>
              <w:br w:type="page"/>
            </w:r>
            <w:r w:rsidR="0050018B" w:rsidRPr="00A7301D">
              <w:rPr>
                <w:rFonts w:ascii="Times New Roman" w:hAnsi="Times New Roman"/>
              </w:rPr>
              <w:t>N</w:t>
            </w:r>
            <w:r w:rsidR="00D75139" w:rsidRPr="00A7301D">
              <w:rPr>
                <w:rFonts w:ascii="Times New Roman" w:hAnsi="Times New Roman"/>
                <w:sz w:val="24"/>
                <w:szCs w:val="24"/>
              </w:rPr>
              <w:t>ovērtēšanas kritēriji</w:t>
            </w:r>
          </w:p>
        </w:tc>
        <w:tc>
          <w:tcPr>
            <w:tcW w:w="10773" w:type="dxa"/>
          </w:tcPr>
          <w:p w14:paraId="09D489DA" w14:textId="768087E6" w:rsidR="00D75139" w:rsidRPr="00795937" w:rsidRDefault="00D75139" w:rsidP="00A7301D">
            <w:pPr>
              <w:rPr>
                <w:rFonts w:ascii="Times New Roman" w:hAnsi="Times New Roman"/>
                <w:b/>
                <w:sz w:val="24"/>
                <w:szCs w:val="24"/>
              </w:rPr>
            </w:pPr>
            <w:r>
              <w:rPr>
                <w:rFonts w:ascii="Times New Roman" w:hAnsi="Times New Roman"/>
                <w:sz w:val="24"/>
                <w:szCs w:val="24"/>
              </w:rPr>
              <w:t>Sistemātiski tiek veikta formatīvā vērtēšana (pieraksti) un īstenoti izglītojamo individuālās attīstības uzdevumi. Vecāki regulāri saņem informāciju par izglītojamo sasniegumiem. (informācija e-klasē)</w:t>
            </w:r>
          </w:p>
        </w:tc>
      </w:tr>
      <w:tr w:rsidR="00D75139" w:rsidRPr="00795937" w14:paraId="661F1F17" w14:textId="77777777" w:rsidTr="00390ED5">
        <w:trPr>
          <w:trHeight w:val="276"/>
        </w:trPr>
        <w:tc>
          <w:tcPr>
            <w:tcW w:w="3119" w:type="dxa"/>
          </w:tcPr>
          <w:p w14:paraId="1DE5050D" w14:textId="77777777" w:rsidR="00D75139" w:rsidRPr="00795937" w:rsidRDefault="00D75139" w:rsidP="00A7301D">
            <w:pPr>
              <w:jc w:val="both"/>
              <w:rPr>
                <w:rFonts w:ascii="Times New Roman" w:hAnsi="Times New Roman"/>
                <w:sz w:val="24"/>
                <w:szCs w:val="24"/>
              </w:rPr>
            </w:pPr>
            <w:r w:rsidRPr="00795937">
              <w:rPr>
                <w:rFonts w:ascii="Times New Roman" w:hAnsi="Times New Roman"/>
                <w:sz w:val="24"/>
                <w:szCs w:val="24"/>
              </w:rPr>
              <w:t>Kvalitātes joma</w:t>
            </w:r>
          </w:p>
        </w:tc>
        <w:tc>
          <w:tcPr>
            <w:tcW w:w="10773" w:type="dxa"/>
          </w:tcPr>
          <w:p w14:paraId="75FF81AF" w14:textId="315BDE5B" w:rsidR="00D75139" w:rsidRPr="00795937" w:rsidRDefault="0014367D" w:rsidP="00A7301D">
            <w:pPr>
              <w:rPr>
                <w:rFonts w:ascii="Times New Roman" w:hAnsi="Times New Roman"/>
                <w:b/>
                <w:sz w:val="24"/>
                <w:szCs w:val="24"/>
              </w:rPr>
            </w:pPr>
            <w:r>
              <w:rPr>
                <w:rFonts w:ascii="Times New Roman" w:hAnsi="Times New Roman"/>
                <w:b/>
                <w:sz w:val="24"/>
                <w:szCs w:val="24"/>
              </w:rPr>
              <w:t>K</w:t>
            </w:r>
            <w:r w:rsidRPr="00795937">
              <w:rPr>
                <w:rFonts w:ascii="Times New Roman" w:hAnsi="Times New Roman"/>
                <w:b/>
                <w:sz w:val="24"/>
                <w:szCs w:val="24"/>
              </w:rPr>
              <w:t>valitatīvas mācības</w:t>
            </w:r>
          </w:p>
        </w:tc>
      </w:tr>
      <w:tr w:rsidR="00D75139" w:rsidRPr="00795937" w14:paraId="033CBFC7" w14:textId="77777777" w:rsidTr="00390ED5">
        <w:trPr>
          <w:trHeight w:val="276"/>
        </w:trPr>
        <w:tc>
          <w:tcPr>
            <w:tcW w:w="3119" w:type="dxa"/>
          </w:tcPr>
          <w:p w14:paraId="52F8B3C2" w14:textId="77777777" w:rsidR="00D75139" w:rsidRPr="00795937" w:rsidRDefault="00D75139" w:rsidP="00A7301D">
            <w:pPr>
              <w:jc w:val="both"/>
              <w:rPr>
                <w:rFonts w:ascii="Times New Roman" w:hAnsi="Times New Roman"/>
                <w:sz w:val="24"/>
                <w:szCs w:val="24"/>
              </w:rPr>
            </w:pPr>
            <w:r w:rsidRPr="00795937">
              <w:rPr>
                <w:rFonts w:ascii="Times New Roman" w:hAnsi="Times New Roman"/>
                <w:sz w:val="24"/>
                <w:szCs w:val="24"/>
              </w:rPr>
              <w:t>Kritērijs</w:t>
            </w:r>
          </w:p>
        </w:tc>
        <w:tc>
          <w:tcPr>
            <w:tcW w:w="10773" w:type="dxa"/>
          </w:tcPr>
          <w:p w14:paraId="2A1503BA" w14:textId="77777777" w:rsidR="00D75139" w:rsidRPr="00795937" w:rsidRDefault="00D75139" w:rsidP="00A7301D">
            <w:pPr>
              <w:pStyle w:val="Virsraksts2"/>
              <w:spacing w:line="240" w:lineRule="auto"/>
              <w:rPr>
                <w:sz w:val="24"/>
                <w:szCs w:val="24"/>
                <w:lang w:val="lv-LV"/>
              </w:rPr>
            </w:pPr>
            <w:r w:rsidRPr="00795937">
              <w:rPr>
                <w:sz w:val="24"/>
                <w:szCs w:val="24"/>
                <w:lang w:val="lv-LV"/>
              </w:rPr>
              <w:t>MĀSĪŠANA UN MĀCĪŠANĀS</w:t>
            </w:r>
          </w:p>
        </w:tc>
      </w:tr>
      <w:tr w:rsidR="00D75139" w:rsidRPr="00FC2929" w14:paraId="24B6639F" w14:textId="77777777" w:rsidTr="00390ED5">
        <w:trPr>
          <w:trHeight w:val="276"/>
        </w:trPr>
        <w:tc>
          <w:tcPr>
            <w:tcW w:w="3119" w:type="dxa"/>
          </w:tcPr>
          <w:p w14:paraId="112B3E76" w14:textId="77777777" w:rsidR="00D75139" w:rsidRPr="00795937" w:rsidRDefault="00D75139" w:rsidP="00A7301D">
            <w:pPr>
              <w:rPr>
                <w:rFonts w:ascii="Times New Roman" w:hAnsi="Times New Roman"/>
                <w:sz w:val="24"/>
                <w:szCs w:val="24"/>
              </w:rPr>
            </w:pPr>
            <w:r w:rsidRPr="00795937">
              <w:rPr>
                <w:rFonts w:ascii="Times New Roman" w:hAnsi="Times New Roman"/>
                <w:sz w:val="24"/>
                <w:szCs w:val="24"/>
              </w:rPr>
              <w:t>Attīstības prioritāte</w:t>
            </w:r>
          </w:p>
        </w:tc>
        <w:tc>
          <w:tcPr>
            <w:tcW w:w="10773" w:type="dxa"/>
          </w:tcPr>
          <w:p w14:paraId="4307FE5F" w14:textId="77777777" w:rsidR="00D75139" w:rsidRPr="00FC2929" w:rsidRDefault="00D75139" w:rsidP="00A7301D">
            <w:pPr>
              <w:rPr>
                <w:rFonts w:ascii="Times New Roman" w:hAnsi="Times New Roman"/>
                <w:b/>
                <w:i/>
                <w:color w:val="FF0000"/>
                <w:sz w:val="24"/>
                <w:szCs w:val="24"/>
              </w:rPr>
            </w:pPr>
            <w:r w:rsidRPr="00FC2929">
              <w:rPr>
                <w:rFonts w:ascii="Times New Roman" w:hAnsi="Times New Roman"/>
                <w:b/>
                <w:i/>
                <w:sz w:val="24"/>
                <w:szCs w:val="24"/>
              </w:rPr>
              <w:t>Kompetenču pieejā balstīta mācību procesa īstenošana, mērķtiecīgi atbalstot bērnu pašvadītu mācīšanos un sadarbības prasmes mācību un sadzīves situācijās (U6)</w:t>
            </w:r>
          </w:p>
        </w:tc>
      </w:tr>
      <w:tr w:rsidR="00D75139" w:rsidRPr="00220E1C" w14:paraId="53ECE640" w14:textId="77777777" w:rsidTr="00390ED5">
        <w:trPr>
          <w:trHeight w:val="567"/>
        </w:trPr>
        <w:tc>
          <w:tcPr>
            <w:tcW w:w="3119" w:type="dxa"/>
            <w:vMerge w:val="restart"/>
          </w:tcPr>
          <w:p w14:paraId="04188DD4" w14:textId="77777777" w:rsidR="00D75139" w:rsidRPr="00795937" w:rsidRDefault="00D75139" w:rsidP="00A7301D">
            <w:pPr>
              <w:rPr>
                <w:rFonts w:ascii="Times New Roman" w:hAnsi="Times New Roman"/>
                <w:sz w:val="24"/>
                <w:szCs w:val="24"/>
              </w:rPr>
            </w:pPr>
            <w:r w:rsidRPr="00795937">
              <w:rPr>
                <w:rFonts w:ascii="Times New Roman" w:hAnsi="Times New Roman"/>
                <w:sz w:val="24"/>
                <w:szCs w:val="24"/>
              </w:rPr>
              <w:t>Sasniedzamie rezultāti (kvalitatīvi un kvantitatīvi)</w:t>
            </w:r>
          </w:p>
        </w:tc>
        <w:tc>
          <w:tcPr>
            <w:tcW w:w="10773" w:type="dxa"/>
          </w:tcPr>
          <w:p w14:paraId="3D05A0EF" w14:textId="77777777" w:rsidR="00D75139" w:rsidRPr="00220E1C" w:rsidRDefault="00D75139" w:rsidP="00A7301D">
            <w:pPr>
              <w:pStyle w:val="Sarakstarindkopa"/>
              <w:ind w:left="0"/>
              <w:jc w:val="both"/>
              <w:rPr>
                <w:rFonts w:ascii="Times New Roman" w:hAnsi="Times New Roman"/>
                <w:sz w:val="8"/>
                <w:szCs w:val="24"/>
                <w:lang w:val="lv-LV"/>
              </w:rPr>
            </w:pPr>
          </w:p>
          <w:p w14:paraId="1BFBBD07" w14:textId="77777777" w:rsidR="00D75139" w:rsidRDefault="00D75139" w:rsidP="00A7301D">
            <w:pPr>
              <w:pStyle w:val="Sarakstarindkopa"/>
              <w:numPr>
                <w:ilvl w:val="0"/>
                <w:numId w:val="7"/>
              </w:numPr>
              <w:ind w:left="0" w:firstLine="0"/>
              <w:jc w:val="both"/>
              <w:rPr>
                <w:rFonts w:ascii="Times New Roman" w:hAnsi="Times New Roman"/>
                <w:sz w:val="24"/>
                <w:szCs w:val="24"/>
                <w:lang w:val="lv-LV"/>
              </w:rPr>
            </w:pPr>
            <w:r w:rsidRPr="00795937">
              <w:rPr>
                <w:rFonts w:ascii="Times New Roman" w:hAnsi="Times New Roman"/>
                <w:sz w:val="24"/>
                <w:szCs w:val="24"/>
                <w:lang w:val="lv-LV"/>
              </w:rPr>
              <w:t>Izglītojamie  mācās plānot savas darbības, atpazīt emocijas un reflektēt par savu izaugsmi</w:t>
            </w:r>
            <w:r>
              <w:rPr>
                <w:rFonts w:ascii="Times New Roman" w:hAnsi="Times New Roman"/>
                <w:sz w:val="24"/>
                <w:szCs w:val="24"/>
                <w:lang w:val="lv-LV"/>
              </w:rPr>
              <w:t>.</w:t>
            </w:r>
          </w:p>
          <w:p w14:paraId="238F84F8" w14:textId="77777777" w:rsidR="00D75139" w:rsidRPr="00220E1C" w:rsidRDefault="00D75139" w:rsidP="00A7301D">
            <w:pPr>
              <w:pStyle w:val="Sarakstarindkopa"/>
              <w:ind w:left="0"/>
              <w:jc w:val="both"/>
              <w:rPr>
                <w:rFonts w:ascii="Times New Roman" w:hAnsi="Times New Roman"/>
                <w:sz w:val="8"/>
                <w:szCs w:val="24"/>
                <w:lang w:val="lv-LV"/>
              </w:rPr>
            </w:pPr>
          </w:p>
        </w:tc>
      </w:tr>
      <w:tr w:rsidR="00D75139" w:rsidRPr="00220E1C" w14:paraId="0AFD535A" w14:textId="77777777" w:rsidTr="00390ED5">
        <w:trPr>
          <w:trHeight w:val="747"/>
        </w:trPr>
        <w:tc>
          <w:tcPr>
            <w:tcW w:w="3119" w:type="dxa"/>
            <w:vMerge/>
          </w:tcPr>
          <w:p w14:paraId="4249FC04" w14:textId="77777777" w:rsidR="00D75139" w:rsidRPr="00795937" w:rsidRDefault="00D75139" w:rsidP="00D75139">
            <w:pPr>
              <w:rPr>
                <w:rFonts w:ascii="Times New Roman" w:hAnsi="Times New Roman"/>
                <w:sz w:val="24"/>
                <w:szCs w:val="24"/>
              </w:rPr>
            </w:pPr>
          </w:p>
        </w:tc>
        <w:tc>
          <w:tcPr>
            <w:tcW w:w="10773" w:type="dxa"/>
          </w:tcPr>
          <w:p w14:paraId="2B560C55" w14:textId="77777777" w:rsidR="00D75139" w:rsidRPr="00220E1C" w:rsidRDefault="00D75139" w:rsidP="00D75139">
            <w:pPr>
              <w:pStyle w:val="Sarakstarindkopa"/>
              <w:jc w:val="both"/>
              <w:rPr>
                <w:rFonts w:ascii="Times New Roman" w:hAnsi="Times New Roman"/>
                <w:sz w:val="8"/>
                <w:szCs w:val="24"/>
                <w:lang w:val="lv-LV"/>
              </w:rPr>
            </w:pPr>
          </w:p>
          <w:p w14:paraId="1F23DB6B" w14:textId="77777777" w:rsidR="00D75139" w:rsidRDefault="00D75139" w:rsidP="00D75139">
            <w:pPr>
              <w:pStyle w:val="Sarakstarindkopa"/>
              <w:numPr>
                <w:ilvl w:val="0"/>
                <w:numId w:val="7"/>
              </w:numPr>
              <w:jc w:val="both"/>
              <w:rPr>
                <w:rFonts w:ascii="Times New Roman" w:hAnsi="Times New Roman"/>
                <w:sz w:val="24"/>
                <w:szCs w:val="24"/>
                <w:lang w:val="lv-LV"/>
              </w:rPr>
            </w:pPr>
            <w:r w:rsidRPr="00795937">
              <w:rPr>
                <w:rFonts w:ascii="Times New Roman" w:hAnsi="Times New Roman"/>
                <w:sz w:val="24"/>
                <w:szCs w:val="24"/>
                <w:lang w:val="lv-LV"/>
              </w:rPr>
              <w:t>96 % izglītojamo atbilstoši izglītības pakāpei prot  atšķirt emocijas, noteikt to cēloņus, pārvaldīt savu uzvedību, ievērot noteikumus un paveikt uzticētos pienākumus, piedalās mācību vides veidošanā, sadarbojoties ar citiem, sniedz atgriezenisko saiti par paveikto.</w:t>
            </w:r>
          </w:p>
          <w:p w14:paraId="3DA556BD" w14:textId="77777777" w:rsidR="00D75139" w:rsidRPr="00220E1C" w:rsidRDefault="00D75139" w:rsidP="00D75139">
            <w:pPr>
              <w:pStyle w:val="Sarakstarindkopa"/>
              <w:jc w:val="both"/>
              <w:rPr>
                <w:rFonts w:ascii="Times New Roman" w:hAnsi="Times New Roman"/>
                <w:sz w:val="8"/>
                <w:szCs w:val="24"/>
                <w:lang w:val="lv-LV"/>
              </w:rPr>
            </w:pPr>
          </w:p>
        </w:tc>
      </w:tr>
      <w:tr w:rsidR="00D75139" w:rsidRPr="00795937" w14:paraId="60C9FDFB" w14:textId="77777777" w:rsidTr="00390ED5">
        <w:trPr>
          <w:trHeight w:val="276"/>
        </w:trPr>
        <w:tc>
          <w:tcPr>
            <w:tcW w:w="3119" w:type="dxa"/>
          </w:tcPr>
          <w:p w14:paraId="4D1D8636" w14:textId="654983BB" w:rsidR="00D75139" w:rsidRPr="00795937" w:rsidRDefault="00D75139" w:rsidP="00D75139">
            <w:pPr>
              <w:jc w:val="both"/>
              <w:rPr>
                <w:rFonts w:ascii="Times New Roman" w:hAnsi="Times New Roman"/>
                <w:sz w:val="24"/>
                <w:szCs w:val="24"/>
              </w:rPr>
            </w:pPr>
            <w:r w:rsidRPr="00FD0DBA">
              <w:rPr>
                <w:rFonts w:ascii="Times New Roman" w:hAnsi="Times New Roman"/>
                <w:sz w:val="24"/>
                <w:szCs w:val="24"/>
              </w:rPr>
              <w:t>Novērtēšanas kritēriji</w:t>
            </w:r>
          </w:p>
        </w:tc>
        <w:tc>
          <w:tcPr>
            <w:tcW w:w="10773" w:type="dxa"/>
          </w:tcPr>
          <w:p w14:paraId="00B2A754" w14:textId="13C2F926" w:rsidR="00D75139" w:rsidRPr="00795937" w:rsidRDefault="00D75139" w:rsidP="00D75139">
            <w:pPr>
              <w:rPr>
                <w:rFonts w:ascii="Times New Roman" w:hAnsi="Times New Roman"/>
                <w:b/>
                <w:sz w:val="24"/>
                <w:szCs w:val="24"/>
              </w:rPr>
            </w:pPr>
            <w:r>
              <w:rPr>
                <w:rFonts w:ascii="Times New Roman" w:hAnsi="Times New Roman"/>
                <w:sz w:val="24"/>
                <w:szCs w:val="24"/>
              </w:rPr>
              <w:t>Mācību vide veicina pašvadītu mācīšanos, tā ir izzinoša, attīstoša un sniedz izglītojamiem iespēju zināšanas apgūt un nostiprināt. Mācību procesā tiek veicinātas sadarbības prasmes. Atgriezeniskā saite tiek nodrošināta visos līmeņos ( bērns, pedagogs, vecāki, vērotājs).</w:t>
            </w:r>
          </w:p>
        </w:tc>
      </w:tr>
      <w:tr w:rsidR="00D75139" w:rsidRPr="00795937" w14:paraId="54B78172" w14:textId="77777777" w:rsidTr="00390ED5">
        <w:trPr>
          <w:trHeight w:val="276"/>
        </w:trPr>
        <w:tc>
          <w:tcPr>
            <w:tcW w:w="3119" w:type="dxa"/>
          </w:tcPr>
          <w:p w14:paraId="33734A22" w14:textId="77777777" w:rsidR="00D75139" w:rsidRPr="00795937" w:rsidRDefault="00D75139" w:rsidP="00D75139">
            <w:pPr>
              <w:jc w:val="both"/>
              <w:rPr>
                <w:rFonts w:ascii="Times New Roman" w:hAnsi="Times New Roman"/>
                <w:sz w:val="24"/>
                <w:szCs w:val="24"/>
              </w:rPr>
            </w:pPr>
            <w:r w:rsidRPr="00795937">
              <w:rPr>
                <w:rFonts w:ascii="Times New Roman" w:hAnsi="Times New Roman"/>
                <w:sz w:val="24"/>
                <w:szCs w:val="24"/>
              </w:rPr>
              <w:t>Kvalitātes joma</w:t>
            </w:r>
          </w:p>
        </w:tc>
        <w:tc>
          <w:tcPr>
            <w:tcW w:w="10773" w:type="dxa"/>
          </w:tcPr>
          <w:p w14:paraId="68EFDB28" w14:textId="2DD13998" w:rsidR="00D75139" w:rsidRPr="00795937" w:rsidRDefault="0014367D" w:rsidP="00D75139">
            <w:pPr>
              <w:rPr>
                <w:rFonts w:ascii="Times New Roman" w:hAnsi="Times New Roman"/>
                <w:b/>
                <w:sz w:val="24"/>
                <w:szCs w:val="24"/>
              </w:rPr>
            </w:pPr>
            <w:r>
              <w:rPr>
                <w:rFonts w:ascii="Times New Roman" w:hAnsi="Times New Roman"/>
                <w:b/>
                <w:sz w:val="24"/>
                <w:szCs w:val="24"/>
              </w:rPr>
              <w:t>K</w:t>
            </w:r>
            <w:r w:rsidRPr="00795937">
              <w:rPr>
                <w:rFonts w:ascii="Times New Roman" w:hAnsi="Times New Roman"/>
                <w:b/>
                <w:sz w:val="24"/>
                <w:szCs w:val="24"/>
              </w:rPr>
              <w:t>valitatīvas mācības</w:t>
            </w:r>
          </w:p>
        </w:tc>
      </w:tr>
      <w:tr w:rsidR="00D75139" w:rsidRPr="00795937" w14:paraId="698E7F04" w14:textId="77777777" w:rsidTr="00390ED5">
        <w:trPr>
          <w:trHeight w:val="276"/>
        </w:trPr>
        <w:tc>
          <w:tcPr>
            <w:tcW w:w="3119" w:type="dxa"/>
          </w:tcPr>
          <w:p w14:paraId="1EEDCC2E" w14:textId="77777777" w:rsidR="00D75139" w:rsidRPr="00795937" w:rsidRDefault="00D75139" w:rsidP="00D75139">
            <w:pPr>
              <w:jc w:val="both"/>
              <w:rPr>
                <w:rFonts w:ascii="Times New Roman" w:hAnsi="Times New Roman"/>
                <w:sz w:val="24"/>
                <w:szCs w:val="24"/>
              </w:rPr>
            </w:pPr>
            <w:r w:rsidRPr="00795937">
              <w:rPr>
                <w:rFonts w:ascii="Times New Roman" w:hAnsi="Times New Roman"/>
                <w:sz w:val="24"/>
                <w:szCs w:val="24"/>
              </w:rPr>
              <w:t>Kritērijs</w:t>
            </w:r>
          </w:p>
        </w:tc>
        <w:tc>
          <w:tcPr>
            <w:tcW w:w="10773" w:type="dxa"/>
          </w:tcPr>
          <w:p w14:paraId="23BECB6B" w14:textId="77777777" w:rsidR="00D75139" w:rsidRPr="00795937" w:rsidRDefault="00D75139" w:rsidP="00D75139">
            <w:pPr>
              <w:pStyle w:val="Virsraksts2"/>
              <w:spacing w:line="240" w:lineRule="auto"/>
              <w:rPr>
                <w:sz w:val="24"/>
                <w:szCs w:val="24"/>
                <w:lang w:val="lv-LV"/>
              </w:rPr>
            </w:pPr>
            <w:r w:rsidRPr="00795937">
              <w:rPr>
                <w:sz w:val="24"/>
                <w:szCs w:val="24"/>
                <w:lang w:val="lv-LV"/>
              </w:rPr>
              <w:t>PEDAGOGU PROFESIONĀLĀ KAPACITĀTE</w:t>
            </w:r>
          </w:p>
        </w:tc>
      </w:tr>
      <w:tr w:rsidR="00D75139" w:rsidRPr="00FC2929" w14:paraId="5B726B7D" w14:textId="77777777" w:rsidTr="00390ED5">
        <w:trPr>
          <w:trHeight w:val="276"/>
        </w:trPr>
        <w:tc>
          <w:tcPr>
            <w:tcW w:w="3119" w:type="dxa"/>
          </w:tcPr>
          <w:p w14:paraId="4F2B2B81" w14:textId="77777777" w:rsidR="00D75139" w:rsidRPr="00795937" w:rsidRDefault="00D75139" w:rsidP="00D75139">
            <w:pPr>
              <w:rPr>
                <w:rFonts w:ascii="Times New Roman" w:hAnsi="Times New Roman"/>
                <w:sz w:val="24"/>
                <w:szCs w:val="24"/>
              </w:rPr>
            </w:pPr>
            <w:r w:rsidRPr="00795937">
              <w:rPr>
                <w:rFonts w:ascii="Times New Roman" w:hAnsi="Times New Roman"/>
                <w:sz w:val="24"/>
                <w:szCs w:val="24"/>
              </w:rPr>
              <w:t>Attīstības prioritāte</w:t>
            </w:r>
          </w:p>
        </w:tc>
        <w:tc>
          <w:tcPr>
            <w:tcW w:w="10773" w:type="dxa"/>
          </w:tcPr>
          <w:p w14:paraId="4630DBF0" w14:textId="3C9187FC" w:rsidR="00D75139" w:rsidRPr="00FC2929" w:rsidRDefault="00D75139" w:rsidP="00D75139">
            <w:pPr>
              <w:ind w:left="-22"/>
              <w:rPr>
                <w:rFonts w:ascii="Times New Roman" w:hAnsi="Times New Roman"/>
                <w:b/>
                <w:i/>
                <w:color w:val="FF0000"/>
                <w:sz w:val="24"/>
                <w:szCs w:val="24"/>
              </w:rPr>
            </w:pPr>
            <w:r w:rsidRPr="00FC2929">
              <w:rPr>
                <w:rFonts w:ascii="Times New Roman" w:hAnsi="Times New Roman"/>
                <w:b/>
                <w:i/>
                <w:sz w:val="24"/>
                <w:szCs w:val="24"/>
              </w:rPr>
              <w:t xml:space="preserve">Mācīšanas un mācīšanās kvalitātes pilnveidošana, organizējot rotaļnodarbību vērošanu un </w:t>
            </w:r>
            <w:r>
              <w:rPr>
                <w:rFonts w:ascii="Times New Roman" w:hAnsi="Times New Roman"/>
                <w:b/>
                <w:i/>
                <w:sz w:val="24"/>
                <w:szCs w:val="24"/>
              </w:rPr>
              <w:t>pilnveidojot prasmi sniegt atgriezenisko saiti</w:t>
            </w:r>
            <w:r w:rsidRPr="00FC2929">
              <w:rPr>
                <w:rFonts w:ascii="Times New Roman" w:hAnsi="Times New Roman"/>
                <w:b/>
                <w:i/>
                <w:sz w:val="24"/>
                <w:szCs w:val="24"/>
              </w:rPr>
              <w:t xml:space="preserve"> (U6; U8)</w:t>
            </w:r>
          </w:p>
        </w:tc>
      </w:tr>
      <w:tr w:rsidR="00D75139" w:rsidRPr="00220E1C" w14:paraId="55A3FC2B" w14:textId="77777777" w:rsidTr="00390ED5">
        <w:trPr>
          <w:trHeight w:val="503"/>
        </w:trPr>
        <w:tc>
          <w:tcPr>
            <w:tcW w:w="3119" w:type="dxa"/>
            <w:vMerge w:val="restart"/>
          </w:tcPr>
          <w:p w14:paraId="4F928A6D" w14:textId="77777777" w:rsidR="00D75139" w:rsidRPr="00795937" w:rsidRDefault="00D75139" w:rsidP="00D75139">
            <w:pPr>
              <w:rPr>
                <w:rFonts w:ascii="Times New Roman" w:hAnsi="Times New Roman"/>
                <w:sz w:val="24"/>
                <w:szCs w:val="24"/>
              </w:rPr>
            </w:pPr>
            <w:r w:rsidRPr="00795937">
              <w:rPr>
                <w:rFonts w:ascii="Times New Roman" w:hAnsi="Times New Roman"/>
                <w:sz w:val="24"/>
                <w:szCs w:val="24"/>
              </w:rPr>
              <w:t>Sasniedzamie rezultāti (kvalitatīvi un kvantitatīvi)</w:t>
            </w:r>
          </w:p>
        </w:tc>
        <w:tc>
          <w:tcPr>
            <w:tcW w:w="10773" w:type="dxa"/>
          </w:tcPr>
          <w:p w14:paraId="43D566A4" w14:textId="77777777" w:rsidR="00D75139" w:rsidRPr="00220E1C" w:rsidRDefault="00D75139" w:rsidP="00D75139">
            <w:pPr>
              <w:pStyle w:val="Sarakstarindkopa"/>
              <w:jc w:val="both"/>
              <w:rPr>
                <w:rFonts w:ascii="Times New Roman" w:hAnsi="Times New Roman"/>
                <w:sz w:val="8"/>
                <w:szCs w:val="24"/>
                <w:lang w:val="lv-LV"/>
              </w:rPr>
            </w:pPr>
          </w:p>
          <w:p w14:paraId="6CCF82C2" w14:textId="77777777" w:rsidR="00D75139" w:rsidRDefault="00D75139" w:rsidP="00D75139">
            <w:pPr>
              <w:pStyle w:val="Sarakstarindkopa"/>
              <w:numPr>
                <w:ilvl w:val="0"/>
                <w:numId w:val="8"/>
              </w:numPr>
              <w:jc w:val="both"/>
              <w:rPr>
                <w:rFonts w:ascii="Times New Roman" w:hAnsi="Times New Roman"/>
                <w:sz w:val="24"/>
                <w:szCs w:val="24"/>
                <w:lang w:val="lv-LV"/>
              </w:rPr>
            </w:pPr>
            <w:r w:rsidRPr="00795937">
              <w:rPr>
                <w:rFonts w:ascii="Times New Roman" w:hAnsi="Times New Roman"/>
                <w:sz w:val="24"/>
                <w:szCs w:val="24"/>
                <w:lang w:val="lv-LV"/>
              </w:rPr>
              <w:t>Paaugstinājusies pedagogu profesionālā kompetence uz kompetencēm balstītā mācību procesa realizēšanā</w:t>
            </w:r>
            <w:r>
              <w:rPr>
                <w:rFonts w:ascii="Times New Roman" w:hAnsi="Times New Roman"/>
                <w:sz w:val="24"/>
                <w:szCs w:val="24"/>
                <w:lang w:val="lv-LV"/>
              </w:rPr>
              <w:t>.</w:t>
            </w:r>
          </w:p>
          <w:p w14:paraId="375BD3E8" w14:textId="7C9E38F5" w:rsidR="00D75139" w:rsidRDefault="00D75139" w:rsidP="00D75139">
            <w:pPr>
              <w:pStyle w:val="Sarakstarindkopa"/>
              <w:numPr>
                <w:ilvl w:val="0"/>
                <w:numId w:val="8"/>
              </w:numPr>
              <w:jc w:val="both"/>
              <w:rPr>
                <w:rFonts w:ascii="Times New Roman" w:hAnsi="Times New Roman"/>
                <w:sz w:val="24"/>
                <w:szCs w:val="24"/>
                <w:lang w:val="lv-LV"/>
              </w:rPr>
            </w:pPr>
            <w:r>
              <w:rPr>
                <w:rFonts w:ascii="Times New Roman" w:hAnsi="Times New Roman"/>
                <w:sz w:val="24"/>
                <w:szCs w:val="24"/>
                <w:lang w:val="lv-LV"/>
              </w:rPr>
              <w:t>Pedagogi prot sniegt un saņemt atgriezenisko saiti.</w:t>
            </w:r>
          </w:p>
          <w:p w14:paraId="6FD83CDE" w14:textId="77777777" w:rsidR="00D75139" w:rsidRPr="00220E1C" w:rsidRDefault="00D75139" w:rsidP="00D75139">
            <w:pPr>
              <w:pStyle w:val="Sarakstarindkopa"/>
              <w:jc w:val="both"/>
              <w:rPr>
                <w:rFonts w:ascii="Times New Roman" w:hAnsi="Times New Roman"/>
                <w:sz w:val="8"/>
                <w:szCs w:val="24"/>
                <w:lang w:val="lv-LV"/>
              </w:rPr>
            </w:pPr>
          </w:p>
        </w:tc>
      </w:tr>
      <w:tr w:rsidR="00D75139" w:rsidRPr="00220E1C" w14:paraId="692C5C04" w14:textId="77777777" w:rsidTr="00390ED5">
        <w:trPr>
          <w:trHeight w:val="502"/>
        </w:trPr>
        <w:tc>
          <w:tcPr>
            <w:tcW w:w="3119" w:type="dxa"/>
            <w:vMerge/>
          </w:tcPr>
          <w:p w14:paraId="0F0DF0A4" w14:textId="77777777" w:rsidR="00D75139" w:rsidRPr="00795937" w:rsidRDefault="00D75139" w:rsidP="00D75139">
            <w:pPr>
              <w:rPr>
                <w:rFonts w:ascii="Times New Roman" w:hAnsi="Times New Roman"/>
                <w:sz w:val="24"/>
                <w:szCs w:val="24"/>
              </w:rPr>
            </w:pPr>
          </w:p>
        </w:tc>
        <w:tc>
          <w:tcPr>
            <w:tcW w:w="10773" w:type="dxa"/>
          </w:tcPr>
          <w:p w14:paraId="24D57016" w14:textId="77777777" w:rsidR="00D75139" w:rsidRPr="00220E1C" w:rsidRDefault="00D75139" w:rsidP="00D75139">
            <w:pPr>
              <w:pStyle w:val="Sarakstarindkopa"/>
              <w:jc w:val="both"/>
              <w:rPr>
                <w:rFonts w:ascii="Times New Roman" w:hAnsi="Times New Roman"/>
                <w:sz w:val="8"/>
                <w:szCs w:val="24"/>
                <w:lang w:val="lv-LV"/>
              </w:rPr>
            </w:pPr>
          </w:p>
          <w:p w14:paraId="2B39D1C9" w14:textId="77777777" w:rsidR="00D75139" w:rsidRDefault="00D75139" w:rsidP="00D75139">
            <w:pPr>
              <w:pStyle w:val="Sarakstarindkopa"/>
              <w:numPr>
                <w:ilvl w:val="0"/>
                <w:numId w:val="8"/>
              </w:numPr>
              <w:jc w:val="both"/>
              <w:rPr>
                <w:rFonts w:ascii="Times New Roman" w:hAnsi="Times New Roman"/>
                <w:sz w:val="24"/>
                <w:szCs w:val="24"/>
                <w:lang w:val="lv-LV"/>
              </w:rPr>
            </w:pPr>
            <w:r w:rsidRPr="00795937">
              <w:rPr>
                <w:rFonts w:ascii="Times New Roman" w:hAnsi="Times New Roman"/>
                <w:sz w:val="24"/>
                <w:szCs w:val="24"/>
                <w:lang w:val="lv-LV"/>
              </w:rPr>
              <w:t>100 % pedagogu uzlabojusies mācīšanas kvalitāte, balstoties uz rotaļnodarbību vērošanu un izvērtēšanu.</w:t>
            </w:r>
          </w:p>
          <w:p w14:paraId="4E1F47B8" w14:textId="6A09EE2E" w:rsidR="00D75139" w:rsidRDefault="00D75139" w:rsidP="00D75139">
            <w:pPr>
              <w:pStyle w:val="Sarakstarindkopa"/>
              <w:numPr>
                <w:ilvl w:val="0"/>
                <w:numId w:val="8"/>
              </w:numPr>
              <w:jc w:val="both"/>
              <w:rPr>
                <w:rFonts w:ascii="Times New Roman" w:hAnsi="Times New Roman"/>
                <w:sz w:val="24"/>
                <w:szCs w:val="24"/>
                <w:lang w:val="lv-LV"/>
              </w:rPr>
            </w:pPr>
            <w:r>
              <w:rPr>
                <w:rFonts w:ascii="Times New Roman" w:hAnsi="Times New Roman"/>
                <w:sz w:val="24"/>
                <w:szCs w:val="24"/>
                <w:lang w:val="lv-LV"/>
              </w:rPr>
              <w:t>80% pedagogu ir uzlabojušās prasmes atgriezeniskās saites sniegšanā.</w:t>
            </w:r>
          </w:p>
          <w:p w14:paraId="6431E508" w14:textId="77777777" w:rsidR="00D75139" w:rsidRPr="00220E1C" w:rsidRDefault="00D75139" w:rsidP="00D75139">
            <w:pPr>
              <w:pStyle w:val="Sarakstarindkopa"/>
              <w:jc w:val="both"/>
              <w:rPr>
                <w:rFonts w:ascii="Times New Roman" w:hAnsi="Times New Roman"/>
                <w:sz w:val="8"/>
                <w:szCs w:val="24"/>
                <w:lang w:val="lv-LV"/>
              </w:rPr>
            </w:pPr>
          </w:p>
        </w:tc>
      </w:tr>
      <w:tr w:rsidR="008260EE" w:rsidRPr="00FC2929" w14:paraId="06036776" w14:textId="77777777" w:rsidTr="00390ED5">
        <w:trPr>
          <w:trHeight w:val="276"/>
        </w:trPr>
        <w:tc>
          <w:tcPr>
            <w:tcW w:w="3119" w:type="dxa"/>
          </w:tcPr>
          <w:p w14:paraId="64BAB42A" w14:textId="34819070" w:rsidR="008260EE" w:rsidRPr="00795937" w:rsidRDefault="008260EE" w:rsidP="008260EE">
            <w:pPr>
              <w:jc w:val="both"/>
              <w:rPr>
                <w:rFonts w:ascii="Times New Roman" w:hAnsi="Times New Roman"/>
                <w:sz w:val="24"/>
                <w:szCs w:val="24"/>
              </w:rPr>
            </w:pPr>
            <w:r w:rsidRPr="00FD0DBA">
              <w:rPr>
                <w:rFonts w:ascii="Times New Roman" w:hAnsi="Times New Roman"/>
                <w:sz w:val="24"/>
                <w:szCs w:val="24"/>
              </w:rPr>
              <w:t>Novērtēšanas kritēriji</w:t>
            </w:r>
          </w:p>
        </w:tc>
        <w:tc>
          <w:tcPr>
            <w:tcW w:w="10773" w:type="dxa"/>
          </w:tcPr>
          <w:p w14:paraId="699EA3EB" w14:textId="698EEAA8" w:rsidR="008260EE" w:rsidRPr="00FC2929" w:rsidRDefault="008260EE" w:rsidP="008260EE">
            <w:pPr>
              <w:ind w:left="-22"/>
              <w:rPr>
                <w:rFonts w:ascii="Times New Roman" w:hAnsi="Times New Roman"/>
                <w:b/>
                <w:i/>
                <w:sz w:val="24"/>
                <w:szCs w:val="24"/>
              </w:rPr>
            </w:pPr>
            <w:r>
              <w:rPr>
                <w:rFonts w:ascii="Times New Roman" w:hAnsi="Times New Roman"/>
                <w:sz w:val="24"/>
                <w:szCs w:val="24"/>
              </w:rPr>
              <w:t>Pedagogi vēro un vada atvērtās nodarbības. Mācību gada laikā katrs pedagogs ir vērojis vismaz 2 nodarbības. Nodarbību vērošana tiek piedāvāta izglītojamo vecākiem. Pēc katras nodarbību vērošanas tiek sniegta tūlītēja atgriezeniskā saite.  Pedagogi piesaka sevi profesionālās darbības kvalitātes novērtēšanai. Pedagogu pašvērtējumi sekmē labās prakses pārnesi un parāda spēju novērtēt savu sniegumu.</w:t>
            </w:r>
          </w:p>
        </w:tc>
      </w:tr>
      <w:tr w:rsidR="008260EE" w:rsidRPr="00FC2929" w14:paraId="01233A41" w14:textId="77777777" w:rsidTr="00390ED5">
        <w:trPr>
          <w:trHeight w:val="276"/>
        </w:trPr>
        <w:tc>
          <w:tcPr>
            <w:tcW w:w="3119" w:type="dxa"/>
          </w:tcPr>
          <w:p w14:paraId="65D2E5CF" w14:textId="77777777" w:rsidR="008260EE" w:rsidRPr="00795937" w:rsidRDefault="008260EE" w:rsidP="008260EE">
            <w:pPr>
              <w:jc w:val="both"/>
              <w:rPr>
                <w:rFonts w:ascii="Times New Roman" w:hAnsi="Times New Roman"/>
                <w:sz w:val="24"/>
                <w:szCs w:val="24"/>
              </w:rPr>
            </w:pPr>
            <w:r w:rsidRPr="00795937">
              <w:rPr>
                <w:rFonts w:ascii="Times New Roman" w:hAnsi="Times New Roman"/>
                <w:sz w:val="24"/>
                <w:szCs w:val="24"/>
              </w:rPr>
              <w:t>Attīstības prioritāte</w:t>
            </w:r>
          </w:p>
        </w:tc>
        <w:tc>
          <w:tcPr>
            <w:tcW w:w="10773" w:type="dxa"/>
          </w:tcPr>
          <w:p w14:paraId="66C726AA" w14:textId="77777777" w:rsidR="008260EE" w:rsidRPr="00FC2929" w:rsidRDefault="008260EE" w:rsidP="008260EE">
            <w:pPr>
              <w:ind w:left="-22"/>
              <w:rPr>
                <w:rFonts w:ascii="Times New Roman" w:hAnsi="Times New Roman"/>
                <w:b/>
                <w:i/>
                <w:sz w:val="24"/>
                <w:szCs w:val="24"/>
              </w:rPr>
            </w:pPr>
            <w:r w:rsidRPr="00FC2929">
              <w:rPr>
                <w:rFonts w:ascii="Times New Roman" w:hAnsi="Times New Roman"/>
                <w:b/>
                <w:i/>
                <w:sz w:val="24"/>
                <w:szCs w:val="24"/>
              </w:rPr>
              <w:t>Digitālo rīku/tehnoloģiju mērķtiecīga un jēgpilna izmantošana mācību procesā (U6; U8)</w:t>
            </w:r>
          </w:p>
        </w:tc>
      </w:tr>
      <w:tr w:rsidR="008260EE" w:rsidRPr="00220E1C" w14:paraId="5A1370E1" w14:textId="77777777" w:rsidTr="00390ED5">
        <w:trPr>
          <w:trHeight w:val="252"/>
        </w:trPr>
        <w:tc>
          <w:tcPr>
            <w:tcW w:w="3119" w:type="dxa"/>
            <w:vMerge w:val="restart"/>
          </w:tcPr>
          <w:p w14:paraId="3F7E71B5" w14:textId="77777777" w:rsidR="008260EE" w:rsidRPr="00795937" w:rsidRDefault="008260EE" w:rsidP="008260EE">
            <w:pPr>
              <w:rPr>
                <w:rFonts w:ascii="Times New Roman" w:hAnsi="Times New Roman"/>
                <w:sz w:val="24"/>
                <w:szCs w:val="24"/>
              </w:rPr>
            </w:pPr>
            <w:r w:rsidRPr="00795937">
              <w:rPr>
                <w:rFonts w:ascii="Times New Roman" w:hAnsi="Times New Roman"/>
                <w:sz w:val="24"/>
                <w:szCs w:val="24"/>
              </w:rPr>
              <w:t>Sasniedzamie rezultāti (kvalitatīvi un kvantitatīvi)</w:t>
            </w:r>
          </w:p>
        </w:tc>
        <w:tc>
          <w:tcPr>
            <w:tcW w:w="10773" w:type="dxa"/>
          </w:tcPr>
          <w:p w14:paraId="70DCF908" w14:textId="77777777" w:rsidR="008260EE" w:rsidRPr="00220E1C" w:rsidRDefault="008260EE" w:rsidP="008260EE">
            <w:pPr>
              <w:pStyle w:val="Sarakstarindkopa"/>
              <w:jc w:val="both"/>
              <w:rPr>
                <w:rFonts w:ascii="Times New Roman" w:hAnsi="Times New Roman"/>
                <w:sz w:val="8"/>
                <w:szCs w:val="24"/>
                <w:lang w:val="lv-LV"/>
              </w:rPr>
            </w:pPr>
          </w:p>
          <w:p w14:paraId="16388182" w14:textId="77777777" w:rsidR="00671648" w:rsidRPr="00FD0DBA" w:rsidRDefault="00671648" w:rsidP="00671648">
            <w:pPr>
              <w:pStyle w:val="Sarakstarindkopa"/>
              <w:numPr>
                <w:ilvl w:val="0"/>
                <w:numId w:val="9"/>
              </w:numPr>
              <w:rPr>
                <w:rFonts w:ascii="Times New Roman" w:hAnsi="Times New Roman"/>
                <w:sz w:val="24"/>
                <w:szCs w:val="24"/>
                <w:lang w:val="lv-LV"/>
              </w:rPr>
            </w:pPr>
            <w:r>
              <w:rPr>
                <w:rFonts w:ascii="Times New Roman" w:hAnsi="Times New Roman"/>
                <w:sz w:val="24"/>
                <w:szCs w:val="24"/>
                <w:lang w:val="lv-LV"/>
              </w:rPr>
              <w:t>Izglītošanās procesā tiek izmantotas visas pieejamās digitālās tehnoloģijas un rīki. Mācību process pietuvināts bērna interesēm un vajadzībām.</w:t>
            </w:r>
          </w:p>
          <w:p w14:paraId="0E93E060" w14:textId="77777777" w:rsidR="008260EE" w:rsidRPr="00220E1C" w:rsidRDefault="008260EE" w:rsidP="008260EE">
            <w:pPr>
              <w:pStyle w:val="Sarakstarindkopa"/>
              <w:jc w:val="both"/>
              <w:rPr>
                <w:rFonts w:ascii="Times New Roman" w:hAnsi="Times New Roman"/>
                <w:sz w:val="8"/>
                <w:szCs w:val="24"/>
                <w:lang w:val="lv-LV"/>
              </w:rPr>
            </w:pPr>
          </w:p>
        </w:tc>
      </w:tr>
      <w:tr w:rsidR="008260EE" w:rsidRPr="00220E1C" w14:paraId="324D8A28" w14:textId="77777777" w:rsidTr="00390ED5">
        <w:trPr>
          <w:trHeight w:val="251"/>
        </w:trPr>
        <w:tc>
          <w:tcPr>
            <w:tcW w:w="3119" w:type="dxa"/>
            <w:vMerge/>
          </w:tcPr>
          <w:p w14:paraId="36DE55CF" w14:textId="77777777" w:rsidR="008260EE" w:rsidRPr="00795937" w:rsidRDefault="008260EE" w:rsidP="008260EE">
            <w:pPr>
              <w:rPr>
                <w:rFonts w:ascii="Times New Roman" w:hAnsi="Times New Roman"/>
                <w:sz w:val="24"/>
                <w:szCs w:val="24"/>
              </w:rPr>
            </w:pPr>
          </w:p>
        </w:tc>
        <w:tc>
          <w:tcPr>
            <w:tcW w:w="10773" w:type="dxa"/>
          </w:tcPr>
          <w:p w14:paraId="0A8EB986" w14:textId="77777777" w:rsidR="008260EE" w:rsidRPr="00220E1C" w:rsidRDefault="008260EE" w:rsidP="008260EE">
            <w:pPr>
              <w:pStyle w:val="Sarakstarindkopa"/>
              <w:jc w:val="both"/>
              <w:rPr>
                <w:rFonts w:ascii="Times New Roman" w:hAnsi="Times New Roman"/>
                <w:sz w:val="8"/>
                <w:szCs w:val="24"/>
                <w:lang w:val="lv-LV"/>
              </w:rPr>
            </w:pPr>
          </w:p>
          <w:p w14:paraId="206FFC8F" w14:textId="77777777" w:rsidR="008260EE" w:rsidRDefault="008260EE" w:rsidP="008260EE">
            <w:pPr>
              <w:pStyle w:val="Sarakstarindkopa"/>
              <w:numPr>
                <w:ilvl w:val="0"/>
                <w:numId w:val="9"/>
              </w:numPr>
              <w:jc w:val="both"/>
              <w:rPr>
                <w:rFonts w:ascii="Times New Roman" w:hAnsi="Times New Roman"/>
                <w:sz w:val="24"/>
                <w:szCs w:val="24"/>
                <w:lang w:val="lv-LV"/>
              </w:rPr>
            </w:pPr>
            <w:r w:rsidRPr="00795937">
              <w:rPr>
                <w:rFonts w:ascii="Times New Roman" w:hAnsi="Times New Roman"/>
                <w:sz w:val="24"/>
                <w:szCs w:val="24"/>
                <w:lang w:val="lv-LV"/>
              </w:rPr>
              <w:t>100 % pedagogu savā darbā lieto pieejamos digitālos rīkus un tehnoloģija</w:t>
            </w:r>
            <w:r>
              <w:rPr>
                <w:rFonts w:ascii="Times New Roman" w:hAnsi="Times New Roman"/>
                <w:sz w:val="24"/>
                <w:szCs w:val="24"/>
                <w:lang w:val="lv-LV"/>
              </w:rPr>
              <w:t>s.</w:t>
            </w:r>
          </w:p>
          <w:p w14:paraId="37718D89" w14:textId="77777777" w:rsidR="00671648" w:rsidRPr="00FD0DBA" w:rsidRDefault="00671648" w:rsidP="00671648">
            <w:pPr>
              <w:pStyle w:val="Sarakstarindkopa"/>
              <w:numPr>
                <w:ilvl w:val="0"/>
                <w:numId w:val="9"/>
              </w:numPr>
              <w:rPr>
                <w:rFonts w:ascii="Times New Roman" w:hAnsi="Times New Roman"/>
                <w:sz w:val="24"/>
                <w:szCs w:val="24"/>
                <w:lang w:val="lv-LV"/>
              </w:rPr>
            </w:pPr>
            <w:r>
              <w:rPr>
                <w:rFonts w:ascii="Times New Roman" w:hAnsi="Times New Roman"/>
                <w:sz w:val="24"/>
                <w:szCs w:val="24"/>
                <w:lang w:val="lv-LV"/>
              </w:rPr>
              <w:t>100% izglītojamo jēgpilni izmanto digitālos piedāvājumus zināšanu paplašināšanai un nostiprināšanai.</w:t>
            </w:r>
          </w:p>
          <w:p w14:paraId="0338BA3E" w14:textId="77777777" w:rsidR="008260EE" w:rsidRPr="00220E1C" w:rsidRDefault="008260EE" w:rsidP="008260EE">
            <w:pPr>
              <w:pStyle w:val="Sarakstarindkopa"/>
              <w:jc w:val="both"/>
              <w:rPr>
                <w:rFonts w:ascii="Times New Roman" w:hAnsi="Times New Roman"/>
                <w:sz w:val="8"/>
                <w:szCs w:val="24"/>
                <w:lang w:val="lv-LV"/>
              </w:rPr>
            </w:pPr>
          </w:p>
        </w:tc>
      </w:tr>
      <w:tr w:rsidR="00671648" w:rsidRPr="00FC2929" w14:paraId="3F5C85C0" w14:textId="77777777" w:rsidTr="00390ED5">
        <w:trPr>
          <w:trHeight w:val="276"/>
        </w:trPr>
        <w:tc>
          <w:tcPr>
            <w:tcW w:w="3119" w:type="dxa"/>
          </w:tcPr>
          <w:p w14:paraId="27018E78" w14:textId="0DE83B4E" w:rsidR="00671648" w:rsidRPr="00795937" w:rsidRDefault="00671648" w:rsidP="00671648">
            <w:pPr>
              <w:rPr>
                <w:rFonts w:ascii="Times New Roman" w:hAnsi="Times New Roman"/>
                <w:sz w:val="24"/>
                <w:szCs w:val="24"/>
              </w:rPr>
            </w:pPr>
            <w:r w:rsidRPr="00FD0DBA">
              <w:rPr>
                <w:rFonts w:ascii="Times New Roman" w:hAnsi="Times New Roman"/>
                <w:sz w:val="24"/>
                <w:szCs w:val="24"/>
              </w:rPr>
              <w:t>Novērtēšanas kritēriji</w:t>
            </w:r>
          </w:p>
        </w:tc>
        <w:tc>
          <w:tcPr>
            <w:tcW w:w="10773" w:type="dxa"/>
          </w:tcPr>
          <w:p w14:paraId="01C36093" w14:textId="2137E7DE" w:rsidR="00671648" w:rsidRPr="00FC2929" w:rsidRDefault="00671648" w:rsidP="00671648">
            <w:pPr>
              <w:pStyle w:val="Sarakstarindkopa"/>
              <w:ind w:left="0"/>
              <w:jc w:val="both"/>
              <w:rPr>
                <w:rFonts w:ascii="Times New Roman" w:hAnsi="Times New Roman"/>
                <w:b/>
                <w:i/>
                <w:sz w:val="24"/>
                <w:szCs w:val="24"/>
                <w:lang w:val="lv-LV"/>
              </w:rPr>
            </w:pPr>
            <w:r>
              <w:rPr>
                <w:rFonts w:ascii="Times New Roman" w:hAnsi="Times New Roman"/>
                <w:sz w:val="24"/>
                <w:szCs w:val="24"/>
                <w:lang w:val="lv-LV"/>
              </w:rPr>
              <w:t>Pedagogu aptaujas rezultāti liecinā, ka iestādē ir pieejams pietiekams daudzums dažādu digitālo rīku. Pedagogi piedalās tematiskajās sapulcēs aktīvi mācoties un daloties personīgajā pieredzē un atklājumos. Mācību process tiek bagātināts ar digitālājām iespējām.</w:t>
            </w:r>
          </w:p>
        </w:tc>
      </w:tr>
      <w:tr w:rsidR="00671648" w:rsidRPr="00FC2929" w14:paraId="20063C6D" w14:textId="77777777" w:rsidTr="00390ED5">
        <w:trPr>
          <w:trHeight w:val="276"/>
        </w:trPr>
        <w:tc>
          <w:tcPr>
            <w:tcW w:w="3119" w:type="dxa"/>
          </w:tcPr>
          <w:p w14:paraId="6E967067" w14:textId="77777777" w:rsidR="00671648" w:rsidRPr="00795937" w:rsidRDefault="00671648" w:rsidP="00671648">
            <w:pPr>
              <w:rPr>
                <w:rFonts w:ascii="Times New Roman" w:hAnsi="Times New Roman"/>
                <w:sz w:val="24"/>
                <w:szCs w:val="24"/>
              </w:rPr>
            </w:pPr>
            <w:r w:rsidRPr="00795937">
              <w:rPr>
                <w:rFonts w:ascii="Times New Roman" w:hAnsi="Times New Roman"/>
                <w:sz w:val="24"/>
                <w:szCs w:val="24"/>
              </w:rPr>
              <w:t>Attīstības prioritāte</w:t>
            </w:r>
          </w:p>
        </w:tc>
        <w:tc>
          <w:tcPr>
            <w:tcW w:w="10773" w:type="dxa"/>
          </w:tcPr>
          <w:p w14:paraId="1C631415" w14:textId="77777777" w:rsidR="00671648" w:rsidRPr="00FC2929" w:rsidRDefault="00671648" w:rsidP="00671648">
            <w:pPr>
              <w:pStyle w:val="Sarakstarindkopa"/>
              <w:ind w:left="0"/>
              <w:jc w:val="both"/>
              <w:rPr>
                <w:rFonts w:ascii="Times New Roman" w:hAnsi="Times New Roman"/>
                <w:b/>
                <w:i/>
                <w:color w:val="414142"/>
                <w:sz w:val="24"/>
                <w:szCs w:val="24"/>
                <w:lang w:val="lv-LV"/>
              </w:rPr>
            </w:pPr>
            <w:r w:rsidRPr="00FC2929">
              <w:rPr>
                <w:rFonts w:ascii="Times New Roman" w:hAnsi="Times New Roman"/>
                <w:b/>
                <w:i/>
                <w:sz w:val="24"/>
                <w:szCs w:val="24"/>
                <w:lang w:val="lv-LV"/>
              </w:rPr>
              <w:t>Pedagogu profesionālās pilnveides  kursu programmu izstrāde un realizēšana, balstoties uz pedagogu tālākizglītības vajadzībām un pedagogu profesionālās pilnveides plānu (U6;U8)</w:t>
            </w:r>
          </w:p>
        </w:tc>
      </w:tr>
      <w:tr w:rsidR="00671648" w:rsidRPr="00220E1C" w14:paraId="5AB7F9E4" w14:textId="77777777" w:rsidTr="00390ED5">
        <w:trPr>
          <w:trHeight w:val="374"/>
        </w:trPr>
        <w:tc>
          <w:tcPr>
            <w:tcW w:w="3119" w:type="dxa"/>
            <w:vMerge w:val="restart"/>
          </w:tcPr>
          <w:p w14:paraId="2A48F06D" w14:textId="77777777" w:rsidR="00671648" w:rsidRPr="00795937" w:rsidRDefault="00671648" w:rsidP="00671648">
            <w:pPr>
              <w:rPr>
                <w:rFonts w:ascii="Times New Roman" w:hAnsi="Times New Roman"/>
                <w:sz w:val="24"/>
                <w:szCs w:val="24"/>
              </w:rPr>
            </w:pPr>
            <w:r w:rsidRPr="00795937">
              <w:rPr>
                <w:rFonts w:ascii="Times New Roman" w:hAnsi="Times New Roman"/>
                <w:sz w:val="24"/>
                <w:szCs w:val="24"/>
              </w:rPr>
              <w:t>Sasniedzamie rezultāti (kvalitatīvi un kvantitatīvi)</w:t>
            </w:r>
          </w:p>
        </w:tc>
        <w:tc>
          <w:tcPr>
            <w:tcW w:w="10773" w:type="dxa"/>
          </w:tcPr>
          <w:p w14:paraId="4B3C3C5F" w14:textId="77777777" w:rsidR="00671648" w:rsidRPr="00220E1C" w:rsidRDefault="00671648" w:rsidP="00671648">
            <w:pPr>
              <w:pStyle w:val="Sarakstarindkopa"/>
              <w:jc w:val="both"/>
              <w:rPr>
                <w:rFonts w:ascii="Times New Roman" w:hAnsi="Times New Roman"/>
                <w:sz w:val="8"/>
                <w:szCs w:val="24"/>
                <w:lang w:val="lv-LV"/>
              </w:rPr>
            </w:pPr>
          </w:p>
          <w:p w14:paraId="60E4D9E2" w14:textId="77777777" w:rsidR="00671648" w:rsidRPr="00FC2929" w:rsidRDefault="00671648" w:rsidP="00671648">
            <w:pPr>
              <w:pStyle w:val="Sarakstarindkopa"/>
              <w:numPr>
                <w:ilvl w:val="0"/>
                <w:numId w:val="3"/>
              </w:numPr>
              <w:jc w:val="both"/>
              <w:rPr>
                <w:rFonts w:ascii="Times New Roman" w:hAnsi="Times New Roman"/>
                <w:sz w:val="24"/>
                <w:szCs w:val="24"/>
                <w:lang w:val="lv-LV"/>
              </w:rPr>
            </w:pPr>
            <w:r w:rsidRPr="00795937">
              <w:rPr>
                <w:rFonts w:ascii="Times New Roman" w:hAnsi="Times New Roman"/>
                <w:sz w:val="24"/>
                <w:szCs w:val="24"/>
                <w:lang w:val="lv-LV"/>
              </w:rPr>
              <w:t xml:space="preserve">Pedagogi </w:t>
            </w:r>
            <w:r w:rsidRPr="00795937">
              <w:rPr>
                <w:rFonts w:ascii="Times New Roman" w:hAnsi="Times New Roman"/>
                <w:bCs/>
                <w:sz w:val="24"/>
                <w:szCs w:val="24"/>
                <w:lang w:val="lv-LV" w:eastAsia="lv-LV"/>
              </w:rPr>
              <w:t>reflektē un pielieto praksē profesionālā pilnveidē gūtās zināšanas</w:t>
            </w:r>
            <w:r>
              <w:rPr>
                <w:rFonts w:ascii="Times New Roman" w:hAnsi="Times New Roman"/>
                <w:bCs/>
                <w:sz w:val="24"/>
                <w:szCs w:val="24"/>
                <w:lang w:val="lv-LV" w:eastAsia="lv-LV"/>
              </w:rPr>
              <w:t>.</w:t>
            </w:r>
          </w:p>
          <w:p w14:paraId="468796FB" w14:textId="77777777" w:rsidR="00671648" w:rsidRPr="00220E1C" w:rsidRDefault="00671648" w:rsidP="00671648">
            <w:pPr>
              <w:pStyle w:val="Sarakstarindkopa"/>
              <w:jc w:val="both"/>
              <w:rPr>
                <w:rFonts w:ascii="Times New Roman" w:hAnsi="Times New Roman"/>
                <w:sz w:val="8"/>
                <w:szCs w:val="24"/>
                <w:lang w:val="lv-LV"/>
              </w:rPr>
            </w:pPr>
          </w:p>
        </w:tc>
      </w:tr>
      <w:tr w:rsidR="00671648" w:rsidRPr="00220E1C" w14:paraId="63A5307A" w14:textId="77777777" w:rsidTr="00390ED5">
        <w:trPr>
          <w:trHeight w:val="373"/>
        </w:trPr>
        <w:tc>
          <w:tcPr>
            <w:tcW w:w="3119" w:type="dxa"/>
            <w:vMerge/>
          </w:tcPr>
          <w:p w14:paraId="5EFA9072" w14:textId="77777777" w:rsidR="00671648" w:rsidRPr="00795937" w:rsidRDefault="00671648" w:rsidP="00671648">
            <w:pPr>
              <w:rPr>
                <w:rFonts w:ascii="Times New Roman" w:hAnsi="Times New Roman"/>
                <w:sz w:val="24"/>
                <w:szCs w:val="24"/>
              </w:rPr>
            </w:pPr>
          </w:p>
        </w:tc>
        <w:tc>
          <w:tcPr>
            <w:tcW w:w="10773" w:type="dxa"/>
          </w:tcPr>
          <w:p w14:paraId="4D843F7A" w14:textId="77777777" w:rsidR="00671648" w:rsidRPr="00220E1C" w:rsidRDefault="00671648" w:rsidP="00671648">
            <w:pPr>
              <w:pStyle w:val="Sarakstarindkopa"/>
              <w:jc w:val="both"/>
              <w:rPr>
                <w:rFonts w:ascii="Times New Roman" w:hAnsi="Times New Roman"/>
                <w:sz w:val="8"/>
                <w:szCs w:val="24"/>
                <w:lang w:val="lv-LV"/>
              </w:rPr>
            </w:pPr>
          </w:p>
          <w:p w14:paraId="658411E5" w14:textId="77777777" w:rsidR="00671648" w:rsidRDefault="00671648" w:rsidP="00671648">
            <w:pPr>
              <w:pStyle w:val="Sarakstarindkopa"/>
              <w:numPr>
                <w:ilvl w:val="0"/>
                <w:numId w:val="3"/>
              </w:numPr>
              <w:jc w:val="both"/>
              <w:rPr>
                <w:rFonts w:ascii="Times New Roman" w:hAnsi="Times New Roman"/>
                <w:sz w:val="24"/>
                <w:szCs w:val="24"/>
                <w:lang w:val="lv-LV"/>
              </w:rPr>
            </w:pPr>
            <w:r w:rsidRPr="00795937">
              <w:rPr>
                <w:rFonts w:ascii="Times New Roman" w:hAnsi="Times New Roman"/>
                <w:sz w:val="24"/>
                <w:szCs w:val="24"/>
                <w:lang w:val="lv-LV"/>
              </w:rPr>
              <w:t>100% pedagogu, atbilstoši katra tālākizglītības vajadzībām, apmeklējuši profesionālās pilnveides kursus.</w:t>
            </w:r>
          </w:p>
          <w:p w14:paraId="16AF7195" w14:textId="77777777" w:rsidR="00671648" w:rsidRPr="00220E1C" w:rsidRDefault="00671648" w:rsidP="00671648">
            <w:pPr>
              <w:pStyle w:val="Sarakstarindkopa"/>
              <w:jc w:val="both"/>
              <w:rPr>
                <w:rFonts w:ascii="Times New Roman" w:hAnsi="Times New Roman"/>
                <w:sz w:val="8"/>
                <w:szCs w:val="24"/>
                <w:lang w:val="lv-LV"/>
              </w:rPr>
            </w:pPr>
          </w:p>
        </w:tc>
      </w:tr>
      <w:tr w:rsidR="00671648" w:rsidRPr="00795937" w14:paraId="1F447F23" w14:textId="77777777" w:rsidTr="00390ED5">
        <w:trPr>
          <w:trHeight w:val="276"/>
        </w:trPr>
        <w:tc>
          <w:tcPr>
            <w:tcW w:w="3119" w:type="dxa"/>
          </w:tcPr>
          <w:p w14:paraId="1DC6ACC5" w14:textId="04415D1B" w:rsidR="00671648" w:rsidRPr="00795937" w:rsidRDefault="00671648" w:rsidP="00671648">
            <w:pPr>
              <w:jc w:val="both"/>
              <w:rPr>
                <w:rFonts w:ascii="Times New Roman" w:hAnsi="Times New Roman"/>
                <w:sz w:val="24"/>
                <w:szCs w:val="24"/>
              </w:rPr>
            </w:pPr>
            <w:r w:rsidRPr="00FD0DBA">
              <w:rPr>
                <w:rFonts w:ascii="Times New Roman" w:hAnsi="Times New Roman"/>
                <w:sz w:val="24"/>
                <w:szCs w:val="24"/>
              </w:rPr>
              <w:t>Novērtēšanas kritēriji</w:t>
            </w:r>
          </w:p>
        </w:tc>
        <w:tc>
          <w:tcPr>
            <w:tcW w:w="10773" w:type="dxa"/>
          </w:tcPr>
          <w:p w14:paraId="69DEB14B" w14:textId="5A9D8EE0" w:rsidR="00671648" w:rsidRPr="00795937" w:rsidRDefault="00671648" w:rsidP="00671648">
            <w:pPr>
              <w:rPr>
                <w:rFonts w:ascii="Times New Roman" w:hAnsi="Times New Roman"/>
                <w:b/>
                <w:sz w:val="24"/>
                <w:szCs w:val="24"/>
              </w:rPr>
            </w:pPr>
            <w:r>
              <w:rPr>
                <w:rFonts w:ascii="Times New Roman" w:hAnsi="Times New Roman"/>
                <w:sz w:val="24"/>
                <w:szCs w:val="24"/>
              </w:rPr>
              <w:t>Mācību procesā tiek pielietotas iegūtās zināšanas un prasmes. Pedagogi dalās pieredzē iestādē, novada robežās un valsts līmenī.</w:t>
            </w:r>
          </w:p>
        </w:tc>
      </w:tr>
      <w:tr w:rsidR="00671648" w:rsidRPr="00795937" w14:paraId="4B25460E" w14:textId="77777777" w:rsidTr="00390ED5">
        <w:trPr>
          <w:trHeight w:val="276"/>
        </w:trPr>
        <w:tc>
          <w:tcPr>
            <w:tcW w:w="3119" w:type="dxa"/>
          </w:tcPr>
          <w:p w14:paraId="53419FDF" w14:textId="77777777" w:rsidR="00671648" w:rsidRPr="00795937" w:rsidRDefault="00671648" w:rsidP="00671648">
            <w:pPr>
              <w:jc w:val="both"/>
              <w:rPr>
                <w:rFonts w:ascii="Times New Roman" w:hAnsi="Times New Roman"/>
                <w:sz w:val="24"/>
                <w:szCs w:val="24"/>
              </w:rPr>
            </w:pPr>
            <w:r w:rsidRPr="00795937">
              <w:rPr>
                <w:rFonts w:ascii="Times New Roman" w:hAnsi="Times New Roman"/>
                <w:sz w:val="24"/>
                <w:szCs w:val="24"/>
              </w:rPr>
              <w:t>Kvalitātes joma</w:t>
            </w:r>
          </w:p>
        </w:tc>
        <w:tc>
          <w:tcPr>
            <w:tcW w:w="10773" w:type="dxa"/>
          </w:tcPr>
          <w:p w14:paraId="179F08E7" w14:textId="5D6ED9CD" w:rsidR="00671648" w:rsidRPr="00795937" w:rsidRDefault="0014367D" w:rsidP="00671648">
            <w:pPr>
              <w:rPr>
                <w:rFonts w:ascii="Times New Roman" w:hAnsi="Times New Roman"/>
                <w:b/>
                <w:sz w:val="24"/>
                <w:szCs w:val="24"/>
              </w:rPr>
            </w:pPr>
            <w:r>
              <w:rPr>
                <w:rFonts w:ascii="Times New Roman" w:hAnsi="Times New Roman"/>
                <w:b/>
                <w:sz w:val="24"/>
                <w:szCs w:val="24"/>
              </w:rPr>
              <w:t>I</w:t>
            </w:r>
            <w:r w:rsidRPr="00795937">
              <w:rPr>
                <w:rFonts w:ascii="Times New Roman" w:hAnsi="Times New Roman"/>
                <w:b/>
                <w:sz w:val="24"/>
                <w:szCs w:val="24"/>
              </w:rPr>
              <w:t>ekļaujoša vide</w:t>
            </w:r>
          </w:p>
        </w:tc>
      </w:tr>
      <w:tr w:rsidR="00671648" w:rsidRPr="00795937" w14:paraId="1A5E34FE" w14:textId="77777777" w:rsidTr="00390ED5">
        <w:trPr>
          <w:trHeight w:val="276"/>
        </w:trPr>
        <w:tc>
          <w:tcPr>
            <w:tcW w:w="3119" w:type="dxa"/>
          </w:tcPr>
          <w:p w14:paraId="6FFD7381" w14:textId="77777777" w:rsidR="00671648" w:rsidRPr="00795937" w:rsidRDefault="00671648" w:rsidP="00671648">
            <w:pPr>
              <w:jc w:val="both"/>
              <w:rPr>
                <w:rFonts w:ascii="Times New Roman" w:hAnsi="Times New Roman"/>
                <w:sz w:val="24"/>
                <w:szCs w:val="24"/>
              </w:rPr>
            </w:pPr>
            <w:r w:rsidRPr="00795937">
              <w:rPr>
                <w:rFonts w:ascii="Times New Roman" w:hAnsi="Times New Roman"/>
                <w:sz w:val="24"/>
                <w:szCs w:val="24"/>
              </w:rPr>
              <w:t>Kritērijs</w:t>
            </w:r>
          </w:p>
        </w:tc>
        <w:tc>
          <w:tcPr>
            <w:tcW w:w="10773" w:type="dxa"/>
          </w:tcPr>
          <w:p w14:paraId="694515B2" w14:textId="77777777" w:rsidR="00671648" w:rsidRPr="00795937" w:rsidRDefault="00671648" w:rsidP="00671648">
            <w:pPr>
              <w:pStyle w:val="Virsraksts2"/>
              <w:spacing w:line="240" w:lineRule="auto"/>
              <w:rPr>
                <w:sz w:val="24"/>
                <w:szCs w:val="24"/>
                <w:lang w:val="lv-LV"/>
              </w:rPr>
            </w:pPr>
            <w:r w:rsidRPr="00795937">
              <w:rPr>
                <w:sz w:val="24"/>
                <w:szCs w:val="24"/>
                <w:lang w:val="lv-LV"/>
              </w:rPr>
              <w:t>PIEEJAMĪBA</w:t>
            </w:r>
          </w:p>
        </w:tc>
      </w:tr>
      <w:tr w:rsidR="00671648" w:rsidRPr="00FC2929" w14:paraId="4D50BBD0" w14:textId="77777777" w:rsidTr="00390ED5">
        <w:trPr>
          <w:trHeight w:val="276"/>
        </w:trPr>
        <w:tc>
          <w:tcPr>
            <w:tcW w:w="3119" w:type="dxa"/>
          </w:tcPr>
          <w:p w14:paraId="1BB9CFCC" w14:textId="77777777" w:rsidR="00671648" w:rsidRPr="00671648" w:rsidRDefault="00671648" w:rsidP="00671648">
            <w:pPr>
              <w:jc w:val="both"/>
              <w:rPr>
                <w:rFonts w:ascii="Times New Roman" w:hAnsi="Times New Roman"/>
                <w:sz w:val="24"/>
                <w:szCs w:val="24"/>
              </w:rPr>
            </w:pPr>
            <w:r w:rsidRPr="00671648">
              <w:rPr>
                <w:rFonts w:ascii="Times New Roman" w:hAnsi="Times New Roman"/>
                <w:sz w:val="24"/>
                <w:szCs w:val="24"/>
              </w:rPr>
              <w:t>Attīstības prioritāte</w:t>
            </w:r>
          </w:p>
        </w:tc>
        <w:tc>
          <w:tcPr>
            <w:tcW w:w="10773" w:type="dxa"/>
          </w:tcPr>
          <w:p w14:paraId="42658FF7" w14:textId="38B7252E" w:rsidR="00671648" w:rsidRPr="00671648" w:rsidRDefault="00671648" w:rsidP="00671648">
            <w:pPr>
              <w:ind w:left="-22"/>
              <w:rPr>
                <w:rFonts w:ascii="Times New Roman" w:hAnsi="Times New Roman"/>
                <w:b/>
                <w:color w:val="000000"/>
                <w:sz w:val="24"/>
                <w:szCs w:val="24"/>
              </w:rPr>
            </w:pPr>
            <w:r w:rsidRPr="00671648">
              <w:rPr>
                <w:rFonts w:ascii="Times New Roman" w:hAnsi="Times New Roman"/>
                <w:b/>
                <w:i/>
                <w:color w:val="000000"/>
                <w:sz w:val="24"/>
                <w:szCs w:val="24"/>
              </w:rPr>
              <w:t xml:space="preserve">Mācību procesa pielāgošana un nodrošināšana izglītojamiem ar </w:t>
            </w:r>
            <w:r>
              <w:rPr>
                <w:rFonts w:ascii="Times New Roman" w:hAnsi="Times New Roman"/>
                <w:b/>
                <w:i/>
                <w:color w:val="000000"/>
                <w:sz w:val="24"/>
                <w:szCs w:val="24"/>
              </w:rPr>
              <w:t>speciālām vajadzībām</w:t>
            </w:r>
            <w:r w:rsidRPr="00671648">
              <w:rPr>
                <w:rFonts w:ascii="Times New Roman" w:hAnsi="Times New Roman"/>
                <w:b/>
                <w:i/>
                <w:color w:val="000000"/>
                <w:sz w:val="24"/>
                <w:szCs w:val="24"/>
              </w:rPr>
              <w:t xml:space="preserve"> (U6</w:t>
            </w:r>
            <w:r w:rsidRPr="00671648">
              <w:rPr>
                <w:rFonts w:ascii="Times New Roman" w:hAnsi="Times New Roman"/>
                <w:b/>
                <w:color w:val="000000"/>
                <w:sz w:val="24"/>
                <w:szCs w:val="24"/>
              </w:rPr>
              <w:t>)</w:t>
            </w:r>
          </w:p>
        </w:tc>
      </w:tr>
      <w:tr w:rsidR="00671648" w:rsidRPr="00220E1C" w14:paraId="48EDDF16" w14:textId="77777777" w:rsidTr="00390ED5">
        <w:trPr>
          <w:trHeight w:val="283"/>
        </w:trPr>
        <w:tc>
          <w:tcPr>
            <w:tcW w:w="3119" w:type="dxa"/>
            <w:vMerge w:val="restart"/>
          </w:tcPr>
          <w:p w14:paraId="2D420689" w14:textId="77777777" w:rsidR="00671648" w:rsidRPr="00671648" w:rsidRDefault="00671648" w:rsidP="00671648">
            <w:pPr>
              <w:rPr>
                <w:rFonts w:ascii="Times New Roman" w:hAnsi="Times New Roman"/>
                <w:sz w:val="24"/>
                <w:szCs w:val="24"/>
              </w:rPr>
            </w:pPr>
            <w:r w:rsidRPr="00671648">
              <w:rPr>
                <w:rFonts w:ascii="Times New Roman" w:hAnsi="Times New Roman"/>
                <w:sz w:val="24"/>
                <w:szCs w:val="24"/>
              </w:rPr>
              <w:t>Sasniedzamie rezultāti (kvalitatīvi un kvantitatīvi)</w:t>
            </w:r>
          </w:p>
        </w:tc>
        <w:tc>
          <w:tcPr>
            <w:tcW w:w="10773" w:type="dxa"/>
          </w:tcPr>
          <w:p w14:paraId="590185CB" w14:textId="77777777" w:rsidR="00671648" w:rsidRPr="00671648" w:rsidRDefault="00671648" w:rsidP="00671648">
            <w:pPr>
              <w:pStyle w:val="Sarakstarindkopa"/>
              <w:jc w:val="both"/>
              <w:rPr>
                <w:rFonts w:ascii="Times New Roman" w:hAnsi="Times New Roman"/>
                <w:sz w:val="8"/>
                <w:szCs w:val="24"/>
                <w:lang w:val="lv-LV"/>
              </w:rPr>
            </w:pPr>
          </w:p>
          <w:p w14:paraId="2A769649" w14:textId="4EEC10BE" w:rsidR="00671648" w:rsidRPr="00671648" w:rsidRDefault="00671648" w:rsidP="00671648">
            <w:pPr>
              <w:pStyle w:val="Sarakstarindkopa"/>
              <w:numPr>
                <w:ilvl w:val="0"/>
                <w:numId w:val="5"/>
              </w:numPr>
              <w:jc w:val="both"/>
              <w:rPr>
                <w:rFonts w:ascii="Times New Roman" w:hAnsi="Times New Roman"/>
                <w:sz w:val="24"/>
                <w:szCs w:val="24"/>
                <w:lang w:val="lv-LV"/>
              </w:rPr>
            </w:pPr>
            <w:r w:rsidRPr="00671648">
              <w:rPr>
                <w:rFonts w:ascii="Times New Roman" w:hAnsi="Times New Roman"/>
                <w:sz w:val="24"/>
                <w:szCs w:val="24"/>
                <w:lang w:val="lv-LV"/>
              </w:rPr>
              <w:t xml:space="preserve">Izglītības iestāde veiksmīgi iekļauj  izglītojamos ar </w:t>
            </w:r>
            <w:r>
              <w:rPr>
                <w:rFonts w:ascii="Times New Roman" w:hAnsi="Times New Roman"/>
                <w:sz w:val="24"/>
                <w:szCs w:val="24"/>
                <w:lang w:val="lv-LV"/>
              </w:rPr>
              <w:t>speciālām vajadzībām</w:t>
            </w:r>
            <w:r w:rsidRPr="00671648">
              <w:rPr>
                <w:rFonts w:ascii="Times New Roman" w:hAnsi="Times New Roman"/>
                <w:sz w:val="24"/>
                <w:szCs w:val="24"/>
                <w:lang w:val="lv-LV"/>
              </w:rPr>
              <w:t>.</w:t>
            </w:r>
          </w:p>
          <w:p w14:paraId="22704AAF" w14:textId="77777777" w:rsidR="00671648" w:rsidRPr="00671648" w:rsidRDefault="00671648" w:rsidP="00671648">
            <w:pPr>
              <w:pStyle w:val="Sarakstarindkopa"/>
              <w:jc w:val="both"/>
              <w:rPr>
                <w:rFonts w:ascii="Times New Roman" w:hAnsi="Times New Roman"/>
                <w:sz w:val="8"/>
                <w:szCs w:val="24"/>
                <w:lang w:val="lv-LV"/>
              </w:rPr>
            </w:pPr>
          </w:p>
        </w:tc>
      </w:tr>
      <w:tr w:rsidR="00671648" w:rsidRPr="00220E1C" w14:paraId="12E41E05" w14:textId="77777777" w:rsidTr="00390ED5">
        <w:trPr>
          <w:trHeight w:val="373"/>
        </w:trPr>
        <w:tc>
          <w:tcPr>
            <w:tcW w:w="3119" w:type="dxa"/>
            <w:vMerge/>
          </w:tcPr>
          <w:p w14:paraId="68941BB7" w14:textId="77777777" w:rsidR="00671648" w:rsidRPr="00671648" w:rsidRDefault="00671648" w:rsidP="00671648">
            <w:pPr>
              <w:rPr>
                <w:rFonts w:ascii="Times New Roman" w:hAnsi="Times New Roman"/>
                <w:sz w:val="24"/>
                <w:szCs w:val="24"/>
              </w:rPr>
            </w:pPr>
          </w:p>
        </w:tc>
        <w:tc>
          <w:tcPr>
            <w:tcW w:w="10773" w:type="dxa"/>
          </w:tcPr>
          <w:p w14:paraId="14F83BB0" w14:textId="77777777" w:rsidR="00671648" w:rsidRPr="00671648" w:rsidRDefault="00671648" w:rsidP="00671648">
            <w:pPr>
              <w:pStyle w:val="Sarakstarindkopa"/>
              <w:jc w:val="both"/>
              <w:rPr>
                <w:rFonts w:ascii="Times New Roman" w:hAnsi="Times New Roman"/>
                <w:sz w:val="8"/>
                <w:szCs w:val="24"/>
                <w:lang w:val="lv-LV"/>
              </w:rPr>
            </w:pPr>
          </w:p>
          <w:p w14:paraId="4C00B8E3" w14:textId="77777777" w:rsidR="00671648" w:rsidRDefault="00671648" w:rsidP="00671648">
            <w:pPr>
              <w:pStyle w:val="Sarakstarindkopa"/>
              <w:numPr>
                <w:ilvl w:val="0"/>
                <w:numId w:val="5"/>
              </w:numPr>
              <w:rPr>
                <w:rFonts w:ascii="Times New Roman" w:hAnsi="Times New Roman"/>
                <w:sz w:val="24"/>
                <w:szCs w:val="24"/>
                <w:lang w:val="lv-LV"/>
              </w:rPr>
            </w:pPr>
            <w:r>
              <w:rPr>
                <w:rFonts w:ascii="Times New Roman" w:hAnsi="Times New Roman"/>
                <w:sz w:val="24"/>
                <w:szCs w:val="24"/>
                <w:lang w:val="lv-LV"/>
              </w:rPr>
              <w:t>100% izglītojamiem ir izstrādāts un tiek īstenots individuālais izglītības programmas apguves plāns.</w:t>
            </w:r>
          </w:p>
          <w:p w14:paraId="4D6C8C88" w14:textId="77777777" w:rsidR="00671648" w:rsidRPr="00FD0DBA" w:rsidRDefault="00671648" w:rsidP="00671648">
            <w:pPr>
              <w:pStyle w:val="Sarakstarindkopa"/>
              <w:numPr>
                <w:ilvl w:val="0"/>
                <w:numId w:val="5"/>
              </w:numPr>
              <w:rPr>
                <w:rFonts w:ascii="Times New Roman" w:hAnsi="Times New Roman"/>
                <w:sz w:val="24"/>
                <w:szCs w:val="24"/>
                <w:lang w:val="lv-LV"/>
              </w:rPr>
            </w:pPr>
            <w:r>
              <w:rPr>
                <w:rFonts w:ascii="Times New Roman" w:hAnsi="Times New Roman"/>
                <w:sz w:val="24"/>
                <w:szCs w:val="24"/>
                <w:lang w:val="lv-LV"/>
              </w:rPr>
              <w:t>100% pedagogu ir pilnveidojuši savas profesionālās zināšanas darbam ar izglītojamiem ar speciālām vajadzībām</w:t>
            </w:r>
          </w:p>
          <w:p w14:paraId="035C9C48" w14:textId="77777777" w:rsidR="00671648" w:rsidRPr="00671648" w:rsidRDefault="00671648" w:rsidP="00671648">
            <w:pPr>
              <w:pStyle w:val="Sarakstarindkopa"/>
              <w:jc w:val="both"/>
              <w:rPr>
                <w:rFonts w:ascii="Times New Roman" w:hAnsi="Times New Roman"/>
                <w:sz w:val="8"/>
                <w:szCs w:val="24"/>
                <w:lang w:val="lv-LV"/>
              </w:rPr>
            </w:pPr>
          </w:p>
        </w:tc>
      </w:tr>
      <w:tr w:rsidR="00671648" w:rsidRPr="00FC2929" w14:paraId="5E7A0C55" w14:textId="77777777" w:rsidTr="00390ED5">
        <w:trPr>
          <w:trHeight w:val="276"/>
        </w:trPr>
        <w:tc>
          <w:tcPr>
            <w:tcW w:w="3119" w:type="dxa"/>
          </w:tcPr>
          <w:p w14:paraId="54607191" w14:textId="4CB71744" w:rsidR="00671648" w:rsidRPr="00671648" w:rsidRDefault="00671648" w:rsidP="00671648">
            <w:pPr>
              <w:rPr>
                <w:rFonts w:ascii="Times New Roman" w:hAnsi="Times New Roman"/>
                <w:sz w:val="24"/>
                <w:szCs w:val="24"/>
              </w:rPr>
            </w:pPr>
            <w:r w:rsidRPr="00FD0DBA">
              <w:rPr>
                <w:rFonts w:ascii="Times New Roman" w:hAnsi="Times New Roman"/>
                <w:sz w:val="24"/>
                <w:szCs w:val="24"/>
              </w:rPr>
              <w:t>Novērtēšanas kritēriji</w:t>
            </w:r>
          </w:p>
        </w:tc>
        <w:tc>
          <w:tcPr>
            <w:tcW w:w="10773" w:type="dxa"/>
          </w:tcPr>
          <w:p w14:paraId="12F1BA05" w14:textId="6FAF8C0B" w:rsidR="00671648" w:rsidRPr="00671648" w:rsidRDefault="00671648" w:rsidP="00671648">
            <w:pPr>
              <w:ind w:left="-22"/>
              <w:rPr>
                <w:rFonts w:ascii="Times New Roman" w:hAnsi="Times New Roman"/>
                <w:b/>
                <w:sz w:val="24"/>
                <w:szCs w:val="24"/>
              </w:rPr>
            </w:pPr>
            <w:r>
              <w:rPr>
                <w:rFonts w:ascii="Times New Roman" w:hAnsi="Times New Roman"/>
                <w:sz w:val="24"/>
                <w:szCs w:val="24"/>
              </w:rPr>
              <w:t>Ir izveidota komanda, kas nodrošina atbalstu bērnam ar speciālām vajadzībām. Kvalitātes nodrošināšanā ir iesaistītas visas mērķgrupas un iestādē pieejamie speciālisti. Izglītojamā attīstība sistemātiski tiek vērtēta</w:t>
            </w:r>
          </w:p>
        </w:tc>
      </w:tr>
      <w:tr w:rsidR="00307B55" w:rsidRPr="00795937" w14:paraId="5EC81E2A" w14:textId="77777777" w:rsidTr="00390ED5">
        <w:trPr>
          <w:trHeight w:val="276"/>
        </w:trPr>
        <w:tc>
          <w:tcPr>
            <w:tcW w:w="3119" w:type="dxa"/>
          </w:tcPr>
          <w:p w14:paraId="5892D23F" w14:textId="77777777" w:rsidR="00307B55" w:rsidRPr="00795937" w:rsidRDefault="00307B55" w:rsidP="00514BB0">
            <w:pPr>
              <w:jc w:val="both"/>
              <w:rPr>
                <w:rFonts w:ascii="Times New Roman" w:hAnsi="Times New Roman"/>
                <w:sz w:val="24"/>
                <w:szCs w:val="24"/>
              </w:rPr>
            </w:pPr>
            <w:r w:rsidRPr="00795937">
              <w:rPr>
                <w:rFonts w:ascii="Times New Roman" w:hAnsi="Times New Roman"/>
                <w:sz w:val="24"/>
                <w:szCs w:val="24"/>
              </w:rPr>
              <w:t>Kvalitātes joma</w:t>
            </w:r>
          </w:p>
        </w:tc>
        <w:tc>
          <w:tcPr>
            <w:tcW w:w="10773" w:type="dxa"/>
          </w:tcPr>
          <w:p w14:paraId="13988F8F" w14:textId="75AE3690" w:rsidR="00307B55" w:rsidRPr="00795937" w:rsidRDefault="0014367D" w:rsidP="00514BB0">
            <w:pPr>
              <w:rPr>
                <w:rFonts w:ascii="Times New Roman" w:hAnsi="Times New Roman"/>
                <w:b/>
                <w:sz w:val="24"/>
                <w:szCs w:val="24"/>
              </w:rPr>
            </w:pPr>
            <w:r>
              <w:rPr>
                <w:rFonts w:ascii="Times New Roman" w:hAnsi="Times New Roman"/>
                <w:b/>
                <w:sz w:val="24"/>
                <w:szCs w:val="24"/>
              </w:rPr>
              <w:t>I</w:t>
            </w:r>
            <w:r w:rsidRPr="00795937">
              <w:rPr>
                <w:rFonts w:ascii="Times New Roman" w:hAnsi="Times New Roman"/>
                <w:b/>
                <w:sz w:val="24"/>
                <w:szCs w:val="24"/>
              </w:rPr>
              <w:t>ekļaujoša vide</w:t>
            </w:r>
          </w:p>
        </w:tc>
      </w:tr>
      <w:tr w:rsidR="00307B55" w:rsidRPr="00795937" w14:paraId="1EA28417" w14:textId="77777777" w:rsidTr="00390ED5">
        <w:trPr>
          <w:trHeight w:val="276"/>
        </w:trPr>
        <w:tc>
          <w:tcPr>
            <w:tcW w:w="3119" w:type="dxa"/>
          </w:tcPr>
          <w:p w14:paraId="3E3A1A75" w14:textId="77777777" w:rsidR="00307B55" w:rsidRPr="00795937" w:rsidRDefault="00307B55" w:rsidP="00514BB0">
            <w:pPr>
              <w:jc w:val="both"/>
              <w:rPr>
                <w:rFonts w:ascii="Times New Roman" w:hAnsi="Times New Roman"/>
                <w:sz w:val="24"/>
                <w:szCs w:val="24"/>
              </w:rPr>
            </w:pPr>
            <w:r w:rsidRPr="00795937">
              <w:rPr>
                <w:rFonts w:ascii="Times New Roman" w:hAnsi="Times New Roman"/>
                <w:sz w:val="24"/>
                <w:szCs w:val="24"/>
              </w:rPr>
              <w:t>Kritērijs</w:t>
            </w:r>
          </w:p>
        </w:tc>
        <w:tc>
          <w:tcPr>
            <w:tcW w:w="10773" w:type="dxa"/>
          </w:tcPr>
          <w:p w14:paraId="5615D53E" w14:textId="77777777" w:rsidR="00307B55" w:rsidRPr="00795937" w:rsidRDefault="00307B55" w:rsidP="00514BB0">
            <w:pPr>
              <w:pStyle w:val="Virsraksts2"/>
              <w:spacing w:line="240" w:lineRule="auto"/>
              <w:rPr>
                <w:sz w:val="24"/>
                <w:szCs w:val="24"/>
                <w:lang w:val="lv-LV"/>
              </w:rPr>
            </w:pPr>
            <w:r w:rsidRPr="00795937">
              <w:rPr>
                <w:sz w:val="24"/>
                <w:szCs w:val="24"/>
                <w:lang w:val="lv-LV"/>
              </w:rPr>
              <w:t>DROŠĪBA UN PSIHOLOĢISKĀ LABKLĀJĪBA</w:t>
            </w:r>
          </w:p>
        </w:tc>
      </w:tr>
      <w:tr w:rsidR="00307B55" w:rsidRPr="00220E1C" w14:paraId="5B8979D4" w14:textId="77777777" w:rsidTr="00390ED5">
        <w:trPr>
          <w:trHeight w:val="276"/>
        </w:trPr>
        <w:tc>
          <w:tcPr>
            <w:tcW w:w="3119" w:type="dxa"/>
          </w:tcPr>
          <w:p w14:paraId="6F039B71" w14:textId="77777777" w:rsidR="00307B55" w:rsidRPr="00795937" w:rsidRDefault="00307B55" w:rsidP="00514BB0">
            <w:pPr>
              <w:jc w:val="both"/>
              <w:rPr>
                <w:rFonts w:ascii="Times New Roman" w:hAnsi="Times New Roman"/>
                <w:sz w:val="24"/>
                <w:szCs w:val="24"/>
              </w:rPr>
            </w:pPr>
            <w:r w:rsidRPr="00795937">
              <w:rPr>
                <w:rFonts w:ascii="Times New Roman" w:hAnsi="Times New Roman"/>
                <w:sz w:val="24"/>
                <w:szCs w:val="24"/>
              </w:rPr>
              <w:t>Attīstības prioritāte</w:t>
            </w:r>
          </w:p>
        </w:tc>
        <w:tc>
          <w:tcPr>
            <w:tcW w:w="10773" w:type="dxa"/>
          </w:tcPr>
          <w:p w14:paraId="786F291F" w14:textId="03D6934F" w:rsidR="00307B55" w:rsidRPr="00220E1C" w:rsidRDefault="00307B55" w:rsidP="00514BB0">
            <w:pPr>
              <w:jc w:val="both"/>
              <w:outlineLvl w:val="0"/>
              <w:rPr>
                <w:rFonts w:ascii="Times New Roman" w:hAnsi="Times New Roman"/>
                <w:b/>
                <w:bCs/>
                <w:i/>
                <w:sz w:val="24"/>
                <w:szCs w:val="24"/>
              </w:rPr>
            </w:pPr>
            <w:r w:rsidRPr="00220E1C">
              <w:rPr>
                <w:rFonts w:ascii="Times New Roman" w:hAnsi="Times New Roman"/>
                <w:b/>
                <w:bCs/>
                <w:i/>
                <w:sz w:val="24"/>
                <w:szCs w:val="24"/>
              </w:rPr>
              <w:t>Emocionālās drošības veicināšana visām iestādes mērķgrupām (U6)</w:t>
            </w:r>
          </w:p>
        </w:tc>
      </w:tr>
      <w:tr w:rsidR="00307B55" w:rsidRPr="00220E1C" w14:paraId="2F355B50" w14:textId="77777777" w:rsidTr="00390ED5">
        <w:trPr>
          <w:trHeight w:val="374"/>
        </w:trPr>
        <w:tc>
          <w:tcPr>
            <w:tcW w:w="3119" w:type="dxa"/>
            <w:vMerge w:val="restart"/>
          </w:tcPr>
          <w:p w14:paraId="4413A5B0" w14:textId="77777777" w:rsidR="00307B55" w:rsidRPr="00795937" w:rsidRDefault="00307B55" w:rsidP="00514BB0">
            <w:pPr>
              <w:rPr>
                <w:rFonts w:ascii="Times New Roman" w:hAnsi="Times New Roman"/>
                <w:sz w:val="24"/>
                <w:szCs w:val="24"/>
              </w:rPr>
            </w:pPr>
            <w:r w:rsidRPr="00795937">
              <w:rPr>
                <w:rFonts w:ascii="Times New Roman" w:hAnsi="Times New Roman"/>
                <w:sz w:val="24"/>
                <w:szCs w:val="24"/>
              </w:rPr>
              <w:t>Sasniedzamie rezultāti (kvalitatīvi un kvantitatīvi)</w:t>
            </w:r>
          </w:p>
        </w:tc>
        <w:tc>
          <w:tcPr>
            <w:tcW w:w="10773" w:type="dxa"/>
          </w:tcPr>
          <w:p w14:paraId="40C82B73" w14:textId="77777777" w:rsidR="00307B55" w:rsidRPr="00220E1C" w:rsidRDefault="00307B55" w:rsidP="00514BB0">
            <w:pPr>
              <w:pStyle w:val="Sarakstarindkopa"/>
              <w:jc w:val="both"/>
              <w:rPr>
                <w:rFonts w:ascii="Times New Roman" w:hAnsi="Times New Roman"/>
                <w:sz w:val="8"/>
                <w:szCs w:val="24"/>
                <w:lang w:val="lv-LV"/>
              </w:rPr>
            </w:pPr>
          </w:p>
          <w:p w14:paraId="5A37C4CD" w14:textId="77777777" w:rsidR="00307B55" w:rsidRDefault="00307B55" w:rsidP="00307B55">
            <w:pPr>
              <w:pStyle w:val="Sarakstarindkopa"/>
              <w:numPr>
                <w:ilvl w:val="0"/>
                <w:numId w:val="11"/>
              </w:numPr>
              <w:jc w:val="both"/>
              <w:rPr>
                <w:rFonts w:ascii="Times New Roman" w:hAnsi="Times New Roman"/>
                <w:sz w:val="24"/>
                <w:szCs w:val="24"/>
                <w:lang w:val="lv-LV"/>
              </w:rPr>
            </w:pPr>
            <w:r w:rsidRPr="00795937">
              <w:rPr>
                <w:rFonts w:ascii="Times New Roman" w:hAnsi="Times New Roman"/>
                <w:sz w:val="24"/>
                <w:szCs w:val="24"/>
                <w:lang w:val="lv-LV"/>
              </w:rPr>
              <w:t>Saskaņota un vienota visu mērķgrupu izpratne par emocionālo drošību un labizjūtu izglītības iestādē.</w:t>
            </w:r>
          </w:p>
          <w:p w14:paraId="2885C723" w14:textId="77777777" w:rsidR="00307B55" w:rsidRPr="00220E1C" w:rsidRDefault="00307B55" w:rsidP="00514BB0">
            <w:pPr>
              <w:pStyle w:val="Sarakstarindkopa"/>
              <w:jc w:val="both"/>
              <w:rPr>
                <w:rFonts w:ascii="Times New Roman" w:hAnsi="Times New Roman"/>
                <w:sz w:val="8"/>
                <w:szCs w:val="24"/>
                <w:lang w:val="lv-LV"/>
              </w:rPr>
            </w:pPr>
          </w:p>
        </w:tc>
      </w:tr>
      <w:tr w:rsidR="00307B55" w:rsidRPr="00220E1C" w14:paraId="637E677F" w14:textId="77777777" w:rsidTr="00390ED5">
        <w:trPr>
          <w:trHeight w:val="373"/>
        </w:trPr>
        <w:tc>
          <w:tcPr>
            <w:tcW w:w="3119" w:type="dxa"/>
            <w:vMerge/>
          </w:tcPr>
          <w:p w14:paraId="2CFCDE7C" w14:textId="77777777" w:rsidR="00307B55" w:rsidRPr="00795937" w:rsidRDefault="00307B55" w:rsidP="00514BB0">
            <w:pPr>
              <w:rPr>
                <w:rFonts w:ascii="Times New Roman" w:hAnsi="Times New Roman"/>
                <w:sz w:val="24"/>
                <w:szCs w:val="24"/>
              </w:rPr>
            </w:pPr>
          </w:p>
        </w:tc>
        <w:tc>
          <w:tcPr>
            <w:tcW w:w="10773" w:type="dxa"/>
          </w:tcPr>
          <w:p w14:paraId="7BF00D64" w14:textId="77777777" w:rsidR="00307B55" w:rsidRPr="00220E1C" w:rsidRDefault="00307B55" w:rsidP="00514BB0">
            <w:pPr>
              <w:pStyle w:val="Sarakstarindkopa"/>
              <w:jc w:val="both"/>
              <w:rPr>
                <w:rFonts w:ascii="Times New Roman" w:hAnsi="Times New Roman"/>
                <w:sz w:val="8"/>
                <w:szCs w:val="24"/>
                <w:lang w:val="lv-LV"/>
              </w:rPr>
            </w:pPr>
          </w:p>
          <w:p w14:paraId="433EA712" w14:textId="77777777" w:rsidR="00307B55" w:rsidRDefault="00307B55" w:rsidP="00307B55">
            <w:pPr>
              <w:pStyle w:val="Sarakstarindkopa"/>
              <w:numPr>
                <w:ilvl w:val="0"/>
                <w:numId w:val="11"/>
              </w:numPr>
              <w:jc w:val="both"/>
              <w:rPr>
                <w:rFonts w:ascii="Times New Roman" w:hAnsi="Times New Roman"/>
                <w:sz w:val="24"/>
                <w:szCs w:val="24"/>
                <w:lang w:val="lv-LV"/>
              </w:rPr>
            </w:pPr>
            <w:r w:rsidRPr="00795937">
              <w:rPr>
                <w:rFonts w:ascii="Times New Roman" w:hAnsi="Times New Roman"/>
                <w:sz w:val="24"/>
                <w:szCs w:val="24"/>
                <w:lang w:val="lv-LV"/>
              </w:rPr>
              <w:t>98 % iesaistīto mērķgrupu izjūt piederību izglītības iestādei.</w:t>
            </w:r>
          </w:p>
          <w:p w14:paraId="559C2D30" w14:textId="77777777" w:rsidR="00307B55" w:rsidRPr="00220E1C" w:rsidRDefault="00307B55" w:rsidP="00514BB0">
            <w:pPr>
              <w:pStyle w:val="Sarakstarindkopa"/>
              <w:jc w:val="both"/>
              <w:rPr>
                <w:rFonts w:ascii="Times New Roman" w:hAnsi="Times New Roman"/>
                <w:sz w:val="8"/>
                <w:szCs w:val="24"/>
                <w:lang w:val="lv-LV"/>
              </w:rPr>
            </w:pPr>
          </w:p>
        </w:tc>
      </w:tr>
      <w:tr w:rsidR="002E66BA" w:rsidRPr="00795937" w14:paraId="0E9D1B84" w14:textId="77777777" w:rsidTr="00390ED5">
        <w:trPr>
          <w:trHeight w:val="276"/>
        </w:trPr>
        <w:tc>
          <w:tcPr>
            <w:tcW w:w="3119" w:type="dxa"/>
          </w:tcPr>
          <w:p w14:paraId="38ABA2CF" w14:textId="15FF01CF" w:rsidR="002E66BA" w:rsidRPr="00795937" w:rsidRDefault="002E66BA" w:rsidP="002E66BA">
            <w:pPr>
              <w:jc w:val="both"/>
              <w:rPr>
                <w:rFonts w:ascii="Times New Roman" w:hAnsi="Times New Roman"/>
                <w:sz w:val="24"/>
                <w:szCs w:val="24"/>
              </w:rPr>
            </w:pPr>
            <w:r w:rsidRPr="00FD0DBA">
              <w:rPr>
                <w:rFonts w:ascii="Times New Roman" w:hAnsi="Times New Roman"/>
                <w:sz w:val="24"/>
                <w:szCs w:val="24"/>
              </w:rPr>
              <w:t>Novērtēšanas kritēriji</w:t>
            </w:r>
          </w:p>
        </w:tc>
        <w:tc>
          <w:tcPr>
            <w:tcW w:w="10773" w:type="dxa"/>
          </w:tcPr>
          <w:p w14:paraId="2B91ACC0" w14:textId="72F513E0" w:rsidR="002E66BA" w:rsidRPr="00795937" w:rsidRDefault="002E66BA" w:rsidP="002E66BA">
            <w:pPr>
              <w:rPr>
                <w:rFonts w:ascii="Times New Roman" w:hAnsi="Times New Roman"/>
                <w:b/>
                <w:sz w:val="24"/>
                <w:szCs w:val="24"/>
              </w:rPr>
            </w:pPr>
            <w:r>
              <w:rPr>
                <w:rFonts w:ascii="Times New Roman" w:hAnsi="Times New Roman"/>
                <w:sz w:val="24"/>
                <w:szCs w:val="24"/>
              </w:rPr>
              <w:t>Visas mērķgrupas zina un izprot kā rūpēties par savu un apkārtējo drošību un psiholoģisko labklājību, kā reaģēt un pie kā vērsties ārkārtas situācijās, kā saņemt  nepieciešamo atbalstu.</w:t>
            </w:r>
          </w:p>
        </w:tc>
      </w:tr>
      <w:tr w:rsidR="002E66BA" w:rsidRPr="00795937" w14:paraId="0E5321B6" w14:textId="77777777" w:rsidTr="00390ED5">
        <w:trPr>
          <w:trHeight w:val="276"/>
        </w:trPr>
        <w:tc>
          <w:tcPr>
            <w:tcW w:w="3119" w:type="dxa"/>
          </w:tcPr>
          <w:p w14:paraId="035563E8" w14:textId="77777777" w:rsidR="002E66BA" w:rsidRPr="00795937" w:rsidRDefault="002E66BA" w:rsidP="002E66BA">
            <w:pPr>
              <w:jc w:val="both"/>
              <w:rPr>
                <w:rFonts w:ascii="Times New Roman" w:hAnsi="Times New Roman"/>
                <w:sz w:val="24"/>
                <w:szCs w:val="24"/>
              </w:rPr>
            </w:pPr>
            <w:r w:rsidRPr="00795937">
              <w:rPr>
                <w:rFonts w:ascii="Times New Roman" w:hAnsi="Times New Roman"/>
                <w:sz w:val="24"/>
                <w:szCs w:val="24"/>
              </w:rPr>
              <w:t>Kvalitātes joma</w:t>
            </w:r>
          </w:p>
        </w:tc>
        <w:tc>
          <w:tcPr>
            <w:tcW w:w="10773" w:type="dxa"/>
          </w:tcPr>
          <w:p w14:paraId="7DE67CEA" w14:textId="62832F69" w:rsidR="002E66BA" w:rsidRPr="00795937" w:rsidRDefault="0014367D" w:rsidP="002E66BA">
            <w:pPr>
              <w:rPr>
                <w:rFonts w:ascii="Times New Roman" w:hAnsi="Times New Roman"/>
                <w:b/>
                <w:sz w:val="24"/>
                <w:szCs w:val="24"/>
              </w:rPr>
            </w:pPr>
            <w:r>
              <w:rPr>
                <w:rFonts w:ascii="Times New Roman" w:hAnsi="Times New Roman"/>
                <w:b/>
                <w:sz w:val="24"/>
                <w:szCs w:val="24"/>
              </w:rPr>
              <w:t>I</w:t>
            </w:r>
            <w:r w:rsidRPr="00795937">
              <w:rPr>
                <w:rFonts w:ascii="Times New Roman" w:hAnsi="Times New Roman"/>
                <w:b/>
                <w:sz w:val="24"/>
                <w:szCs w:val="24"/>
              </w:rPr>
              <w:t>ekļaujoša vide</w:t>
            </w:r>
          </w:p>
        </w:tc>
      </w:tr>
      <w:tr w:rsidR="002E66BA" w:rsidRPr="00795937" w14:paraId="2C74C642" w14:textId="77777777" w:rsidTr="00390ED5">
        <w:trPr>
          <w:trHeight w:val="276"/>
        </w:trPr>
        <w:tc>
          <w:tcPr>
            <w:tcW w:w="3119" w:type="dxa"/>
          </w:tcPr>
          <w:p w14:paraId="26410189" w14:textId="77777777" w:rsidR="002E66BA" w:rsidRPr="00795937" w:rsidRDefault="002E66BA" w:rsidP="002E66BA">
            <w:pPr>
              <w:jc w:val="both"/>
              <w:rPr>
                <w:rFonts w:ascii="Times New Roman" w:hAnsi="Times New Roman"/>
                <w:sz w:val="24"/>
                <w:szCs w:val="24"/>
              </w:rPr>
            </w:pPr>
            <w:r w:rsidRPr="00795937">
              <w:rPr>
                <w:rFonts w:ascii="Times New Roman" w:hAnsi="Times New Roman"/>
                <w:sz w:val="24"/>
                <w:szCs w:val="24"/>
              </w:rPr>
              <w:t>Kritērijs</w:t>
            </w:r>
          </w:p>
        </w:tc>
        <w:tc>
          <w:tcPr>
            <w:tcW w:w="10773" w:type="dxa"/>
          </w:tcPr>
          <w:p w14:paraId="26E4A403" w14:textId="77777777" w:rsidR="002E66BA" w:rsidRPr="00795937" w:rsidRDefault="002E66BA" w:rsidP="002E66BA">
            <w:pPr>
              <w:pStyle w:val="Virsraksts2"/>
              <w:spacing w:line="240" w:lineRule="auto"/>
              <w:rPr>
                <w:sz w:val="24"/>
                <w:szCs w:val="24"/>
                <w:lang w:val="lv-LV"/>
              </w:rPr>
            </w:pPr>
            <w:r w:rsidRPr="00795937">
              <w:rPr>
                <w:sz w:val="24"/>
                <w:szCs w:val="24"/>
                <w:lang w:val="lv-LV"/>
              </w:rPr>
              <w:t>INFRASTRUKTŪRA UN RESURSI</w:t>
            </w:r>
          </w:p>
        </w:tc>
      </w:tr>
      <w:tr w:rsidR="002E66BA" w:rsidRPr="00220E1C" w14:paraId="28358A06" w14:textId="77777777" w:rsidTr="00390ED5">
        <w:trPr>
          <w:trHeight w:val="276"/>
        </w:trPr>
        <w:tc>
          <w:tcPr>
            <w:tcW w:w="3119" w:type="dxa"/>
          </w:tcPr>
          <w:p w14:paraId="54CC085F" w14:textId="77777777" w:rsidR="002E66BA" w:rsidRPr="00795937" w:rsidRDefault="002E66BA" w:rsidP="002E66BA">
            <w:pPr>
              <w:jc w:val="both"/>
              <w:rPr>
                <w:rFonts w:ascii="Times New Roman" w:hAnsi="Times New Roman"/>
                <w:sz w:val="24"/>
                <w:szCs w:val="24"/>
              </w:rPr>
            </w:pPr>
            <w:r w:rsidRPr="00795937">
              <w:rPr>
                <w:rFonts w:ascii="Times New Roman" w:hAnsi="Times New Roman"/>
                <w:sz w:val="24"/>
                <w:szCs w:val="24"/>
              </w:rPr>
              <w:t>Attīstības prioritāte</w:t>
            </w:r>
          </w:p>
        </w:tc>
        <w:tc>
          <w:tcPr>
            <w:tcW w:w="10773" w:type="dxa"/>
          </w:tcPr>
          <w:p w14:paraId="326A0459" w14:textId="35054EAB" w:rsidR="002E66BA" w:rsidRPr="00220E1C" w:rsidRDefault="002E66BA" w:rsidP="002E66BA">
            <w:pPr>
              <w:ind w:left="-22"/>
              <w:rPr>
                <w:rFonts w:ascii="Times New Roman" w:hAnsi="Times New Roman"/>
                <w:b/>
                <w:i/>
                <w:color w:val="000000"/>
                <w:sz w:val="24"/>
                <w:szCs w:val="24"/>
              </w:rPr>
            </w:pPr>
            <w:r w:rsidRPr="00220E1C">
              <w:rPr>
                <w:rFonts w:ascii="Times New Roman" w:hAnsi="Times New Roman"/>
                <w:b/>
                <w:i/>
                <w:color w:val="000000"/>
                <w:sz w:val="24"/>
                <w:szCs w:val="24"/>
              </w:rPr>
              <w:t xml:space="preserve">Āra teritorijas </w:t>
            </w:r>
            <w:r>
              <w:rPr>
                <w:rFonts w:ascii="Times New Roman" w:hAnsi="Times New Roman"/>
                <w:b/>
                <w:i/>
                <w:color w:val="000000"/>
                <w:sz w:val="24"/>
                <w:szCs w:val="24"/>
              </w:rPr>
              <w:t>labiekārtošana</w:t>
            </w:r>
            <w:r w:rsidRPr="00220E1C">
              <w:rPr>
                <w:rFonts w:ascii="Times New Roman" w:hAnsi="Times New Roman"/>
                <w:b/>
                <w:i/>
                <w:color w:val="000000"/>
                <w:sz w:val="24"/>
                <w:szCs w:val="24"/>
              </w:rPr>
              <w:t xml:space="preserve"> (U6)</w:t>
            </w:r>
          </w:p>
        </w:tc>
      </w:tr>
      <w:tr w:rsidR="002E66BA" w:rsidRPr="00220E1C" w14:paraId="3E05DAA3" w14:textId="77777777" w:rsidTr="00390ED5">
        <w:trPr>
          <w:trHeight w:val="374"/>
        </w:trPr>
        <w:tc>
          <w:tcPr>
            <w:tcW w:w="3119" w:type="dxa"/>
            <w:vMerge w:val="restart"/>
          </w:tcPr>
          <w:p w14:paraId="28FCCACB" w14:textId="77777777" w:rsidR="002E66BA" w:rsidRPr="00795937" w:rsidRDefault="002E66BA" w:rsidP="002E66BA">
            <w:pPr>
              <w:rPr>
                <w:rFonts w:ascii="Times New Roman" w:hAnsi="Times New Roman"/>
                <w:color w:val="000000"/>
                <w:sz w:val="24"/>
                <w:szCs w:val="24"/>
              </w:rPr>
            </w:pPr>
            <w:r w:rsidRPr="00795937">
              <w:rPr>
                <w:rFonts w:ascii="Times New Roman" w:hAnsi="Times New Roman"/>
                <w:color w:val="000000"/>
                <w:sz w:val="24"/>
                <w:szCs w:val="24"/>
              </w:rPr>
              <w:t>Sasniedzamie rezultāti (kvalitatīvi un kvantitatīvi)</w:t>
            </w:r>
          </w:p>
        </w:tc>
        <w:tc>
          <w:tcPr>
            <w:tcW w:w="10773" w:type="dxa"/>
          </w:tcPr>
          <w:p w14:paraId="62EC9DDF" w14:textId="77777777" w:rsidR="002E66BA" w:rsidRPr="00FD0DBA" w:rsidRDefault="002E66BA" w:rsidP="002E66BA">
            <w:pPr>
              <w:pStyle w:val="Sarakstarindkopa"/>
              <w:rPr>
                <w:rFonts w:ascii="Times New Roman" w:hAnsi="Times New Roman"/>
                <w:sz w:val="8"/>
                <w:szCs w:val="24"/>
                <w:lang w:val="lv-LV"/>
              </w:rPr>
            </w:pPr>
          </w:p>
          <w:p w14:paraId="2A715E69" w14:textId="77777777" w:rsidR="002E66BA" w:rsidRPr="00FD0DBA" w:rsidRDefault="002E66BA" w:rsidP="002E66BA">
            <w:pPr>
              <w:pStyle w:val="Sarakstarindkopa"/>
              <w:numPr>
                <w:ilvl w:val="0"/>
                <w:numId w:val="12"/>
              </w:numPr>
              <w:rPr>
                <w:rFonts w:ascii="Times New Roman" w:hAnsi="Times New Roman"/>
                <w:sz w:val="24"/>
                <w:szCs w:val="24"/>
                <w:lang w:val="lv-LV"/>
              </w:rPr>
            </w:pPr>
            <w:r w:rsidRPr="00FD0DBA">
              <w:rPr>
                <w:rFonts w:ascii="Times New Roman" w:hAnsi="Times New Roman"/>
                <w:sz w:val="24"/>
                <w:szCs w:val="24"/>
                <w:lang w:val="lv-LV"/>
              </w:rPr>
              <w:t>Izglītojamiem ie</w:t>
            </w:r>
            <w:r>
              <w:rPr>
                <w:rFonts w:ascii="Times New Roman" w:hAnsi="Times New Roman"/>
                <w:sz w:val="24"/>
                <w:szCs w:val="24"/>
                <w:lang w:val="lv-LV"/>
              </w:rPr>
              <w:t>kārtota izglītojoša vide āra nodarbību organizēšanai.</w:t>
            </w:r>
          </w:p>
          <w:p w14:paraId="5A3FB949" w14:textId="77777777" w:rsidR="002E66BA" w:rsidRPr="00FD0DBA" w:rsidRDefault="002E66BA" w:rsidP="002E66BA">
            <w:pPr>
              <w:pStyle w:val="Sarakstarindkopa"/>
              <w:numPr>
                <w:ilvl w:val="0"/>
                <w:numId w:val="12"/>
              </w:numPr>
              <w:rPr>
                <w:rFonts w:ascii="Times New Roman" w:hAnsi="Times New Roman"/>
                <w:sz w:val="24"/>
                <w:szCs w:val="24"/>
                <w:lang w:val="lv-LV"/>
              </w:rPr>
            </w:pPr>
            <w:r w:rsidRPr="00FD0DBA">
              <w:rPr>
                <w:rFonts w:ascii="Times New Roman" w:hAnsi="Times New Roman"/>
                <w:sz w:val="24"/>
                <w:szCs w:val="24"/>
                <w:lang w:val="lv-LV"/>
              </w:rPr>
              <w:t>Izglītojamiem ierīkots multifunkcionāls laukums āra aktivitātēm.</w:t>
            </w:r>
          </w:p>
          <w:p w14:paraId="0A140B65" w14:textId="77777777" w:rsidR="002E66BA" w:rsidRPr="00220E1C" w:rsidRDefault="002E66BA" w:rsidP="002E66BA">
            <w:pPr>
              <w:pStyle w:val="Sarakstarindkopa"/>
              <w:jc w:val="both"/>
              <w:rPr>
                <w:rFonts w:ascii="Times New Roman" w:hAnsi="Times New Roman"/>
                <w:sz w:val="8"/>
                <w:szCs w:val="24"/>
                <w:lang w:val="lv-LV"/>
              </w:rPr>
            </w:pPr>
          </w:p>
        </w:tc>
      </w:tr>
      <w:tr w:rsidR="002E66BA" w:rsidRPr="00220E1C" w14:paraId="066A3219" w14:textId="77777777" w:rsidTr="00390ED5">
        <w:trPr>
          <w:trHeight w:val="283"/>
        </w:trPr>
        <w:tc>
          <w:tcPr>
            <w:tcW w:w="3119" w:type="dxa"/>
            <w:vMerge/>
          </w:tcPr>
          <w:p w14:paraId="01A17ADB" w14:textId="77777777" w:rsidR="002E66BA" w:rsidRPr="00795937" w:rsidRDefault="002E66BA" w:rsidP="002E66BA">
            <w:pPr>
              <w:rPr>
                <w:rFonts w:ascii="Times New Roman" w:hAnsi="Times New Roman"/>
                <w:color w:val="000000"/>
                <w:sz w:val="24"/>
                <w:szCs w:val="24"/>
              </w:rPr>
            </w:pPr>
          </w:p>
        </w:tc>
        <w:tc>
          <w:tcPr>
            <w:tcW w:w="10773" w:type="dxa"/>
          </w:tcPr>
          <w:p w14:paraId="59B408E0" w14:textId="77777777" w:rsidR="002E66BA" w:rsidRPr="00FD0DBA" w:rsidRDefault="002E66BA" w:rsidP="002E66BA">
            <w:pPr>
              <w:pStyle w:val="Sarakstarindkopa"/>
              <w:ind w:left="0"/>
              <w:rPr>
                <w:rFonts w:ascii="Times New Roman" w:hAnsi="Times New Roman"/>
                <w:sz w:val="8"/>
                <w:szCs w:val="24"/>
                <w:lang w:val="lv-LV"/>
              </w:rPr>
            </w:pPr>
          </w:p>
          <w:p w14:paraId="6AC54DAB" w14:textId="77777777" w:rsidR="002E66BA" w:rsidRDefault="002E66BA" w:rsidP="002E66BA">
            <w:pPr>
              <w:pStyle w:val="Sarakstarindkopa"/>
              <w:numPr>
                <w:ilvl w:val="0"/>
                <w:numId w:val="12"/>
              </w:numPr>
              <w:rPr>
                <w:rFonts w:ascii="Times New Roman" w:hAnsi="Times New Roman"/>
                <w:sz w:val="24"/>
                <w:szCs w:val="24"/>
                <w:lang w:val="lv-LV"/>
              </w:rPr>
            </w:pPr>
            <w:r w:rsidRPr="00FD0DBA">
              <w:rPr>
                <w:rFonts w:ascii="Times New Roman" w:hAnsi="Times New Roman"/>
                <w:sz w:val="24"/>
                <w:szCs w:val="24"/>
                <w:lang w:val="lv-LV"/>
              </w:rPr>
              <w:t>40 % no mācību procesa notiek ārtelpās.</w:t>
            </w:r>
          </w:p>
          <w:p w14:paraId="2E418039" w14:textId="0FA88A4F" w:rsidR="002E66BA" w:rsidRPr="00FD0DBA" w:rsidRDefault="002E66BA" w:rsidP="002E66BA">
            <w:pPr>
              <w:pStyle w:val="Sarakstarindkopa"/>
              <w:numPr>
                <w:ilvl w:val="0"/>
                <w:numId w:val="12"/>
              </w:numPr>
              <w:rPr>
                <w:rFonts w:ascii="Times New Roman" w:hAnsi="Times New Roman"/>
                <w:sz w:val="24"/>
                <w:szCs w:val="24"/>
                <w:lang w:val="lv-LV"/>
              </w:rPr>
            </w:pPr>
            <w:r>
              <w:rPr>
                <w:rFonts w:ascii="Times New Roman" w:hAnsi="Times New Roman"/>
                <w:sz w:val="24"/>
                <w:szCs w:val="24"/>
                <w:lang w:val="lv-LV"/>
              </w:rPr>
              <w:t>30% no āra vides labiekārtošanas darbiem iniciē  Iestādes padome.</w:t>
            </w:r>
          </w:p>
          <w:p w14:paraId="4299193E" w14:textId="77777777" w:rsidR="002E66BA" w:rsidRPr="00220E1C" w:rsidRDefault="002E66BA" w:rsidP="002E66BA">
            <w:pPr>
              <w:pStyle w:val="Sarakstarindkopa"/>
              <w:jc w:val="both"/>
              <w:rPr>
                <w:rFonts w:ascii="Times New Roman" w:hAnsi="Times New Roman"/>
                <w:sz w:val="8"/>
                <w:szCs w:val="24"/>
                <w:lang w:val="lv-LV"/>
              </w:rPr>
            </w:pPr>
          </w:p>
        </w:tc>
      </w:tr>
      <w:tr w:rsidR="002E66BA" w:rsidRPr="00795937" w14:paraId="020E278E" w14:textId="77777777" w:rsidTr="00390ED5">
        <w:trPr>
          <w:trHeight w:val="276"/>
        </w:trPr>
        <w:tc>
          <w:tcPr>
            <w:tcW w:w="3119" w:type="dxa"/>
          </w:tcPr>
          <w:p w14:paraId="13F1CD9F" w14:textId="4140A790" w:rsidR="002E66BA" w:rsidRPr="00795937" w:rsidRDefault="002E66BA" w:rsidP="002E66BA">
            <w:pPr>
              <w:jc w:val="both"/>
              <w:rPr>
                <w:rFonts w:ascii="Times New Roman" w:hAnsi="Times New Roman"/>
                <w:sz w:val="24"/>
                <w:szCs w:val="24"/>
              </w:rPr>
            </w:pPr>
            <w:r w:rsidRPr="00FD0DBA">
              <w:rPr>
                <w:rFonts w:ascii="Times New Roman" w:hAnsi="Times New Roman"/>
                <w:sz w:val="24"/>
                <w:szCs w:val="24"/>
              </w:rPr>
              <w:t>Novērtēšanas kritēriji</w:t>
            </w:r>
          </w:p>
        </w:tc>
        <w:tc>
          <w:tcPr>
            <w:tcW w:w="10773" w:type="dxa"/>
          </w:tcPr>
          <w:p w14:paraId="3E69F5F9" w14:textId="68691973" w:rsidR="002E66BA" w:rsidRPr="00795937" w:rsidRDefault="002E66BA" w:rsidP="002E66BA">
            <w:pPr>
              <w:rPr>
                <w:rFonts w:ascii="Times New Roman" w:hAnsi="Times New Roman"/>
                <w:b/>
                <w:sz w:val="24"/>
                <w:szCs w:val="24"/>
              </w:rPr>
            </w:pPr>
            <w:r>
              <w:rPr>
                <w:rFonts w:ascii="Times New Roman" w:hAnsi="Times New Roman"/>
                <w:sz w:val="24"/>
                <w:szCs w:val="24"/>
              </w:rPr>
              <w:t>Āra teritorija tiek izmantota mācību procesa īstenošanai. Izglītojamo vecāki iesaistās vides sakārtošanas un iekārtošanas darbos. Rotaļu laukumi ir papildināti ar jaunām attīstošām iekārtām un rīkiem.</w:t>
            </w:r>
          </w:p>
        </w:tc>
      </w:tr>
      <w:tr w:rsidR="002E66BA" w:rsidRPr="00795937" w14:paraId="56CD9EBF" w14:textId="77777777" w:rsidTr="00390ED5">
        <w:trPr>
          <w:trHeight w:val="276"/>
        </w:trPr>
        <w:tc>
          <w:tcPr>
            <w:tcW w:w="3119" w:type="dxa"/>
          </w:tcPr>
          <w:p w14:paraId="3310A301" w14:textId="77777777" w:rsidR="002E66BA" w:rsidRPr="00795937" w:rsidRDefault="002E66BA" w:rsidP="002E66BA">
            <w:pPr>
              <w:jc w:val="both"/>
              <w:rPr>
                <w:rFonts w:ascii="Times New Roman" w:hAnsi="Times New Roman"/>
                <w:sz w:val="24"/>
                <w:szCs w:val="24"/>
              </w:rPr>
            </w:pPr>
            <w:r w:rsidRPr="00795937">
              <w:rPr>
                <w:rFonts w:ascii="Times New Roman" w:hAnsi="Times New Roman"/>
                <w:sz w:val="24"/>
                <w:szCs w:val="24"/>
              </w:rPr>
              <w:t>Kvalitātes joma</w:t>
            </w:r>
          </w:p>
        </w:tc>
        <w:tc>
          <w:tcPr>
            <w:tcW w:w="10773" w:type="dxa"/>
          </w:tcPr>
          <w:p w14:paraId="204A2080" w14:textId="5EA82A59" w:rsidR="002E66BA" w:rsidRPr="00795937" w:rsidRDefault="0014367D" w:rsidP="002E66BA">
            <w:pPr>
              <w:rPr>
                <w:rFonts w:ascii="Times New Roman" w:hAnsi="Times New Roman"/>
                <w:b/>
                <w:sz w:val="24"/>
                <w:szCs w:val="24"/>
              </w:rPr>
            </w:pPr>
            <w:r>
              <w:rPr>
                <w:rFonts w:ascii="Times New Roman" w:hAnsi="Times New Roman"/>
                <w:b/>
                <w:sz w:val="24"/>
                <w:szCs w:val="24"/>
              </w:rPr>
              <w:t>L</w:t>
            </w:r>
            <w:r w:rsidRPr="00795937">
              <w:rPr>
                <w:rFonts w:ascii="Times New Roman" w:hAnsi="Times New Roman"/>
                <w:b/>
                <w:sz w:val="24"/>
                <w:szCs w:val="24"/>
              </w:rPr>
              <w:t>aba pārvaldība</w:t>
            </w:r>
          </w:p>
        </w:tc>
      </w:tr>
      <w:tr w:rsidR="002E66BA" w:rsidRPr="00795937" w14:paraId="61426358" w14:textId="77777777" w:rsidTr="00390ED5">
        <w:trPr>
          <w:trHeight w:val="276"/>
        </w:trPr>
        <w:tc>
          <w:tcPr>
            <w:tcW w:w="3119" w:type="dxa"/>
          </w:tcPr>
          <w:p w14:paraId="294FF3D5" w14:textId="77777777" w:rsidR="002E66BA" w:rsidRPr="00795937" w:rsidRDefault="002E66BA" w:rsidP="002E66BA">
            <w:pPr>
              <w:jc w:val="both"/>
              <w:rPr>
                <w:rFonts w:ascii="Times New Roman" w:hAnsi="Times New Roman"/>
                <w:sz w:val="24"/>
                <w:szCs w:val="24"/>
              </w:rPr>
            </w:pPr>
            <w:r w:rsidRPr="00795937">
              <w:rPr>
                <w:rFonts w:ascii="Times New Roman" w:hAnsi="Times New Roman"/>
                <w:sz w:val="24"/>
                <w:szCs w:val="24"/>
              </w:rPr>
              <w:t>Kritērijs</w:t>
            </w:r>
          </w:p>
        </w:tc>
        <w:tc>
          <w:tcPr>
            <w:tcW w:w="10773" w:type="dxa"/>
          </w:tcPr>
          <w:p w14:paraId="7B4A022D" w14:textId="77777777" w:rsidR="002E66BA" w:rsidRPr="00795937" w:rsidRDefault="002E66BA" w:rsidP="002E66BA">
            <w:pPr>
              <w:pStyle w:val="Virsraksts2"/>
              <w:spacing w:line="240" w:lineRule="auto"/>
              <w:rPr>
                <w:sz w:val="24"/>
                <w:szCs w:val="24"/>
                <w:lang w:val="lv-LV"/>
              </w:rPr>
            </w:pPr>
            <w:r w:rsidRPr="00795937">
              <w:rPr>
                <w:sz w:val="24"/>
                <w:szCs w:val="24"/>
                <w:lang w:val="lv-LV"/>
              </w:rPr>
              <w:t>ATBALSTS UN SADARBĪBA</w:t>
            </w:r>
          </w:p>
        </w:tc>
      </w:tr>
      <w:tr w:rsidR="002E66BA" w:rsidRPr="00220E1C" w14:paraId="3F57DC7C" w14:textId="77777777" w:rsidTr="00390ED5">
        <w:trPr>
          <w:trHeight w:val="276"/>
        </w:trPr>
        <w:tc>
          <w:tcPr>
            <w:tcW w:w="3119" w:type="dxa"/>
          </w:tcPr>
          <w:p w14:paraId="1A93F24F" w14:textId="77777777" w:rsidR="002E66BA" w:rsidRPr="00795937" w:rsidRDefault="002E66BA" w:rsidP="002E66BA">
            <w:pPr>
              <w:jc w:val="both"/>
              <w:rPr>
                <w:rFonts w:ascii="Times New Roman" w:hAnsi="Times New Roman"/>
                <w:sz w:val="24"/>
                <w:szCs w:val="24"/>
              </w:rPr>
            </w:pPr>
            <w:r w:rsidRPr="00795937">
              <w:rPr>
                <w:rFonts w:ascii="Times New Roman" w:hAnsi="Times New Roman"/>
                <w:sz w:val="24"/>
                <w:szCs w:val="24"/>
              </w:rPr>
              <w:t>Attīstības prioritāte</w:t>
            </w:r>
          </w:p>
        </w:tc>
        <w:tc>
          <w:tcPr>
            <w:tcW w:w="10773" w:type="dxa"/>
          </w:tcPr>
          <w:p w14:paraId="38C381D0" w14:textId="3267C5CA" w:rsidR="002E66BA" w:rsidRPr="00220E1C" w:rsidRDefault="002E66BA" w:rsidP="002E66BA">
            <w:pPr>
              <w:pStyle w:val="Sarakstarindkopa"/>
              <w:ind w:left="0"/>
              <w:jc w:val="both"/>
              <w:rPr>
                <w:rFonts w:ascii="Times New Roman" w:hAnsi="Times New Roman"/>
                <w:b/>
                <w:i/>
                <w:color w:val="000000"/>
                <w:sz w:val="24"/>
                <w:szCs w:val="24"/>
                <w:lang w:val="lv-LV"/>
              </w:rPr>
            </w:pPr>
            <w:r w:rsidRPr="00220E1C">
              <w:rPr>
                <w:rFonts w:ascii="Times New Roman" w:hAnsi="Times New Roman"/>
                <w:b/>
                <w:i/>
                <w:color w:val="000000"/>
                <w:sz w:val="24"/>
                <w:szCs w:val="24"/>
                <w:lang w:val="lv-LV"/>
              </w:rPr>
              <w:t>Iestādes iesaiste vietējās kopienas un starptautiska mēroga projektos</w:t>
            </w:r>
            <w:r w:rsidR="00D22DFB">
              <w:rPr>
                <w:rFonts w:ascii="Times New Roman" w:hAnsi="Times New Roman"/>
                <w:b/>
                <w:i/>
                <w:color w:val="000000"/>
                <w:sz w:val="24"/>
                <w:szCs w:val="24"/>
                <w:lang w:val="lv-LV"/>
              </w:rPr>
              <w:t xml:space="preserve"> (U8)</w:t>
            </w:r>
          </w:p>
        </w:tc>
      </w:tr>
      <w:tr w:rsidR="002E66BA" w:rsidRPr="00220E1C" w14:paraId="3D6F8CC0" w14:textId="77777777" w:rsidTr="00390ED5">
        <w:trPr>
          <w:trHeight w:val="503"/>
        </w:trPr>
        <w:tc>
          <w:tcPr>
            <w:tcW w:w="3119" w:type="dxa"/>
            <w:vMerge w:val="restart"/>
          </w:tcPr>
          <w:p w14:paraId="28B2454F" w14:textId="77777777" w:rsidR="002E66BA" w:rsidRPr="00795937" w:rsidRDefault="002E66BA" w:rsidP="002E66BA">
            <w:pPr>
              <w:rPr>
                <w:rFonts w:ascii="Times New Roman" w:hAnsi="Times New Roman"/>
                <w:color w:val="000000"/>
                <w:sz w:val="24"/>
                <w:szCs w:val="24"/>
              </w:rPr>
            </w:pPr>
            <w:r w:rsidRPr="00795937">
              <w:rPr>
                <w:rFonts w:ascii="Times New Roman" w:hAnsi="Times New Roman"/>
                <w:color w:val="000000"/>
                <w:sz w:val="24"/>
                <w:szCs w:val="24"/>
              </w:rPr>
              <w:t>Sasniedzamie rezultāti (kvalitatīvi un kvantitatīvi)</w:t>
            </w:r>
          </w:p>
        </w:tc>
        <w:tc>
          <w:tcPr>
            <w:tcW w:w="10773" w:type="dxa"/>
          </w:tcPr>
          <w:p w14:paraId="5A19AD62" w14:textId="77777777" w:rsidR="002E66BA" w:rsidRPr="00220E1C" w:rsidRDefault="002E66BA" w:rsidP="002E66BA">
            <w:pPr>
              <w:pStyle w:val="Sarakstarindkopa"/>
              <w:jc w:val="both"/>
              <w:rPr>
                <w:rFonts w:ascii="Times New Roman" w:hAnsi="Times New Roman"/>
                <w:color w:val="000000"/>
                <w:sz w:val="8"/>
                <w:szCs w:val="24"/>
                <w:lang w:val="lv-LV"/>
              </w:rPr>
            </w:pPr>
          </w:p>
          <w:p w14:paraId="261D5F98" w14:textId="77777777" w:rsidR="002E66BA" w:rsidRDefault="002E66BA" w:rsidP="002E66BA">
            <w:pPr>
              <w:pStyle w:val="Sarakstarindkopa"/>
              <w:numPr>
                <w:ilvl w:val="0"/>
                <w:numId w:val="4"/>
              </w:numPr>
              <w:jc w:val="both"/>
              <w:rPr>
                <w:rFonts w:ascii="Times New Roman" w:hAnsi="Times New Roman"/>
                <w:color w:val="000000"/>
                <w:sz w:val="24"/>
                <w:szCs w:val="24"/>
                <w:lang w:val="lv-LV"/>
              </w:rPr>
            </w:pPr>
            <w:r w:rsidRPr="00795937">
              <w:rPr>
                <w:rFonts w:ascii="Times New Roman" w:hAnsi="Times New Roman"/>
                <w:color w:val="000000"/>
                <w:sz w:val="24"/>
                <w:szCs w:val="24"/>
                <w:lang w:val="lv-LV"/>
              </w:rPr>
              <w:t>Pedagogi ir iesaistījušies vietējās kopienas piedāvātajās aktivitātēs, dažādojot  ikdienas mācību procesu pirmsskolā</w:t>
            </w:r>
            <w:r>
              <w:rPr>
                <w:rFonts w:ascii="Times New Roman" w:hAnsi="Times New Roman"/>
                <w:color w:val="000000"/>
                <w:sz w:val="24"/>
                <w:szCs w:val="24"/>
                <w:lang w:val="lv-LV"/>
              </w:rPr>
              <w:t>.</w:t>
            </w:r>
          </w:p>
          <w:p w14:paraId="4FE91FA3" w14:textId="77777777" w:rsidR="002E66BA" w:rsidRPr="00220E1C" w:rsidRDefault="002E66BA" w:rsidP="002E66BA">
            <w:pPr>
              <w:pStyle w:val="Sarakstarindkopa"/>
              <w:jc w:val="both"/>
              <w:rPr>
                <w:rFonts w:ascii="Times New Roman" w:hAnsi="Times New Roman"/>
                <w:color w:val="000000"/>
                <w:sz w:val="8"/>
                <w:szCs w:val="24"/>
                <w:lang w:val="lv-LV"/>
              </w:rPr>
            </w:pPr>
          </w:p>
        </w:tc>
      </w:tr>
      <w:tr w:rsidR="002E66BA" w:rsidRPr="00220E1C" w14:paraId="272CDE7D" w14:textId="77777777" w:rsidTr="00390ED5">
        <w:trPr>
          <w:trHeight w:val="502"/>
        </w:trPr>
        <w:tc>
          <w:tcPr>
            <w:tcW w:w="3119" w:type="dxa"/>
            <w:vMerge/>
          </w:tcPr>
          <w:p w14:paraId="7B778819" w14:textId="77777777" w:rsidR="002E66BA" w:rsidRPr="00795937" w:rsidRDefault="002E66BA" w:rsidP="002E66BA">
            <w:pPr>
              <w:rPr>
                <w:rFonts w:ascii="Times New Roman" w:hAnsi="Times New Roman"/>
                <w:color w:val="000000"/>
                <w:sz w:val="24"/>
                <w:szCs w:val="24"/>
              </w:rPr>
            </w:pPr>
          </w:p>
        </w:tc>
        <w:tc>
          <w:tcPr>
            <w:tcW w:w="10773" w:type="dxa"/>
          </w:tcPr>
          <w:p w14:paraId="33AD2BEE" w14:textId="77777777" w:rsidR="002E66BA" w:rsidRPr="00220E1C" w:rsidRDefault="002E66BA" w:rsidP="002E66BA">
            <w:pPr>
              <w:pStyle w:val="Sarakstarindkopa"/>
              <w:jc w:val="both"/>
              <w:rPr>
                <w:rFonts w:ascii="Times New Roman" w:hAnsi="Times New Roman"/>
                <w:color w:val="000000"/>
                <w:sz w:val="8"/>
                <w:szCs w:val="24"/>
                <w:lang w:val="lv-LV"/>
              </w:rPr>
            </w:pPr>
          </w:p>
          <w:p w14:paraId="157B2540" w14:textId="77777777" w:rsidR="002E66BA" w:rsidRDefault="002E66BA" w:rsidP="002E66BA">
            <w:pPr>
              <w:pStyle w:val="Sarakstarindkopa"/>
              <w:numPr>
                <w:ilvl w:val="0"/>
                <w:numId w:val="4"/>
              </w:numPr>
              <w:jc w:val="both"/>
              <w:rPr>
                <w:rFonts w:ascii="Times New Roman" w:hAnsi="Times New Roman"/>
                <w:color w:val="000000"/>
                <w:sz w:val="24"/>
                <w:szCs w:val="24"/>
                <w:lang w:val="lv-LV"/>
              </w:rPr>
            </w:pPr>
            <w:r w:rsidRPr="00795937">
              <w:rPr>
                <w:rFonts w:ascii="Times New Roman" w:hAnsi="Times New Roman"/>
                <w:color w:val="000000"/>
                <w:sz w:val="24"/>
                <w:szCs w:val="24"/>
                <w:lang w:val="lv-LV"/>
              </w:rPr>
              <w:t>30% no mācību procesa tiek realizēts, balstoties uz piedāvātajām aktivitātēm, projektos gūtajām zināšanām un pieredzi</w:t>
            </w:r>
            <w:r>
              <w:rPr>
                <w:rFonts w:ascii="Times New Roman" w:hAnsi="Times New Roman"/>
                <w:color w:val="000000"/>
                <w:sz w:val="24"/>
                <w:szCs w:val="24"/>
                <w:lang w:val="lv-LV"/>
              </w:rPr>
              <w:t>.</w:t>
            </w:r>
          </w:p>
          <w:p w14:paraId="3050CF49" w14:textId="77777777" w:rsidR="002E66BA" w:rsidRPr="00220E1C" w:rsidRDefault="002E66BA" w:rsidP="002E66BA">
            <w:pPr>
              <w:pStyle w:val="Sarakstarindkopa"/>
              <w:jc w:val="both"/>
              <w:rPr>
                <w:rFonts w:ascii="Times New Roman" w:hAnsi="Times New Roman"/>
                <w:color w:val="000000"/>
                <w:sz w:val="8"/>
                <w:szCs w:val="24"/>
                <w:lang w:val="lv-LV"/>
              </w:rPr>
            </w:pPr>
          </w:p>
        </w:tc>
      </w:tr>
      <w:tr w:rsidR="002E66BA" w:rsidRPr="00875586" w14:paraId="65CD23EE" w14:textId="77777777" w:rsidTr="00390ED5">
        <w:trPr>
          <w:trHeight w:val="502"/>
        </w:trPr>
        <w:tc>
          <w:tcPr>
            <w:tcW w:w="3119" w:type="dxa"/>
          </w:tcPr>
          <w:p w14:paraId="328E32CC" w14:textId="77777777" w:rsidR="002E66BA" w:rsidRPr="00FD0DBA" w:rsidRDefault="002E66BA" w:rsidP="000E6693">
            <w:pPr>
              <w:rPr>
                <w:rFonts w:ascii="Times New Roman" w:hAnsi="Times New Roman"/>
                <w:color w:val="000000"/>
                <w:sz w:val="24"/>
                <w:szCs w:val="24"/>
              </w:rPr>
            </w:pPr>
            <w:r w:rsidRPr="00FD0DBA">
              <w:rPr>
                <w:rFonts w:ascii="Times New Roman" w:hAnsi="Times New Roman"/>
                <w:sz w:val="24"/>
                <w:szCs w:val="24"/>
              </w:rPr>
              <w:t>Novērtēšanas kritēriji</w:t>
            </w:r>
          </w:p>
        </w:tc>
        <w:tc>
          <w:tcPr>
            <w:tcW w:w="10773" w:type="dxa"/>
          </w:tcPr>
          <w:p w14:paraId="143F91E8" w14:textId="466DDC8D" w:rsidR="002E66BA" w:rsidRPr="00875586" w:rsidRDefault="002E66BA" w:rsidP="000E6693">
            <w:pPr>
              <w:pStyle w:val="Sarakstarindkopa"/>
              <w:rPr>
                <w:rFonts w:ascii="Times New Roman" w:hAnsi="Times New Roman"/>
                <w:color w:val="000000"/>
                <w:sz w:val="24"/>
                <w:szCs w:val="24"/>
                <w:lang w:val="lv-LV"/>
              </w:rPr>
            </w:pPr>
            <w:r>
              <w:rPr>
                <w:rFonts w:ascii="Times New Roman" w:hAnsi="Times New Roman"/>
                <w:color w:val="000000"/>
                <w:sz w:val="24"/>
                <w:szCs w:val="24"/>
                <w:lang w:val="lv-LV"/>
              </w:rPr>
              <w:t>Izglītojamie un iestādes darbinieki papildina ar savu klātbūtni ( dalībnieki, org</w:t>
            </w:r>
            <w:r w:rsidR="00DD7557">
              <w:rPr>
                <w:rFonts w:ascii="Times New Roman" w:hAnsi="Times New Roman"/>
                <w:color w:val="000000"/>
                <w:sz w:val="24"/>
                <w:szCs w:val="24"/>
                <w:lang w:val="lv-LV"/>
              </w:rPr>
              <w:t>a</w:t>
            </w:r>
            <w:r>
              <w:rPr>
                <w:rFonts w:ascii="Times New Roman" w:hAnsi="Times New Roman"/>
                <w:color w:val="000000"/>
                <w:sz w:val="24"/>
                <w:szCs w:val="24"/>
                <w:lang w:val="lv-LV"/>
              </w:rPr>
              <w:t xml:space="preserve">nizatoru palīgi) vietējās kopienas organizētās aktivitātes. Atjaunoti “Sniedz prieku” koncerti un dažāda veida akcijas dažādām sociālajām grupām. </w:t>
            </w:r>
          </w:p>
        </w:tc>
      </w:tr>
    </w:tbl>
    <w:tbl>
      <w:tblPr>
        <w:tblW w:w="138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0773"/>
      </w:tblGrid>
      <w:tr w:rsidR="00307B55" w:rsidRPr="00220E1C" w14:paraId="0828FCED" w14:textId="77777777" w:rsidTr="00390ED5">
        <w:trPr>
          <w:trHeight w:val="276"/>
        </w:trPr>
        <w:tc>
          <w:tcPr>
            <w:tcW w:w="3119" w:type="dxa"/>
            <w:tcMar>
              <w:top w:w="0" w:type="dxa"/>
              <w:left w:w="108" w:type="dxa"/>
              <w:bottom w:w="0" w:type="dxa"/>
              <w:right w:w="108" w:type="dxa"/>
            </w:tcMar>
          </w:tcPr>
          <w:p w14:paraId="3196C96E" w14:textId="77777777" w:rsidR="00307B55" w:rsidRPr="00795937" w:rsidRDefault="00307B55" w:rsidP="00514BB0">
            <w:pPr>
              <w:spacing w:after="0" w:line="240" w:lineRule="auto"/>
              <w:jc w:val="both"/>
              <w:rPr>
                <w:rFonts w:ascii="Times New Roman" w:hAnsi="Times New Roman"/>
                <w:sz w:val="24"/>
                <w:szCs w:val="24"/>
              </w:rPr>
            </w:pPr>
            <w:r w:rsidRPr="00795937">
              <w:rPr>
                <w:rFonts w:ascii="Times New Roman" w:hAnsi="Times New Roman"/>
                <w:sz w:val="24"/>
                <w:szCs w:val="24"/>
              </w:rPr>
              <w:t>Attīstības prioritāte</w:t>
            </w:r>
          </w:p>
        </w:tc>
        <w:tc>
          <w:tcPr>
            <w:tcW w:w="10773" w:type="dxa"/>
            <w:tcMar>
              <w:top w:w="0" w:type="dxa"/>
              <w:left w:w="108" w:type="dxa"/>
              <w:bottom w:w="0" w:type="dxa"/>
              <w:right w:w="108" w:type="dxa"/>
            </w:tcMar>
          </w:tcPr>
          <w:p w14:paraId="00BA5A5B" w14:textId="7C2A74FA" w:rsidR="00307B55" w:rsidRPr="00220E1C" w:rsidRDefault="00307B55" w:rsidP="00514BB0">
            <w:pPr>
              <w:pStyle w:val="Sarakstarindkopa"/>
              <w:spacing w:after="0" w:line="240" w:lineRule="auto"/>
              <w:ind w:left="0"/>
              <w:jc w:val="both"/>
              <w:rPr>
                <w:rFonts w:ascii="Times New Roman" w:hAnsi="Times New Roman"/>
                <w:b/>
                <w:i/>
                <w:color w:val="000000"/>
                <w:sz w:val="24"/>
                <w:szCs w:val="24"/>
                <w:lang w:val="lv-LV"/>
              </w:rPr>
            </w:pPr>
            <w:r w:rsidRPr="00220E1C">
              <w:rPr>
                <w:rFonts w:ascii="Times New Roman" w:hAnsi="Times New Roman"/>
                <w:b/>
                <w:i/>
                <w:sz w:val="24"/>
                <w:szCs w:val="24"/>
                <w:lang w:val="lv-LV"/>
              </w:rPr>
              <w:t>Izziņas un inovāciju kultūras pilnveidošana izglītības iestādē</w:t>
            </w:r>
            <w:r w:rsidR="00D22DFB">
              <w:rPr>
                <w:rFonts w:ascii="Times New Roman" w:hAnsi="Times New Roman"/>
                <w:b/>
                <w:i/>
                <w:sz w:val="24"/>
                <w:szCs w:val="24"/>
                <w:lang w:val="lv-LV"/>
              </w:rPr>
              <w:t xml:space="preserve"> (U8)</w:t>
            </w:r>
          </w:p>
        </w:tc>
      </w:tr>
      <w:tr w:rsidR="00307B55" w:rsidRPr="00220E1C" w14:paraId="08147C67" w14:textId="77777777" w:rsidTr="00390ED5">
        <w:trPr>
          <w:trHeight w:val="503"/>
        </w:trPr>
        <w:tc>
          <w:tcPr>
            <w:tcW w:w="3119" w:type="dxa"/>
            <w:vMerge w:val="restart"/>
            <w:tcMar>
              <w:top w:w="0" w:type="dxa"/>
              <w:left w:w="108" w:type="dxa"/>
              <w:bottom w:w="0" w:type="dxa"/>
              <w:right w:w="108" w:type="dxa"/>
            </w:tcMar>
            <w:vAlign w:val="center"/>
          </w:tcPr>
          <w:p w14:paraId="277BB57D" w14:textId="77777777" w:rsidR="00307B55" w:rsidRPr="00795937" w:rsidRDefault="00307B55" w:rsidP="00514BB0">
            <w:pPr>
              <w:spacing w:after="0" w:line="240" w:lineRule="auto"/>
              <w:rPr>
                <w:rFonts w:ascii="Times New Roman" w:hAnsi="Times New Roman"/>
                <w:color w:val="000000"/>
                <w:sz w:val="24"/>
                <w:szCs w:val="24"/>
              </w:rPr>
            </w:pPr>
            <w:r w:rsidRPr="00795937">
              <w:rPr>
                <w:rFonts w:ascii="Times New Roman" w:hAnsi="Times New Roman"/>
                <w:color w:val="000000"/>
                <w:sz w:val="24"/>
                <w:szCs w:val="24"/>
              </w:rPr>
              <w:t>Sasniedzamie rezultāti (kvalitatīvi un kvantitatīvi)</w:t>
            </w:r>
          </w:p>
        </w:tc>
        <w:tc>
          <w:tcPr>
            <w:tcW w:w="10773" w:type="dxa"/>
            <w:tcMar>
              <w:top w:w="0" w:type="dxa"/>
              <w:left w:w="108" w:type="dxa"/>
              <w:bottom w:w="0" w:type="dxa"/>
              <w:right w:w="108" w:type="dxa"/>
            </w:tcMar>
          </w:tcPr>
          <w:p w14:paraId="4FEE53E3" w14:textId="77777777" w:rsidR="00307B55" w:rsidRPr="00220E1C" w:rsidRDefault="00307B55" w:rsidP="00514BB0">
            <w:pPr>
              <w:pStyle w:val="Sarakstarindkopa"/>
              <w:spacing w:after="0" w:line="240" w:lineRule="auto"/>
              <w:jc w:val="both"/>
              <w:rPr>
                <w:rFonts w:ascii="Times New Roman" w:hAnsi="Times New Roman"/>
                <w:color w:val="000000"/>
                <w:sz w:val="8"/>
                <w:szCs w:val="24"/>
                <w:lang w:val="lv-LV"/>
              </w:rPr>
            </w:pPr>
          </w:p>
          <w:p w14:paraId="05151B00" w14:textId="77777777" w:rsidR="00307B55" w:rsidRPr="00220E1C" w:rsidRDefault="00307B55" w:rsidP="00307B55">
            <w:pPr>
              <w:pStyle w:val="Sarakstarindkopa"/>
              <w:numPr>
                <w:ilvl w:val="0"/>
                <w:numId w:val="13"/>
              </w:numPr>
              <w:spacing w:after="0" w:line="240" w:lineRule="auto"/>
              <w:jc w:val="both"/>
              <w:rPr>
                <w:rFonts w:ascii="Times New Roman" w:hAnsi="Times New Roman"/>
                <w:color w:val="000000"/>
                <w:sz w:val="24"/>
                <w:szCs w:val="24"/>
                <w:lang w:val="lv-LV"/>
              </w:rPr>
            </w:pPr>
            <w:r w:rsidRPr="00795937">
              <w:rPr>
                <w:rFonts w:ascii="Times New Roman" w:hAnsi="Times New Roman"/>
                <w:sz w:val="24"/>
                <w:szCs w:val="24"/>
                <w:lang w:val="lv-LV"/>
              </w:rPr>
              <w:t>Izglītības iestādes personāls ir motivēts un vērsts uz iestādes izvirzīto stratēģisko mērķu sasniegšanu</w:t>
            </w:r>
            <w:r>
              <w:rPr>
                <w:rFonts w:ascii="Times New Roman" w:hAnsi="Times New Roman"/>
                <w:sz w:val="24"/>
                <w:szCs w:val="24"/>
                <w:lang w:val="lv-LV"/>
              </w:rPr>
              <w:t>.</w:t>
            </w:r>
          </w:p>
          <w:p w14:paraId="15B97D9C" w14:textId="77777777" w:rsidR="00307B55" w:rsidRPr="00220E1C" w:rsidRDefault="00307B55" w:rsidP="00514BB0">
            <w:pPr>
              <w:pStyle w:val="Sarakstarindkopa"/>
              <w:spacing w:after="0" w:line="240" w:lineRule="auto"/>
              <w:jc w:val="both"/>
              <w:rPr>
                <w:rFonts w:ascii="Times New Roman" w:hAnsi="Times New Roman"/>
                <w:color w:val="000000"/>
                <w:sz w:val="8"/>
                <w:szCs w:val="24"/>
                <w:lang w:val="lv-LV"/>
              </w:rPr>
            </w:pPr>
          </w:p>
        </w:tc>
      </w:tr>
      <w:tr w:rsidR="00307B55" w:rsidRPr="00220E1C" w14:paraId="19709F6A" w14:textId="77777777" w:rsidTr="00390ED5">
        <w:trPr>
          <w:trHeight w:val="502"/>
        </w:trPr>
        <w:tc>
          <w:tcPr>
            <w:tcW w:w="3119" w:type="dxa"/>
            <w:vMerge/>
            <w:tcMar>
              <w:top w:w="0" w:type="dxa"/>
              <w:left w:w="108" w:type="dxa"/>
              <w:bottom w:w="0" w:type="dxa"/>
              <w:right w:w="108" w:type="dxa"/>
            </w:tcMar>
          </w:tcPr>
          <w:p w14:paraId="14F52DC6" w14:textId="77777777" w:rsidR="00307B55" w:rsidRPr="00795937" w:rsidRDefault="00307B55" w:rsidP="00514BB0">
            <w:pPr>
              <w:spacing w:after="0" w:line="240" w:lineRule="auto"/>
              <w:rPr>
                <w:rFonts w:ascii="Times New Roman" w:hAnsi="Times New Roman"/>
                <w:color w:val="000000"/>
                <w:sz w:val="24"/>
                <w:szCs w:val="24"/>
              </w:rPr>
            </w:pPr>
          </w:p>
        </w:tc>
        <w:tc>
          <w:tcPr>
            <w:tcW w:w="10773" w:type="dxa"/>
            <w:tcMar>
              <w:top w:w="0" w:type="dxa"/>
              <w:left w:w="108" w:type="dxa"/>
              <w:bottom w:w="0" w:type="dxa"/>
              <w:right w:w="108" w:type="dxa"/>
            </w:tcMar>
          </w:tcPr>
          <w:p w14:paraId="1CE9BACE" w14:textId="77777777" w:rsidR="00307B55" w:rsidRPr="00220E1C" w:rsidRDefault="00307B55" w:rsidP="00514BB0">
            <w:pPr>
              <w:pStyle w:val="Sarakstarindkopa"/>
              <w:spacing w:after="0" w:line="240" w:lineRule="auto"/>
              <w:jc w:val="both"/>
              <w:rPr>
                <w:rFonts w:ascii="Times New Roman" w:hAnsi="Times New Roman"/>
                <w:color w:val="000000"/>
                <w:sz w:val="8"/>
                <w:szCs w:val="24"/>
                <w:lang w:val="lv-LV"/>
              </w:rPr>
            </w:pPr>
          </w:p>
          <w:p w14:paraId="4DB03B50" w14:textId="77777777" w:rsidR="00307B55" w:rsidRPr="00795937" w:rsidRDefault="00307B55" w:rsidP="00307B55">
            <w:pPr>
              <w:pStyle w:val="Sarakstarindkopa"/>
              <w:numPr>
                <w:ilvl w:val="0"/>
                <w:numId w:val="13"/>
              </w:numPr>
              <w:spacing w:after="0" w:line="240" w:lineRule="auto"/>
              <w:jc w:val="both"/>
              <w:rPr>
                <w:rFonts w:ascii="Times New Roman" w:hAnsi="Times New Roman"/>
                <w:color w:val="000000"/>
                <w:sz w:val="24"/>
                <w:szCs w:val="24"/>
                <w:lang w:val="lv-LV"/>
              </w:rPr>
            </w:pPr>
            <w:r w:rsidRPr="00795937">
              <w:rPr>
                <w:rFonts w:ascii="Times New Roman" w:hAnsi="Times New Roman"/>
                <w:sz w:val="24"/>
                <w:szCs w:val="24"/>
                <w:lang w:val="lv-LV"/>
              </w:rPr>
              <w:t>70% darbinieku iniciē pārmaiņu ieviešanu</w:t>
            </w:r>
            <w:r>
              <w:rPr>
                <w:rFonts w:ascii="Times New Roman" w:hAnsi="Times New Roman"/>
                <w:sz w:val="24"/>
                <w:szCs w:val="24"/>
                <w:lang w:val="lv-LV"/>
              </w:rPr>
              <w:t>.</w:t>
            </w:r>
          </w:p>
          <w:p w14:paraId="7CE05B07" w14:textId="77777777" w:rsidR="00307B55" w:rsidRPr="00220E1C" w:rsidRDefault="00307B55" w:rsidP="00307B55">
            <w:pPr>
              <w:pStyle w:val="Sarakstarindkopa"/>
              <w:numPr>
                <w:ilvl w:val="0"/>
                <w:numId w:val="13"/>
              </w:numPr>
              <w:spacing w:after="0" w:line="240" w:lineRule="auto"/>
              <w:jc w:val="both"/>
              <w:rPr>
                <w:rFonts w:ascii="Times New Roman" w:hAnsi="Times New Roman"/>
                <w:sz w:val="24"/>
                <w:szCs w:val="24"/>
                <w:lang w:val="lv-LV"/>
              </w:rPr>
            </w:pPr>
            <w:r w:rsidRPr="00795937">
              <w:rPr>
                <w:rFonts w:ascii="Times New Roman" w:hAnsi="Times New Roman"/>
                <w:color w:val="000000"/>
                <w:sz w:val="24"/>
                <w:szCs w:val="24"/>
                <w:lang w:val="lv-LV"/>
              </w:rPr>
              <w:t>80 % vecāki iesaistās iestādes piedāvātajās aktivitātes.</w:t>
            </w:r>
          </w:p>
          <w:p w14:paraId="46111C1F" w14:textId="77777777" w:rsidR="00307B55" w:rsidRPr="00220E1C" w:rsidRDefault="00307B55" w:rsidP="00514BB0">
            <w:pPr>
              <w:pStyle w:val="Sarakstarindkopa"/>
              <w:spacing w:after="0" w:line="240" w:lineRule="auto"/>
              <w:jc w:val="both"/>
              <w:rPr>
                <w:rFonts w:ascii="Times New Roman" w:hAnsi="Times New Roman"/>
                <w:sz w:val="8"/>
                <w:szCs w:val="24"/>
                <w:lang w:val="lv-LV"/>
              </w:rPr>
            </w:pPr>
          </w:p>
        </w:tc>
      </w:tr>
    </w:tbl>
    <w:tbl>
      <w:tblPr>
        <w:tblStyle w:val="Reatabula"/>
        <w:tblW w:w="13892" w:type="dxa"/>
        <w:tblInd w:w="-147" w:type="dxa"/>
        <w:tblLook w:val="04A0" w:firstRow="1" w:lastRow="0" w:firstColumn="1" w:lastColumn="0" w:noHBand="0" w:noVBand="1"/>
      </w:tblPr>
      <w:tblGrid>
        <w:gridCol w:w="3119"/>
        <w:gridCol w:w="10773"/>
      </w:tblGrid>
      <w:tr w:rsidR="0014367D" w:rsidRPr="00875586" w14:paraId="5485DAE2" w14:textId="77777777" w:rsidTr="00390ED5">
        <w:trPr>
          <w:trHeight w:val="502"/>
        </w:trPr>
        <w:tc>
          <w:tcPr>
            <w:tcW w:w="3119" w:type="dxa"/>
          </w:tcPr>
          <w:p w14:paraId="57F93406" w14:textId="77777777" w:rsidR="0014367D" w:rsidRPr="00FD0DBA" w:rsidRDefault="0014367D" w:rsidP="000E6693">
            <w:pPr>
              <w:rPr>
                <w:rFonts w:ascii="Times New Roman" w:hAnsi="Times New Roman"/>
                <w:color w:val="000000"/>
                <w:sz w:val="24"/>
                <w:szCs w:val="24"/>
              </w:rPr>
            </w:pPr>
            <w:r w:rsidRPr="00FD0DBA">
              <w:rPr>
                <w:rFonts w:ascii="Times New Roman" w:hAnsi="Times New Roman"/>
                <w:sz w:val="24"/>
                <w:szCs w:val="24"/>
              </w:rPr>
              <w:t>Novērtēšanas kritēriji</w:t>
            </w:r>
          </w:p>
        </w:tc>
        <w:tc>
          <w:tcPr>
            <w:tcW w:w="10773" w:type="dxa"/>
          </w:tcPr>
          <w:p w14:paraId="0E4DAA2B" w14:textId="2E2AF0D6" w:rsidR="0014367D" w:rsidRPr="0014367D" w:rsidRDefault="0014367D" w:rsidP="0014367D">
            <w:pPr>
              <w:rPr>
                <w:rFonts w:ascii="Times New Roman" w:hAnsi="Times New Roman"/>
                <w:color w:val="000000"/>
                <w:sz w:val="24"/>
                <w:szCs w:val="24"/>
              </w:rPr>
            </w:pPr>
          </w:p>
        </w:tc>
      </w:tr>
    </w:tbl>
    <w:p w14:paraId="717CB358" w14:textId="77777777" w:rsidR="0014367D" w:rsidRPr="005154A0" w:rsidRDefault="0014367D" w:rsidP="00307B55">
      <w:pPr>
        <w:jc w:val="both"/>
        <w:rPr>
          <w:rFonts w:ascii="Times New Roman" w:hAnsi="Times New Roman"/>
          <w:sz w:val="24"/>
          <w:szCs w:val="24"/>
        </w:rPr>
      </w:pPr>
    </w:p>
    <w:p w14:paraId="751A8F57" w14:textId="5D93F897" w:rsidR="00307B55" w:rsidRPr="001A2509" w:rsidRDefault="00EB5414" w:rsidP="00307B55">
      <w:pPr>
        <w:spacing w:after="0" w:line="240" w:lineRule="auto"/>
        <w:contextualSpacing/>
        <w:jc w:val="both"/>
        <w:rPr>
          <w:rFonts w:ascii="Times New Roman" w:hAnsi="Times New Roman"/>
          <w:sz w:val="24"/>
          <w:szCs w:val="24"/>
        </w:rPr>
      </w:pPr>
      <w:r>
        <w:rPr>
          <w:rFonts w:ascii="Times New Roman" w:hAnsi="Times New Roman"/>
          <w:sz w:val="24"/>
          <w:szCs w:val="24"/>
        </w:rPr>
        <w:t>Dundagas</w:t>
      </w:r>
      <w:r w:rsidR="00307B55" w:rsidRPr="001A2509">
        <w:rPr>
          <w:rFonts w:ascii="Times New Roman" w:hAnsi="Times New Roman"/>
          <w:sz w:val="24"/>
          <w:szCs w:val="24"/>
        </w:rPr>
        <w:t xml:space="preserve"> pirmsskolas izglītības iestādes</w:t>
      </w:r>
    </w:p>
    <w:p w14:paraId="16FA037B" w14:textId="40AACD51" w:rsidR="00307B55" w:rsidRDefault="00307B55" w:rsidP="00307B55">
      <w:pPr>
        <w:overflowPunct w:val="0"/>
        <w:autoSpaceDE w:val="0"/>
        <w:autoSpaceDN w:val="0"/>
        <w:adjustRightInd w:val="0"/>
        <w:textAlignment w:val="baseline"/>
        <w:rPr>
          <w:rFonts w:ascii="Times New Roman" w:hAnsi="Times New Roman"/>
          <w:sz w:val="24"/>
          <w:szCs w:val="24"/>
          <w:lang w:eastAsia="en-US"/>
        </w:rPr>
      </w:pPr>
      <w:r w:rsidRPr="001A2509">
        <w:rPr>
          <w:rFonts w:ascii="Times New Roman" w:hAnsi="Times New Roman"/>
          <w:sz w:val="24"/>
          <w:szCs w:val="24"/>
        </w:rPr>
        <w:t>“</w:t>
      </w:r>
      <w:r w:rsidR="00EB5414">
        <w:rPr>
          <w:rFonts w:ascii="Times New Roman" w:hAnsi="Times New Roman"/>
          <w:sz w:val="24"/>
          <w:szCs w:val="24"/>
        </w:rPr>
        <w:t>Kurzemīte</w:t>
      </w:r>
      <w:r w:rsidRPr="001A2509">
        <w:rPr>
          <w:rFonts w:ascii="Times New Roman" w:hAnsi="Times New Roman"/>
          <w:sz w:val="24"/>
          <w:szCs w:val="24"/>
        </w:rPr>
        <w:t>” vadītāja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A7301D">
        <w:rPr>
          <w:rFonts w:ascii="Times New Roman" w:hAnsi="Times New Roman"/>
          <w:sz w:val="24"/>
          <w:szCs w:val="24"/>
        </w:rPr>
        <w:tab/>
      </w:r>
      <w:r w:rsidR="00A7301D">
        <w:rPr>
          <w:rFonts w:ascii="Times New Roman" w:hAnsi="Times New Roman"/>
          <w:sz w:val="24"/>
          <w:szCs w:val="24"/>
        </w:rPr>
        <w:tab/>
      </w:r>
      <w:r w:rsidR="00A7301D">
        <w:rPr>
          <w:rFonts w:ascii="Times New Roman" w:hAnsi="Times New Roman"/>
          <w:sz w:val="24"/>
          <w:szCs w:val="24"/>
        </w:rPr>
        <w:tab/>
      </w:r>
      <w:r w:rsidR="00A7301D">
        <w:rPr>
          <w:rFonts w:ascii="Times New Roman" w:hAnsi="Times New Roman"/>
          <w:sz w:val="24"/>
          <w:szCs w:val="24"/>
        </w:rPr>
        <w:tab/>
      </w:r>
      <w:r>
        <w:rPr>
          <w:rFonts w:ascii="Times New Roman" w:hAnsi="Times New Roman"/>
          <w:sz w:val="24"/>
          <w:szCs w:val="24"/>
        </w:rPr>
        <w:t xml:space="preserve">   </w:t>
      </w:r>
      <w:r w:rsidR="00EB5414">
        <w:rPr>
          <w:rFonts w:ascii="Times New Roman" w:hAnsi="Times New Roman"/>
          <w:sz w:val="24"/>
          <w:szCs w:val="24"/>
        </w:rPr>
        <w:t>R.Baļķīte</w:t>
      </w:r>
    </w:p>
    <w:p w14:paraId="4660B243" w14:textId="77777777" w:rsidR="00327CA7" w:rsidRDefault="00327CA7"/>
    <w:sectPr w:rsidR="00327CA7" w:rsidSect="003E6ECE">
      <w:footerReference w:type="default" r:id="rId9"/>
      <w:footerReference w:type="first" r:id="rId10"/>
      <w:pgSz w:w="15840" w:h="12240" w:orient="landscape"/>
      <w:pgMar w:top="1440" w:right="1080" w:bottom="1440" w:left="108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F9028" w14:textId="77777777" w:rsidR="00621385" w:rsidRDefault="00621385">
      <w:pPr>
        <w:spacing w:after="0" w:line="240" w:lineRule="auto"/>
      </w:pPr>
      <w:r>
        <w:separator/>
      </w:r>
    </w:p>
  </w:endnote>
  <w:endnote w:type="continuationSeparator" w:id="0">
    <w:p w14:paraId="4659C5C7" w14:textId="77777777" w:rsidR="00621385" w:rsidRDefault="00621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4375D" w14:textId="77777777" w:rsidR="00FE40B2" w:rsidRPr="00795937" w:rsidRDefault="00390ED5">
    <w:pPr>
      <w:pStyle w:val="Kjene"/>
      <w:jc w:val="center"/>
      <w:rPr>
        <w:rFonts w:ascii="Times New Roman" w:hAnsi="Times New Roman"/>
      </w:rPr>
    </w:pPr>
    <w:r w:rsidRPr="00795937">
      <w:rPr>
        <w:rFonts w:ascii="Times New Roman" w:hAnsi="Times New Roman"/>
      </w:rPr>
      <w:fldChar w:fldCharType="begin"/>
    </w:r>
    <w:r w:rsidRPr="00795937">
      <w:rPr>
        <w:rFonts w:ascii="Times New Roman" w:hAnsi="Times New Roman"/>
      </w:rPr>
      <w:instrText>PAGE   \* MERGEFORMAT</w:instrText>
    </w:r>
    <w:r w:rsidRPr="00795937">
      <w:rPr>
        <w:rFonts w:ascii="Times New Roman" w:hAnsi="Times New Roman"/>
      </w:rPr>
      <w:fldChar w:fldCharType="separate"/>
    </w:r>
    <w:r>
      <w:rPr>
        <w:rFonts w:ascii="Times New Roman" w:hAnsi="Times New Roman"/>
        <w:noProof/>
      </w:rPr>
      <w:t>2</w:t>
    </w:r>
    <w:r w:rsidRPr="00795937">
      <w:rPr>
        <w:rFonts w:ascii="Times New Roman" w:hAnsi="Times New Roman"/>
      </w:rPr>
      <w:fldChar w:fldCharType="end"/>
    </w:r>
  </w:p>
  <w:p w14:paraId="6FACAEAB" w14:textId="77777777" w:rsidR="00FE40B2" w:rsidRDefault="00FE40B2">
    <w:pPr>
      <w:pStyle w:val="Kjene"/>
    </w:pPr>
  </w:p>
  <w:p w14:paraId="4EB5C5B0" w14:textId="77777777" w:rsidR="00FE40B2" w:rsidRDefault="00390ED5">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5272F" w14:textId="77777777" w:rsidR="00FE40B2" w:rsidRDefault="00390ED5">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C4F6A" w14:textId="77777777" w:rsidR="00621385" w:rsidRDefault="00621385">
      <w:pPr>
        <w:spacing w:after="0" w:line="240" w:lineRule="auto"/>
      </w:pPr>
      <w:r>
        <w:separator/>
      </w:r>
    </w:p>
  </w:footnote>
  <w:footnote w:type="continuationSeparator" w:id="0">
    <w:p w14:paraId="205639A8" w14:textId="77777777" w:rsidR="00621385" w:rsidRDefault="006213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139A1"/>
    <w:multiLevelType w:val="hybridMultilevel"/>
    <w:tmpl w:val="F86E5978"/>
    <w:lvl w:ilvl="0" w:tplc="00000000">
      <w:start w:val="1"/>
      <w:numFmt w:val="decimal"/>
      <w:lvlText w:val="%1."/>
      <w:lvlJc w:val="left"/>
      <w:pPr>
        <w:ind w:left="720" w:hanging="360"/>
      </w:pPr>
      <w:rPr>
        <w:rFonts w:cs="Times New Roman"/>
        <w:i/>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1" w15:restartNumberingAfterBreak="0">
    <w:nsid w:val="0C1524C1"/>
    <w:multiLevelType w:val="hybridMultilevel"/>
    <w:tmpl w:val="B9E4EE7A"/>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2" w15:restartNumberingAfterBreak="0">
    <w:nsid w:val="0EBB4204"/>
    <w:multiLevelType w:val="hybridMultilevel"/>
    <w:tmpl w:val="EA90219A"/>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3" w15:restartNumberingAfterBreak="0">
    <w:nsid w:val="15FA44AF"/>
    <w:multiLevelType w:val="hybridMultilevel"/>
    <w:tmpl w:val="2AE645BA"/>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4" w15:restartNumberingAfterBreak="0">
    <w:nsid w:val="18F52C02"/>
    <w:multiLevelType w:val="hybridMultilevel"/>
    <w:tmpl w:val="E1F4F020"/>
    <w:lvl w:ilvl="0" w:tplc="00000000">
      <w:start w:val="1"/>
      <w:numFmt w:val="decimal"/>
      <w:lvlText w:val="%1."/>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rPr>
    </w:lvl>
    <w:lvl w:ilvl="8" w:tplc="00000008">
      <w:start w:val="1"/>
      <w:numFmt w:val="bullet"/>
      <w:lvlText w:val=""/>
      <w:lvlJc w:val="left"/>
      <w:pPr>
        <w:ind w:left="6480" w:hanging="360"/>
      </w:pPr>
      <w:rPr>
        <w:rFonts w:ascii="Wingdings" w:hAnsi="Wingdings"/>
      </w:rPr>
    </w:lvl>
  </w:abstractNum>
  <w:abstractNum w:abstractNumId="5" w15:restartNumberingAfterBreak="0">
    <w:nsid w:val="34072861"/>
    <w:multiLevelType w:val="hybridMultilevel"/>
    <w:tmpl w:val="56380484"/>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6" w15:restartNumberingAfterBreak="0">
    <w:nsid w:val="373070DE"/>
    <w:multiLevelType w:val="hybridMultilevel"/>
    <w:tmpl w:val="68B6A270"/>
    <w:lvl w:ilvl="0" w:tplc="00000000">
      <w:start w:val="1"/>
      <w:numFmt w:val="decimal"/>
      <w:lvlText w:val="%1."/>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rPr>
    </w:lvl>
    <w:lvl w:ilvl="8" w:tplc="00000008">
      <w:start w:val="1"/>
      <w:numFmt w:val="bullet"/>
      <w:lvlText w:val=""/>
      <w:lvlJc w:val="left"/>
      <w:pPr>
        <w:ind w:left="6480" w:hanging="360"/>
      </w:pPr>
      <w:rPr>
        <w:rFonts w:ascii="Wingdings" w:hAnsi="Wingdings"/>
      </w:rPr>
    </w:lvl>
  </w:abstractNum>
  <w:abstractNum w:abstractNumId="7" w15:restartNumberingAfterBreak="0">
    <w:nsid w:val="3C780757"/>
    <w:multiLevelType w:val="hybridMultilevel"/>
    <w:tmpl w:val="CBC6141C"/>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8" w15:restartNumberingAfterBreak="0">
    <w:nsid w:val="4B69456C"/>
    <w:multiLevelType w:val="hybridMultilevel"/>
    <w:tmpl w:val="577A3C3C"/>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9" w15:restartNumberingAfterBreak="0">
    <w:nsid w:val="585B6A62"/>
    <w:multiLevelType w:val="hybridMultilevel"/>
    <w:tmpl w:val="8334026E"/>
    <w:lvl w:ilvl="0" w:tplc="00000000">
      <w:start w:val="1"/>
      <w:numFmt w:val="decimal"/>
      <w:lvlText w:val="%1."/>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rPr>
    </w:lvl>
    <w:lvl w:ilvl="8" w:tplc="00000008">
      <w:start w:val="1"/>
      <w:numFmt w:val="bullet"/>
      <w:lvlText w:val=""/>
      <w:lvlJc w:val="left"/>
      <w:pPr>
        <w:ind w:left="6480" w:hanging="360"/>
      </w:pPr>
      <w:rPr>
        <w:rFonts w:ascii="Wingdings" w:hAnsi="Wingdings"/>
      </w:rPr>
    </w:lvl>
  </w:abstractNum>
  <w:abstractNum w:abstractNumId="10" w15:restartNumberingAfterBreak="0">
    <w:nsid w:val="5A86002F"/>
    <w:multiLevelType w:val="hybridMultilevel"/>
    <w:tmpl w:val="FD4A8D42"/>
    <w:lvl w:ilvl="0" w:tplc="00000000">
      <w:start w:val="1"/>
      <w:numFmt w:val="decimal"/>
      <w:lvlText w:val="%1."/>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rPr>
    </w:lvl>
    <w:lvl w:ilvl="8" w:tplc="00000008">
      <w:start w:val="1"/>
      <w:numFmt w:val="bullet"/>
      <w:lvlText w:val=""/>
      <w:lvlJc w:val="left"/>
      <w:pPr>
        <w:ind w:left="6480" w:hanging="360"/>
      </w:pPr>
      <w:rPr>
        <w:rFonts w:ascii="Wingdings" w:hAnsi="Wingdings"/>
      </w:rPr>
    </w:lvl>
  </w:abstractNum>
  <w:abstractNum w:abstractNumId="11" w15:restartNumberingAfterBreak="0">
    <w:nsid w:val="6B2F3863"/>
    <w:multiLevelType w:val="hybridMultilevel"/>
    <w:tmpl w:val="5B903B60"/>
    <w:lvl w:ilvl="0" w:tplc="00000000">
      <w:start w:val="1"/>
      <w:numFmt w:val="decimal"/>
      <w:lvlText w:val="%1."/>
      <w:lvlJc w:val="left"/>
      <w:pPr>
        <w:ind w:left="720" w:hanging="360"/>
      </w:pPr>
      <w:rPr>
        <w:rFonts w:cs="Times New Roman"/>
        <w:color w:val="auto"/>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abstractNum w:abstractNumId="12" w15:restartNumberingAfterBreak="0">
    <w:nsid w:val="76711006"/>
    <w:multiLevelType w:val="hybridMultilevel"/>
    <w:tmpl w:val="7CF8B3C8"/>
    <w:lvl w:ilvl="0" w:tplc="00000000">
      <w:start w:val="1"/>
      <w:numFmt w:val="decimal"/>
      <w:lvlText w:val="%1."/>
      <w:lvlJc w:val="left"/>
      <w:pPr>
        <w:ind w:left="720" w:hanging="360"/>
      </w:pPr>
      <w:rPr>
        <w:rFonts w:ascii="Times New Roman" w:hAnsi="Times New Roman" w:cs="Times New Roman"/>
      </w:rPr>
    </w:lvl>
    <w:lvl w:ilvl="1" w:tplc="00000001">
      <w:start w:val="1"/>
      <w:numFmt w:val="bullet"/>
      <w:lvlText w:val="o"/>
      <w:lvlJc w:val="left"/>
      <w:pPr>
        <w:ind w:left="1440" w:hanging="360"/>
      </w:pPr>
      <w:rPr>
        <w:rFonts w:ascii="Courier New" w:hAnsi="Courier New"/>
      </w:rPr>
    </w:lvl>
    <w:lvl w:ilvl="2" w:tplc="00000002">
      <w:start w:val="1"/>
      <w:numFmt w:val="bullet"/>
      <w:lvlText w:val=""/>
      <w:lvlJc w:val="left"/>
      <w:pPr>
        <w:ind w:left="2160" w:hanging="360"/>
      </w:pPr>
      <w:rPr>
        <w:rFonts w:ascii="Wingdings" w:hAnsi="Wingdings"/>
      </w:rPr>
    </w:lvl>
    <w:lvl w:ilvl="3" w:tplc="00000003">
      <w:start w:val="1"/>
      <w:numFmt w:val="bullet"/>
      <w:lvlText w:val=""/>
      <w:lvlJc w:val="left"/>
      <w:pPr>
        <w:ind w:left="2880" w:hanging="360"/>
      </w:pPr>
      <w:rPr>
        <w:rFonts w:ascii="Symbol" w:hAnsi="Symbol"/>
      </w:rPr>
    </w:lvl>
    <w:lvl w:ilvl="4" w:tplc="00000004">
      <w:start w:val="1"/>
      <w:numFmt w:val="bullet"/>
      <w:lvlText w:val="o"/>
      <w:lvlJc w:val="left"/>
      <w:pPr>
        <w:ind w:left="3600" w:hanging="360"/>
      </w:pPr>
      <w:rPr>
        <w:rFonts w:ascii="Courier New" w:hAnsi="Courier New"/>
      </w:rPr>
    </w:lvl>
    <w:lvl w:ilvl="5" w:tplc="00000005">
      <w:start w:val="1"/>
      <w:numFmt w:val="bullet"/>
      <w:lvlText w:val=""/>
      <w:lvlJc w:val="left"/>
      <w:pPr>
        <w:ind w:left="4320" w:hanging="360"/>
      </w:pPr>
      <w:rPr>
        <w:rFonts w:ascii="Wingdings" w:hAnsi="Wingdings"/>
      </w:rPr>
    </w:lvl>
    <w:lvl w:ilvl="6" w:tplc="00000006">
      <w:start w:val="1"/>
      <w:numFmt w:val="bullet"/>
      <w:lvlText w:val=""/>
      <w:lvlJc w:val="left"/>
      <w:pPr>
        <w:ind w:left="5040" w:hanging="360"/>
      </w:pPr>
      <w:rPr>
        <w:rFonts w:ascii="Symbol" w:hAnsi="Symbol"/>
      </w:rPr>
    </w:lvl>
    <w:lvl w:ilvl="7" w:tplc="00000007">
      <w:start w:val="1"/>
      <w:numFmt w:val="bullet"/>
      <w:lvlText w:val="o"/>
      <w:lvlJc w:val="left"/>
      <w:pPr>
        <w:ind w:left="5760" w:hanging="360"/>
      </w:pPr>
      <w:rPr>
        <w:rFonts w:ascii="Courier New" w:hAnsi="Courier New"/>
      </w:rPr>
    </w:lvl>
    <w:lvl w:ilvl="8" w:tplc="00000008">
      <w:start w:val="1"/>
      <w:numFmt w:val="bullet"/>
      <w:lvlText w:val=""/>
      <w:lvlJc w:val="left"/>
      <w:pPr>
        <w:ind w:left="6480" w:hanging="360"/>
      </w:pPr>
      <w:rPr>
        <w:rFonts w:ascii="Wingdings" w:hAnsi="Wingdings"/>
      </w:rPr>
    </w:lvl>
  </w:abstractNum>
  <w:abstractNum w:abstractNumId="13" w15:restartNumberingAfterBreak="0">
    <w:nsid w:val="786224B8"/>
    <w:multiLevelType w:val="hybridMultilevel"/>
    <w:tmpl w:val="D43A6E44"/>
    <w:lvl w:ilvl="0" w:tplc="00000000">
      <w:start w:val="1"/>
      <w:numFmt w:val="decimal"/>
      <w:lvlText w:val="%1."/>
      <w:lvlJc w:val="left"/>
      <w:pPr>
        <w:ind w:left="720" w:hanging="360"/>
      </w:pPr>
      <w:rPr>
        <w:rFonts w:cs="Times New Roman"/>
      </w:rPr>
    </w:lvl>
    <w:lvl w:ilvl="1" w:tplc="00000001">
      <w:start w:val="1"/>
      <w:numFmt w:val="lowerLetter"/>
      <w:lvlText w:val="%2."/>
      <w:lvlJc w:val="left"/>
      <w:pPr>
        <w:ind w:left="1440" w:hanging="360"/>
      </w:pPr>
      <w:rPr>
        <w:rFonts w:cs="Times New Roman"/>
      </w:rPr>
    </w:lvl>
    <w:lvl w:ilvl="2" w:tplc="00000002">
      <w:start w:val="1"/>
      <w:numFmt w:val="lowerRoman"/>
      <w:lvlText w:val="%3."/>
      <w:lvlJc w:val="right"/>
      <w:pPr>
        <w:ind w:left="2160" w:hanging="180"/>
      </w:pPr>
      <w:rPr>
        <w:rFonts w:cs="Times New Roman"/>
      </w:rPr>
    </w:lvl>
    <w:lvl w:ilvl="3" w:tplc="00000003">
      <w:start w:val="1"/>
      <w:numFmt w:val="decimal"/>
      <w:lvlText w:val="%4."/>
      <w:lvlJc w:val="left"/>
      <w:pPr>
        <w:ind w:left="2880" w:hanging="360"/>
      </w:pPr>
      <w:rPr>
        <w:rFonts w:cs="Times New Roman"/>
      </w:rPr>
    </w:lvl>
    <w:lvl w:ilvl="4" w:tplc="00000004">
      <w:start w:val="1"/>
      <w:numFmt w:val="lowerLetter"/>
      <w:lvlText w:val="%5."/>
      <w:lvlJc w:val="left"/>
      <w:pPr>
        <w:ind w:left="3600" w:hanging="360"/>
      </w:pPr>
      <w:rPr>
        <w:rFonts w:cs="Times New Roman"/>
      </w:rPr>
    </w:lvl>
    <w:lvl w:ilvl="5" w:tplc="00000005">
      <w:start w:val="1"/>
      <w:numFmt w:val="lowerRoman"/>
      <w:lvlText w:val="%6."/>
      <w:lvlJc w:val="right"/>
      <w:pPr>
        <w:ind w:left="4320" w:hanging="180"/>
      </w:pPr>
      <w:rPr>
        <w:rFonts w:cs="Times New Roman"/>
      </w:rPr>
    </w:lvl>
    <w:lvl w:ilvl="6" w:tplc="00000006">
      <w:start w:val="1"/>
      <w:numFmt w:val="decimal"/>
      <w:lvlText w:val="%7."/>
      <w:lvlJc w:val="left"/>
      <w:pPr>
        <w:ind w:left="5040" w:hanging="360"/>
      </w:pPr>
      <w:rPr>
        <w:rFonts w:cs="Times New Roman"/>
      </w:rPr>
    </w:lvl>
    <w:lvl w:ilvl="7" w:tplc="00000007">
      <w:start w:val="1"/>
      <w:numFmt w:val="lowerLetter"/>
      <w:lvlText w:val="%8."/>
      <w:lvlJc w:val="left"/>
      <w:pPr>
        <w:ind w:left="5760" w:hanging="360"/>
      </w:pPr>
      <w:rPr>
        <w:rFonts w:cs="Times New Roman"/>
      </w:rPr>
    </w:lvl>
    <w:lvl w:ilvl="8" w:tplc="00000008">
      <w:start w:val="1"/>
      <w:numFmt w:val="lowerRoman"/>
      <w:lvlText w:val="%9."/>
      <w:lvlJc w:val="right"/>
      <w:pPr>
        <w:ind w:left="6480" w:hanging="180"/>
      </w:pPr>
      <w:rPr>
        <w:rFonts w:cs="Times New Roman"/>
      </w:rPr>
    </w:lvl>
  </w:abstractNum>
  <w:num w:numId="1" w16cid:durableId="174928633">
    <w:abstractNumId w:val="4"/>
  </w:num>
  <w:num w:numId="2" w16cid:durableId="1851605634">
    <w:abstractNumId w:val="10"/>
  </w:num>
  <w:num w:numId="3" w16cid:durableId="828520176">
    <w:abstractNumId w:val="6"/>
  </w:num>
  <w:num w:numId="4" w16cid:durableId="1706981439">
    <w:abstractNumId w:val="9"/>
  </w:num>
  <w:num w:numId="5" w16cid:durableId="1312490445">
    <w:abstractNumId w:val="12"/>
  </w:num>
  <w:num w:numId="6" w16cid:durableId="2711659">
    <w:abstractNumId w:val="3"/>
  </w:num>
  <w:num w:numId="7" w16cid:durableId="945309363">
    <w:abstractNumId w:val="13"/>
  </w:num>
  <w:num w:numId="8" w16cid:durableId="173812107">
    <w:abstractNumId w:val="8"/>
  </w:num>
  <w:num w:numId="9" w16cid:durableId="38365639">
    <w:abstractNumId w:val="2"/>
  </w:num>
  <w:num w:numId="10" w16cid:durableId="1469087494">
    <w:abstractNumId w:val="7"/>
  </w:num>
  <w:num w:numId="11" w16cid:durableId="1860391760">
    <w:abstractNumId w:val="1"/>
  </w:num>
  <w:num w:numId="12" w16cid:durableId="1532258988">
    <w:abstractNumId w:val="5"/>
  </w:num>
  <w:num w:numId="13" w16cid:durableId="393938726">
    <w:abstractNumId w:val="11"/>
  </w:num>
  <w:num w:numId="14" w16cid:durableId="2135981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B55"/>
    <w:rsid w:val="0014367D"/>
    <w:rsid w:val="00177DC8"/>
    <w:rsid w:val="001A705D"/>
    <w:rsid w:val="002E66BA"/>
    <w:rsid w:val="00307B55"/>
    <w:rsid w:val="00322C1B"/>
    <w:rsid w:val="00327CA7"/>
    <w:rsid w:val="00327EA1"/>
    <w:rsid w:val="00390ED5"/>
    <w:rsid w:val="003E6ECE"/>
    <w:rsid w:val="0050018B"/>
    <w:rsid w:val="00590AD2"/>
    <w:rsid w:val="00621385"/>
    <w:rsid w:val="00657617"/>
    <w:rsid w:val="00671648"/>
    <w:rsid w:val="00682C19"/>
    <w:rsid w:val="00764952"/>
    <w:rsid w:val="007A3A4D"/>
    <w:rsid w:val="007C54B5"/>
    <w:rsid w:val="007D14FD"/>
    <w:rsid w:val="007E5E48"/>
    <w:rsid w:val="008260EE"/>
    <w:rsid w:val="00993519"/>
    <w:rsid w:val="00A04ED2"/>
    <w:rsid w:val="00A66946"/>
    <w:rsid w:val="00A7301D"/>
    <w:rsid w:val="00AC7A21"/>
    <w:rsid w:val="00B54E74"/>
    <w:rsid w:val="00BE2631"/>
    <w:rsid w:val="00D22DFB"/>
    <w:rsid w:val="00D75139"/>
    <w:rsid w:val="00DA7871"/>
    <w:rsid w:val="00DD7557"/>
    <w:rsid w:val="00E51962"/>
    <w:rsid w:val="00E625B9"/>
    <w:rsid w:val="00EA2F22"/>
    <w:rsid w:val="00EB5414"/>
    <w:rsid w:val="00FE40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5F8C6"/>
  <w15:chartTrackingRefBased/>
  <w15:docId w15:val="{77396D60-BE87-497C-BFF4-68BB0790D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07B55"/>
    <w:rPr>
      <w:rFonts w:ascii="Calibri" w:eastAsia="Times New Roman" w:hAnsi="Calibri" w:cs="Times New Roman"/>
      <w:kern w:val="0"/>
      <w:lang w:eastAsia="lv-LV"/>
      <w14:ligatures w14:val="none"/>
    </w:rPr>
  </w:style>
  <w:style w:type="paragraph" w:styleId="Virsraksts2">
    <w:name w:val="heading 2"/>
    <w:basedOn w:val="Parasts"/>
    <w:next w:val="Parasts"/>
    <w:link w:val="Virsraksts2Rakstz"/>
    <w:uiPriority w:val="9"/>
    <w:qFormat/>
    <w:rsid w:val="00307B55"/>
    <w:pPr>
      <w:spacing w:after="0" w:line="360" w:lineRule="auto"/>
      <w:jc w:val="center"/>
      <w:outlineLvl w:val="1"/>
    </w:pPr>
    <w:rPr>
      <w:rFonts w:ascii="Times New Roman" w:hAnsi="Times New Roman"/>
      <w:b/>
      <w:bCs/>
      <w:sz w:val="28"/>
      <w:szCs w:val="28"/>
      <w:lang w:val="en-US" w:eastAsia="en-GB"/>
    </w:rPr>
  </w:style>
  <w:style w:type="paragraph" w:styleId="Virsraksts7">
    <w:name w:val="heading 7"/>
    <w:basedOn w:val="Parasts"/>
    <w:next w:val="Parasts"/>
    <w:link w:val="Virsraksts7Rakstz"/>
    <w:uiPriority w:val="9"/>
    <w:semiHidden/>
    <w:unhideWhenUsed/>
    <w:qFormat/>
    <w:rsid w:val="00307B55"/>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rsid w:val="00307B55"/>
    <w:rPr>
      <w:rFonts w:ascii="Times New Roman" w:eastAsia="Times New Roman" w:hAnsi="Times New Roman" w:cs="Times New Roman"/>
      <w:b/>
      <w:bCs/>
      <w:kern w:val="0"/>
      <w:sz w:val="28"/>
      <w:szCs w:val="28"/>
      <w:lang w:val="en-US" w:eastAsia="en-GB"/>
      <w14:ligatures w14:val="none"/>
    </w:rPr>
  </w:style>
  <w:style w:type="paragraph" w:styleId="Sarakstarindkopa">
    <w:name w:val="List Paragraph"/>
    <w:basedOn w:val="Parasts"/>
    <w:uiPriority w:val="34"/>
    <w:qFormat/>
    <w:rsid w:val="00307B55"/>
    <w:pPr>
      <w:ind w:left="720"/>
      <w:contextualSpacing/>
    </w:pPr>
    <w:rPr>
      <w:lang w:val="en-US" w:eastAsia="en-US"/>
    </w:rPr>
  </w:style>
  <w:style w:type="paragraph" w:customStyle="1" w:styleId="Default">
    <w:name w:val="Default"/>
    <w:rsid w:val="00307B55"/>
    <w:pPr>
      <w:autoSpaceDE w:val="0"/>
      <w:autoSpaceDN w:val="0"/>
      <w:adjustRightInd w:val="0"/>
      <w:spacing w:after="0" w:line="240" w:lineRule="auto"/>
    </w:pPr>
    <w:rPr>
      <w:rFonts w:ascii="Calibri" w:eastAsia="Times New Roman" w:hAnsi="Calibri" w:cs="Times New Roman"/>
      <w:color w:val="000000"/>
      <w:kern w:val="0"/>
      <w:sz w:val="24"/>
      <w:szCs w:val="24"/>
      <w14:ligatures w14:val="none"/>
    </w:rPr>
  </w:style>
  <w:style w:type="character" w:styleId="Izclums">
    <w:name w:val="Emphasis"/>
    <w:uiPriority w:val="20"/>
    <w:qFormat/>
    <w:rsid w:val="00307B55"/>
    <w:rPr>
      <w:rFonts w:cs="Times New Roman"/>
      <w:i/>
    </w:rPr>
  </w:style>
  <w:style w:type="character" w:styleId="Hipersaite">
    <w:name w:val="Hyperlink"/>
    <w:uiPriority w:val="99"/>
    <w:unhideWhenUsed/>
    <w:rsid w:val="00307B55"/>
    <w:rPr>
      <w:rFonts w:cs="Times New Roman"/>
      <w:color w:val="0563C1"/>
      <w:u w:val="single"/>
    </w:rPr>
  </w:style>
  <w:style w:type="paragraph" w:styleId="Kjene">
    <w:name w:val="footer"/>
    <w:basedOn w:val="Parasts"/>
    <w:link w:val="KjeneRakstz"/>
    <w:uiPriority w:val="99"/>
    <w:unhideWhenUsed/>
    <w:rsid w:val="00307B55"/>
    <w:pPr>
      <w:tabs>
        <w:tab w:val="center" w:pos="4153"/>
        <w:tab w:val="right" w:pos="8306"/>
      </w:tabs>
    </w:pPr>
  </w:style>
  <w:style w:type="character" w:customStyle="1" w:styleId="KjeneRakstz">
    <w:name w:val="Kājene Rakstz."/>
    <w:basedOn w:val="Noklusjumarindkopasfonts"/>
    <w:link w:val="Kjene"/>
    <w:uiPriority w:val="99"/>
    <w:rsid w:val="00307B55"/>
    <w:rPr>
      <w:rFonts w:ascii="Calibri" w:eastAsia="Times New Roman" w:hAnsi="Calibri" w:cs="Times New Roman"/>
      <w:kern w:val="0"/>
      <w:lang w:eastAsia="lv-LV"/>
      <w14:ligatures w14:val="none"/>
    </w:rPr>
  </w:style>
  <w:style w:type="character" w:customStyle="1" w:styleId="Virsraksts7Rakstz">
    <w:name w:val="Virsraksts 7 Rakstz."/>
    <w:basedOn w:val="Noklusjumarindkopasfonts"/>
    <w:link w:val="Virsraksts7"/>
    <w:uiPriority w:val="9"/>
    <w:semiHidden/>
    <w:rsid w:val="00307B55"/>
    <w:rPr>
      <w:rFonts w:asciiTheme="majorHAnsi" w:eastAsiaTheme="majorEastAsia" w:hAnsiTheme="majorHAnsi" w:cstheme="majorBidi"/>
      <w:i/>
      <w:iCs/>
      <w:color w:val="1F3763" w:themeColor="accent1" w:themeShade="7F"/>
      <w:kern w:val="0"/>
      <w:lang w:eastAsia="lv-LV"/>
      <w14:ligatures w14:val="none"/>
    </w:rPr>
  </w:style>
  <w:style w:type="table" w:styleId="Reatabula">
    <w:name w:val="Table Grid"/>
    <w:basedOn w:val="Parastatabula"/>
    <w:uiPriority w:val="39"/>
    <w:rsid w:val="002E6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teiksmgs">
    <w:name w:val="Strong"/>
    <w:basedOn w:val="Noklusjumarindkopasfonts"/>
    <w:qFormat/>
    <w:rsid w:val="00D22D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45611">
      <w:bodyDiv w:val="1"/>
      <w:marLeft w:val="0"/>
      <w:marRight w:val="0"/>
      <w:marTop w:val="0"/>
      <w:marBottom w:val="0"/>
      <w:divBdr>
        <w:top w:val="none" w:sz="0" w:space="0" w:color="auto"/>
        <w:left w:val="none" w:sz="0" w:space="0" w:color="auto"/>
        <w:bottom w:val="none" w:sz="0" w:space="0" w:color="auto"/>
        <w:right w:val="none" w:sz="0" w:space="0" w:color="auto"/>
      </w:divBdr>
    </w:div>
    <w:div w:id="119614692">
      <w:bodyDiv w:val="1"/>
      <w:marLeft w:val="0"/>
      <w:marRight w:val="0"/>
      <w:marTop w:val="0"/>
      <w:marBottom w:val="0"/>
      <w:divBdr>
        <w:top w:val="none" w:sz="0" w:space="0" w:color="auto"/>
        <w:left w:val="none" w:sz="0" w:space="0" w:color="auto"/>
        <w:bottom w:val="none" w:sz="0" w:space="0" w:color="auto"/>
        <w:right w:val="none" w:sz="0" w:space="0" w:color="auto"/>
      </w:divBdr>
    </w:div>
    <w:div w:id="202277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ndagaspiikurzemite@talsi.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11381</Words>
  <Characters>6488</Characters>
  <Application>Microsoft Office Word</Application>
  <DocSecurity>0</DocSecurity>
  <Lines>54</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Rudīte Baļķīte</dc:creator>
  <cp:keywords/>
  <dc:description/>
  <cp:lastModifiedBy>Aija Šprunka</cp:lastModifiedBy>
  <cp:revision>4</cp:revision>
  <dcterms:created xsi:type="dcterms:W3CDTF">2024-11-07T13:42:00Z</dcterms:created>
  <dcterms:modified xsi:type="dcterms:W3CDTF">2024-11-11T08:55:00Z</dcterms:modified>
</cp:coreProperties>
</file>