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5D981" w14:textId="77777777" w:rsidR="007A2BD6" w:rsidRDefault="007A2BD6" w:rsidP="003F1878">
      <w:pPr>
        <w:spacing w:after="0" w:line="240" w:lineRule="auto"/>
        <w:jc w:val="center"/>
        <w:rPr>
          <w:rFonts w:ascii="Times New Roman" w:eastAsia="Times New Roman" w:hAnsi="Times New Roman" w:cs="Times New Roman"/>
          <w:sz w:val="28"/>
          <w:szCs w:val="24"/>
          <w:lang w:eastAsia="en-US"/>
        </w:rPr>
      </w:pPr>
    </w:p>
    <w:p w14:paraId="3E75F29E" w14:textId="77777777" w:rsidR="007A2BD6" w:rsidRDefault="007A2BD6" w:rsidP="003F1878">
      <w:pPr>
        <w:spacing w:after="0" w:line="240" w:lineRule="auto"/>
        <w:jc w:val="center"/>
        <w:rPr>
          <w:rFonts w:ascii="Times New Roman" w:eastAsia="Times New Roman" w:hAnsi="Times New Roman" w:cs="Times New Roman"/>
          <w:sz w:val="28"/>
          <w:szCs w:val="24"/>
          <w:lang w:eastAsia="en-US"/>
        </w:rPr>
      </w:pPr>
    </w:p>
    <w:p w14:paraId="4DE97F8C" w14:textId="77777777" w:rsidR="007A2BD6" w:rsidRDefault="007F2711" w:rsidP="003F1878">
      <w:pPr>
        <w:spacing w:after="0" w:line="240" w:lineRule="auto"/>
        <w:jc w:val="center"/>
        <w:rPr>
          <w:rFonts w:ascii="Times New Roman" w:eastAsia="Times New Roman" w:hAnsi="Times New Roman" w:cs="Times New Roman"/>
          <w:sz w:val="28"/>
          <w:szCs w:val="24"/>
          <w:lang w:eastAsia="en-US"/>
        </w:rPr>
      </w:pPr>
      <w:r>
        <w:rPr>
          <w:noProof/>
        </w:rPr>
        <w:drawing>
          <wp:anchor distT="0" distB="0" distL="114300" distR="114300" simplePos="0" relativeHeight="251659264" behindDoc="0" locked="0" layoutInCell="1" allowOverlap="1" wp14:anchorId="49DA3D87" wp14:editId="5477424D">
            <wp:simplePos x="0" y="0"/>
            <wp:positionH relativeFrom="column">
              <wp:posOffset>2785745</wp:posOffset>
            </wp:positionH>
            <wp:positionV relativeFrom="paragraph">
              <wp:posOffset>44120</wp:posOffset>
            </wp:positionV>
            <wp:extent cx="780415" cy="572135"/>
            <wp:effectExtent l="0" t="0" r="635" b="0"/>
            <wp:wrapSquare wrapText="bothSides"/>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srcRect/>
                    <a:stretch>
                      <a:fillRect/>
                    </a:stretch>
                  </pic:blipFill>
                  <pic:spPr bwMode="auto">
                    <a:xfrm>
                      <a:off x="0" y="0"/>
                      <a:ext cx="780415" cy="572135"/>
                    </a:xfrm>
                    <a:prstGeom prst="rect">
                      <a:avLst/>
                    </a:prstGeom>
                    <a:noFill/>
                  </pic:spPr>
                </pic:pic>
              </a:graphicData>
            </a:graphic>
            <wp14:sizeRelH relativeFrom="margin">
              <wp14:pctWidth>0</wp14:pctWidth>
            </wp14:sizeRelH>
            <wp14:sizeRelV relativeFrom="margin">
              <wp14:pctHeight>0</wp14:pctHeight>
            </wp14:sizeRelV>
          </wp:anchor>
        </w:drawing>
      </w:r>
    </w:p>
    <w:p w14:paraId="11CF0A22" w14:textId="77777777" w:rsidR="007F2711" w:rsidRDefault="007F2711" w:rsidP="003F1878">
      <w:pPr>
        <w:spacing w:after="0" w:line="240" w:lineRule="auto"/>
        <w:jc w:val="center"/>
        <w:rPr>
          <w:rFonts w:ascii="Times New Roman" w:eastAsia="Times New Roman" w:hAnsi="Times New Roman" w:cs="Times New Roman"/>
          <w:sz w:val="24"/>
          <w:szCs w:val="24"/>
          <w:lang w:eastAsia="en-US"/>
        </w:rPr>
      </w:pPr>
    </w:p>
    <w:p w14:paraId="4EC47FE2" w14:textId="77777777" w:rsidR="007F2711" w:rsidRDefault="007F2711" w:rsidP="003F1878">
      <w:pPr>
        <w:spacing w:after="0" w:line="240" w:lineRule="auto"/>
        <w:jc w:val="center"/>
        <w:rPr>
          <w:rFonts w:ascii="Times New Roman" w:eastAsia="Times New Roman" w:hAnsi="Times New Roman" w:cs="Times New Roman"/>
          <w:sz w:val="24"/>
          <w:szCs w:val="24"/>
          <w:lang w:eastAsia="en-US"/>
        </w:rPr>
      </w:pPr>
    </w:p>
    <w:p w14:paraId="636AF085" w14:textId="77777777" w:rsidR="007F2711" w:rsidRDefault="007F2711" w:rsidP="003F1878">
      <w:pPr>
        <w:spacing w:after="0" w:line="240" w:lineRule="auto"/>
        <w:jc w:val="center"/>
        <w:rPr>
          <w:rFonts w:ascii="Times New Roman" w:eastAsia="Times New Roman" w:hAnsi="Times New Roman" w:cs="Times New Roman"/>
          <w:sz w:val="24"/>
          <w:szCs w:val="24"/>
          <w:lang w:eastAsia="en-US"/>
        </w:rPr>
      </w:pPr>
    </w:p>
    <w:p w14:paraId="1899FBFB" w14:textId="77777777" w:rsidR="003F1878" w:rsidRPr="007A2BD6" w:rsidRDefault="003F1878" w:rsidP="003F1878">
      <w:pPr>
        <w:spacing w:after="0" w:line="240" w:lineRule="auto"/>
        <w:jc w:val="center"/>
        <w:rPr>
          <w:rFonts w:ascii="Times New Roman" w:eastAsia="Times New Roman" w:hAnsi="Times New Roman" w:cs="Times New Roman"/>
          <w:sz w:val="24"/>
          <w:szCs w:val="24"/>
          <w:lang w:eastAsia="en-US"/>
        </w:rPr>
      </w:pPr>
      <w:r w:rsidRPr="007A2BD6">
        <w:rPr>
          <w:rFonts w:ascii="Times New Roman" w:eastAsia="Times New Roman" w:hAnsi="Times New Roman" w:cs="Times New Roman"/>
          <w:sz w:val="24"/>
          <w:szCs w:val="24"/>
          <w:lang w:eastAsia="en-US"/>
        </w:rPr>
        <w:t>Talsu novada</w:t>
      </w:r>
    </w:p>
    <w:p w14:paraId="6664819B" w14:textId="77777777" w:rsidR="003F1878" w:rsidRPr="007A2BD6" w:rsidRDefault="003F1878" w:rsidP="003F1878">
      <w:pPr>
        <w:spacing w:after="0" w:line="240" w:lineRule="auto"/>
        <w:jc w:val="center"/>
        <w:rPr>
          <w:rFonts w:ascii="Times New Roman" w:eastAsia="Times New Roman" w:hAnsi="Times New Roman" w:cs="Times New Roman"/>
          <w:sz w:val="24"/>
          <w:szCs w:val="24"/>
          <w:lang w:eastAsia="en-US"/>
        </w:rPr>
      </w:pPr>
      <w:r w:rsidRPr="007A2BD6">
        <w:rPr>
          <w:rFonts w:ascii="Times New Roman" w:eastAsia="Times New Roman" w:hAnsi="Times New Roman" w:cs="Times New Roman"/>
          <w:sz w:val="24"/>
          <w:szCs w:val="24"/>
          <w:lang w:eastAsia="en-US"/>
        </w:rPr>
        <w:t xml:space="preserve">Rojas pagasta </w:t>
      </w:r>
    </w:p>
    <w:p w14:paraId="38CD04B4" w14:textId="77777777" w:rsidR="003F1878" w:rsidRPr="001E70A9" w:rsidRDefault="003F1878" w:rsidP="003F1878">
      <w:pPr>
        <w:spacing w:after="0" w:line="240" w:lineRule="auto"/>
        <w:jc w:val="center"/>
        <w:rPr>
          <w:rFonts w:ascii="Times New Roman" w:eastAsia="Times New Roman" w:hAnsi="Times New Roman" w:cs="Times New Roman"/>
          <w:b/>
          <w:sz w:val="28"/>
          <w:szCs w:val="24"/>
          <w:lang w:eastAsia="en-US"/>
        </w:rPr>
      </w:pPr>
      <w:r w:rsidRPr="001E70A9">
        <w:rPr>
          <w:rFonts w:ascii="Times New Roman" w:eastAsia="Times New Roman" w:hAnsi="Times New Roman" w:cs="Times New Roman"/>
          <w:b/>
          <w:sz w:val="28"/>
          <w:szCs w:val="24"/>
          <w:lang w:eastAsia="en-US"/>
        </w:rPr>
        <w:t xml:space="preserve">      ROJAS VIDUSSKOLA</w:t>
      </w:r>
      <w:r w:rsidRPr="001E70A9">
        <w:rPr>
          <w:rFonts w:ascii="Times New Roman" w:eastAsia="Times New Roman" w:hAnsi="Times New Roman" w:cs="Times New Roman"/>
          <w:b/>
          <w:sz w:val="28"/>
          <w:szCs w:val="24"/>
          <w:lang w:eastAsia="en-US"/>
        </w:rPr>
        <w:tab/>
      </w:r>
    </w:p>
    <w:p w14:paraId="2C3A4EB9" w14:textId="77777777" w:rsidR="003F1878" w:rsidRPr="007A2BD6" w:rsidRDefault="003F1878" w:rsidP="003F1878">
      <w:pPr>
        <w:spacing w:after="0" w:line="240" w:lineRule="auto"/>
        <w:jc w:val="center"/>
        <w:rPr>
          <w:rFonts w:ascii="Times New Roman" w:eastAsia="Times New Roman" w:hAnsi="Times New Roman" w:cs="Times New Roman"/>
          <w:sz w:val="24"/>
          <w:szCs w:val="28"/>
          <w:lang w:eastAsia="en-US"/>
        </w:rPr>
      </w:pPr>
      <w:r w:rsidRPr="007A2BD6">
        <w:rPr>
          <w:rFonts w:ascii="Times New Roman" w:eastAsia="Times New Roman" w:hAnsi="Times New Roman" w:cs="Times New Roman"/>
          <w:sz w:val="24"/>
          <w:szCs w:val="28"/>
          <w:lang w:eastAsia="en-US"/>
        </w:rPr>
        <w:t>Reģistrācijas Nr. 90009113532</w:t>
      </w:r>
    </w:p>
    <w:p w14:paraId="53EAE72C" w14:textId="77777777" w:rsidR="003F1878" w:rsidRPr="007A2BD6" w:rsidRDefault="003F1878" w:rsidP="003F1878">
      <w:pPr>
        <w:spacing w:after="0" w:line="240" w:lineRule="auto"/>
        <w:jc w:val="center"/>
        <w:rPr>
          <w:rFonts w:ascii="Times New Roman" w:eastAsia="Times New Roman" w:hAnsi="Times New Roman" w:cs="Times New Roman"/>
          <w:sz w:val="24"/>
          <w:szCs w:val="28"/>
          <w:lang w:eastAsia="en-US"/>
        </w:rPr>
      </w:pPr>
      <w:r w:rsidRPr="007A2BD6">
        <w:rPr>
          <w:rFonts w:ascii="Times New Roman" w:eastAsia="Times New Roman" w:hAnsi="Times New Roman" w:cs="Times New Roman"/>
          <w:sz w:val="24"/>
          <w:szCs w:val="28"/>
          <w:lang w:eastAsia="en-US"/>
        </w:rPr>
        <w:t>Zvejnieku iela 7, Roja, Rojas pagasts, Talsu novads, LV-3264</w:t>
      </w:r>
    </w:p>
    <w:p w14:paraId="75B36643" w14:textId="77777777" w:rsidR="003F1878" w:rsidRPr="007A2BD6" w:rsidRDefault="003F1878" w:rsidP="003F1878">
      <w:pPr>
        <w:spacing w:after="0" w:line="240" w:lineRule="auto"/>
        <w:jc w:val="center"/>
        <w:rPr>
          <w:rFonts w:ascii="Times New Roman" w:eastAsia="Times New Roman" w:hAnsi="Times New Roman" w:cs="Times New Roman"/>
          <w:color w:val="000000"/>
          <w:sz w:val="24"/>
          <w:szCs w:val="28"/>
          <w:u w:val="single"/>
          <w:lang w:eastAsia="en-US"/>
        </w:rPr>
      </w:pPr>
      <w:r w:rsidRPr="007A2BD6">
        <w:rPr>
          <w:rFonts w:ascii="Times New Roman" w:eastAsia="Times New Roman" w:hAnsi="Times New Roman" w:cs="Times New Roman"/>
          <w:sz w:val="24"/>
          <w:szCs w:val="28"/>
          <w:lang w:eastAsia="en-US"/>
        </w:rPr>
        <w:t xml:space="preserve">Tālrunis: +371 63291527, e-pasts: </w:t>
      </w:r>
      <w:hyperlink r:id="rId9" w:history="1">
        <w:r w:rsidRPr="007A2BD6">
          <w:rPr>
            <w:rFonts w:ascii="Times New Roman" w:eastAsia="Times New Roman" w:hAnsi="Times New Roman" w:cs="Times New Roman"/>
            <w:color w:val="000000"/>
            <w:sz w:val="24"/>
            <w:szCs w:val="28"/>
            <w:u w:val="single"/>
            <w:lang w:eastAsia="en-US"/>
          </w:rPr>
          <w:t>rojasvidusskola@talsi.lv</w:t>
        </w:r>
      </w:hyperlink>
    </w:p>
    <w:p w14:paraId="7E670C07" w14:textId="77777777" w:rsidR="003F1878" w:rsidRPr="007A2BD6" w:rsidRDefault="003F1878" w:rsidP="003F1878">
      <w:pPr>
        <w:spacing w:after="0" w:line="240" w:lineRule="auto"/>
        <w:jc w:val="center"/>
        <w:rPr>
          <w:rFonts w:ascii="Times New Roman" w:eastAsia="Times New Roman" w:hAnsi="Times New Roman" w:cs="Times New Roman"/>
          <w:color w:val="000000"/>
          <w:sz w:val="24"/>
          <w:szCs w:val="28"/>
          <w:u w:val="thick"/>
          <w:lang w:eastAsia="en-US"/>
        </w:rPr>
      </w:pPr>
      <w:r w:rsidRPr="007A2BD6">
        <w:rPr>
          <w:rFonts w:ascii="Times New Roman" w:eastAsia="Times New Roman" w:hAnsi="Times New Roman" w:cs="Times New Roman"/>
          <w:color w:val="000000"/>
          <w:sz w:val="24"/>
          <w:szCs w:val="28"/>
          <w:u w:val="thick"/>
          <w:lang w:eastAsia="en-US"/>
        </w:rPr>
        <w:t>___________________________________________________________________</w:t>
      </w:r>
    </w:p>
    <w:p w14:paraId="524553C4" w14:textId="77777777" w:rsidR="003F1878" w:rsidRPr="007A2BD6" w:rsidRDefault="003F1878" w:rsidP="003F1878">
      <w:pPr>
        <w:spacing w:after="0" w:line="240" w:lineRule="auto"/>
        <w:jc w:val="center"/>
        <w:rPr>
          <w:rFonts w:ascii="Times New Roman" w:eastAsia="Times New Roman" w:hAnsi="Times New Roman" w:cs="Times New Roman"/>
          <w:sz w:val="24"/>
          <w:szCs w:val="28"/>
          <w:lang w:eastAsia="en-US"/>
        </w:rPr>
      </w:pPr>
      <w:r w:rsidRPr="007A2BD6">
        <w:rPr>
          <w:rFonts w:ascii="Times New Roman" w:eastAsia="Times New Roman" w:hAnsi="Times New Roman" w:cs="Times New Roman"/>
          <w:sz w:val="24"/>
          <w:szCs w:val="28"/>
          <w:lang w:eastAsia="en-US"/>
        </w:rPr>
        <w:t>Talsu novada Rojas pagastā</w:t>
      </w:r>
    </w:p>
    <w:p w14:paraId="48AB5D58" w14:textId="77777777" w:rsidR="003F1878" w:rsidRPr="001E70A9" w:rsidRDefault="003F1878" w:rsidP="003F1878">
      <w:pPr>
        <w:spacing w:after="0" w:line="240" w:lineRule="auto"/>
        <w:jc w:val="center"/>
        <w:rPr>
          <w:rFonts w:ascii="Times New Roman" w:eastAsia="Times New Roman" w:hAnsi="Times New Roman" w:cs="Times New Roman"/>
          <w:sz w:val="28"/>
          <w:szCs w:val="24"/>
          <w:lang w:eastAsia="en-US"/>
        </w:rPr>
      </w:pPr>
    </w:p>
    <w:p w14:paraId="7128DC52" w14:textId="77777777" w:rsidR="006C151F" w:rsidRDefault="006C151F">
      <w:pPr>
        <w:rPr>
          <w:rFonts w:ascii="Times New Roman" w:hAnsi="Times New Roman" w:cs="Times New Roman"/>
          <w:sz w:val="28"/>
          <w:szCs w:val="24"/>
        </w:rPr>
      </w:pPr>
    </w:p>
    <w:p w14:paraId="47993072" w14:textId="77777777" w:rsidR="007F2711" w:rsidRPr="001E70A9" w:rsidRDefault="007F2711">
      <w:pPr>
        <w:rPr>
          <w:rFonts w:ascii="Times New Roman" w:hAnsi="Times New Roman" w:cs="Times New Roman"/>
          <w:sz w:val="28"/>
          <w:szCs w:val="24"/>
        </w:rPr>
      </w:pPr>
    </w:p>
    <w:p w14:paraId="5AE46C97" w14:textId="77777777" w:rsidR="003F1878" w:rsidRPr="007A2BD6" w:rsidRDefault="003F1878" w:rsidP="003F1878">
      <w:pPr>
        <w:spacing w:after="0" w:line="240" w:lineRule="auto"/>
        <w:rPr>
          <w:rFonts w:ascii="Times New Roman" w:eastAsia="Times New Roman" w:hAnsi="Times New Roman" w:cs="Times New Roman"/>
          <w:sz w:val="24"/>
          <w:szCs w:val="24"/>
        </w:rPr>
      </w:pPr>
      <w:r w:rsidRPr="007A2BD6">
        <w:rPr>
          <w:rFonts w:ascii="Times New Roman" w:eastAsia="Times New Roman" w:hAnsi="Times New Roman" w:cs="Times New Roman"/>
          <w:sz w:val="24"/>
          <w:szCs w:val="24"/>
        </w:rPr>
        <w:t xml:space="preserve">Talsu novada domes </w:t>
      </w:r>
      <w:r w:rsidR="00A03716" w:rsidRPr="007A2BD6">
        <w:rPr>
          <w:rFonts w:ascii="Times New Roman" w:eastAsia="Times New Roman" w:hAnsi="Times New Roman" w:cs="Times New Roman"/>
          <w:sz w:val="24"/>
          <w:szCs w:val="24"/>
        </w:rPr>
        <w:t xml:space="preserve">2025.gada … janvāra </w:t>
      </w:r>
      <w:r w:rsidRPr="007A2BD6">
        <w:rPr>
          <w:rFonts w:ascii="Times New Roman" w:eastAsia="Times New Roman" w:hAnsi="Times New Roman" w:cs="Times New Roman"/>
          <w:sz w:val="24"/>
          <w:szCs w:val="24"/>
        </w:rPr>
        <w:t xml:space="preserve"> Lēmumu Nr.</w:t>
      </w:r>
    </w:p>
    <w:p w14:paraId="0826BB45" w14:textId="77777777" w:rsidR="00A03716" w:rsidRPr="007A2BD6" w:rsidRDefault="00A03716" w:rsidP="003F1878">
      <w:pPr>
        <w:spacing w:after="0" w:line="240" w:lineRule="auto"/>
        <w:rPr>
          <w:rFonts w:ascii="Times New Roman" w:eastAsiaTheme="minorHAnsi" w:hAnsi="Times New Roman" w:cs="Times New Roman"/>
          <w:kern w:val="2"/>
          <w:sz w:val="24"/>
          <w:szCs w:val="24"/>
          <w:lang w:eastAsia="en-US"/>
          <w14:ligatures w14:val="standardContextual"/>
        </w:rPr>
      </w:pPr>
      <w:r w:rsidRPr="007A2BD6">
        <w:rPr>
          <w:rFonts w:ascii="Times New Roman" w:eastAsia="Times New Roman" w:hAnsi="Times New Roman" w:cs="Times New Roman"/>
          <w:kern w:val="2"/>
          <w:sz w:val="24"/>
          <w:szCs w:val="24"/>
          <w:lang w:eastAsia="en-US"/>
          <w14:ligatures w14:val="standardContextual"/>
        </w:rPr>
        <w:t xml:space="preserve">(protokols </w:t>
      </w:r>
      <w:proofErr w:type="spellStart"/>
      <w:r w:rsidRPr="007A2BD6">
        <w:rPr>
          <w:rFonts w:ascii="Times New Roman" w:eastAsia="Times New Roman" w:hAnsi="Times New Roman" w:cs="Times New Roman"/>
          <w:kern w:val="2"/>
          <w:sz w:val="24"/>
          <w:szCs w:val="24"/>
          <w:lang w:eastAsia="en-US"/>
          <w14:ligatures w14:val="standardContextual"/>
        </w:rPr>
        <w:t>Nr</w:t>
      </w:r>
      <w:proofErr w:type="spellEnd"/>
      <w:r w:rsidR="00460C9B">
        <w:rPr>
          <w:rFonts w:ascii="Times New Roman" w:eastAsia="Times New Roman" w:hAnsi="Times New Roman" w:cs="Times New Roman"/>
          <w:kern w:val="2"/>
          <w:sz w:val="24"/>
          <w:szCs w:val="24"/>
          <w:lang w:eastAsia="en-US"/>
          <w14:ligatures w14:val="standardContextual"/>
        </w:rPr>
        <w:t xml:space="preserve"> . …</w:t>
      </w:r>
      <w:r w:rsidRPr="007A2BD6">
        <w:rPr>
          <w:rFonts w:ascii="Times New Roman" w:eastAsia="Times New Roman" w:hAnsi="Times New Roman" w:cs="Times New Roman"/>
          <w:kern w:val="2"/>
          <w:sz w:val="24"/>
          <w:szCs w:val="24"/>
          <w:lang w:eastAsia="en-US"/>
          <w14:ligatures w14:val="standardContextual"/>
        </w:rPr>
        <w:t xml:space="preserve">,  ….punkts) </w:t>
      </w:r>
    </w:p>
    <w:p w14:paraId="50EAF472" w14:textId="77777777" w:rsidR="003F1878" w:rsidRPr="007A2BD6" w:rsidRDefault="003F1878" w:rsidP="003F1878">
      <w:pPr>
        <w:spacing w:after="0" w:line="240" w:lineRule="auto"/>
        <w:rPr>
          <w:rFonts w:ascii="Times New Roman" w:eastAsia="Times New Roman" w:hAnsi="Times New Roman" w:cs="Times New Roman"/>
          <w:sz w:val="24"/>
          <w:szCs w:val="24"/>
        </w:rPr>
      </w:pPr>
      <w:r w:rsidRPr="007A2BD6">
        <w:rPr>
          <w:rFonts w:ascii="Times New Roman" w:eastAsia="Times New Roman" w:hAnsi="Times New Roman" w:cs="Times New Roman"/>
          <w:sz w:val="24"/>
          <w:szCs w:val="24"/>
        </w:rPr>
        <w:t>Talsu novada domes priekšsēdētājs</w:t>
      </w:r>
    </w:p>
    <w:p w14:paraId="60B0A3F6" w14:textId="77777777" w:rsidR="003F1878" w:rsidRPr="007A2BD6" w:rsidRDefault="003F1878" w:rsidP="003F1878">
      <w:pPr>
        <w:spacing w:after="0" w:line="240" w:lineRule="auto"/>
        <w:rPr>
          <w:rFonts w:ascii="Times New Roman" w:eastAsia="Times New Roman" w:hAnsi="Times New Roman" w:cs="Times New Roman"/>
          <w:sz w:val="24"/>
          <w:szCs w:val="24"/>
        </w:rPr>
      </w:pPr>
      <w:r w:rsidRPr="007A2BD6">
        <w:rPr>
          <w:rFonts w:ascii="Times New Roman" w:eastAsia="Times New Roman" w:hAnsi="Times New Roman" w:cs="Times New Roman"/>
          <w:sz w:val="24"/>
          <w:szCs w:val="24"/>
        </w:rPr>
        <w:t>A. Āboliņš</w:t>
      </w:r>
    </w:p>
    <w:p w14:paraId="738EF971" w14:textId="77777777" w:rsidR="003F1878" w:rsidRPr="001E70A9" w:rsidRDefault="003F1878" w:rsidP="003F1878">
      <w:pPr>
        <w:spacing w:after="0" w:line="240" w:lineRule="auto"/>
        <w:rPr>
          <w:rFonts w:ascii="Times New Roman" w:eastAsia="Times New Roman" w:hAnsi="Times New Roman" w:cs="Times New Roman"/>
          <w:color w:val="FF0000"/>
          <w:sz w:val="28"/>
          <w:szCs w:val="24"/>
        </w:rPr>
      </w:pPr>
    </w:p>
    <w:p w14:paraId="4F046587" w14:textId="77777777" w:rsidR="003F1878" w:rsidRPr="001E70A9" w:rsidRDefault="003F1878" w:rsidP="003F1878">
      <w:pPr>
        <w:spacing w:after="0" w:line="240" w:lineRule="auto"/>
        <w:jc w:val="right"/>
        <w:rPr>
          <w:rFonts w:ascii="Times New Roman" w:eastAsia="Times New Roman" w:hAnsi="Times New Roman" w:cs="Times New Roman"/>
          <w:sz w:val="28"/>
          <w:szCs w:val="24"/>
        </w:rPr>
      </w:pPr>
      <w:r w:rsidRPr="001E70A9">
        <w:rPr>
          <w:rFonts w:ascii="Times New Roman" w:eastAsia="Times New Roman" w:hAnsi="Times New Roman" w:cs="Times New Roman"/>
          <w:sz w:val="28"/>
          <w:szCs w:val="24"/>
        </w:rPr>
        <w:t xml:space="preserve">                                                                                                                               </w:t>
      </w:r>
    </w:p>
    <w:p w14:paraId="76B7C115" w14:textId="77777777" w:rsidR="003F1878" w:rsidRPr="001E70A9" w:rsidRDefault="003F1878" w:rsidP="003F1878">
      <w:pPr>
        <w:spacing w:after="0" w:line="240" w:lineRule="auto"/>
        <w:jc w:val="right"/>
        <w:rPr>
          <w:rFonts w:ascii="Times New Roman" w:eastAsia="Times New Roman" w:hAnsi="Times New Roman" w:cs="Times New Roman"/>
          <w:sz w:val="28"/>
          <w:szCs w:val="24"/>
        </w:rPr>
      </w:pPr>
    </w:p>
    <w:p w14:paraId="0277490E" w14:textId="77777777" w:rsidR="003F1878" w:rsidRPr="007A2BD6" w:rsidRDefault="003F1878" w:rsidP="003F1878">
      <w:pPr>
        <w:spacing w:after="0" w:line="240" w:lineRule="auto"/>
        <w:jc w:val="right"/>
        <w:rPr>
          <w:rFonts w:ascii="Times New Roman" w:eastAsia="Times New Roman" w:hAnsi="Times New Roman" w:cs="Times New Roman"/>
          <w:sz w:val="24"/>
          <w:szCs w:val="24"/>
        </w:rPr>
      </w:pPr>
      <w:r w:rsidRPr="007A2BD6">
        <w:rPr>
          <w:rFonts w:ascii="Times New Roman" w:eastAsia="Times New Roman" w:hAnsi="Times New Roman" w:cs="Times New Roman"/>
          <w:sz w:val="24"/>
          <w:szCs w:val="24"/>
        </w:rPr>
        <w:t xml:space="preserve">                                                                                                                      APSTIPRINU</w:t>
      </w:r>
    </w:p>
    <w:p w14:paraId="353A4C78" w14:textId="77777777" w:rsidR="003F1878" w:rsidRPr="007A2BD6" w:rsidRDefault="003F1878" w:rsidP="003F1878">
      <w:pPr>
        <w:spacing w:after="0" w:line="240" w:lineRule="auto"/>
        <w:jc w:val="right"/>
        <w:rPr>
          <w:rFonts w:ascii="Times New Roman" w:eastAsia="Times New Roman" w:hAnsi="Times New Roman" w:cs="Times New Roman"/>
          <w:sz w:val="24"/>
          <w:szCs w:val="24"/>
        </w:rPr>
      </w:pPr>
      <w:r w:rsidRPr="007A2BD6">
        <w:rPr>
          <w:rFonts w:ascii="Times New Roman" w:eastAsia="Times New Roman" w:hAnsi="Times New Roman" w:cs="Times New Roman"/>
          <w:sz w:val="24"/>
          <w:szCs w:val="24"/>
        </w:rPr>
        <w:t xml:space="preserve">       Rojas vidusskolas direktore </w:t>
      </w:r>
    </w:p>
    <w:p w14:paraId="18945BC9" w14:textId="77777777" w:rsidR="003F1878" w:rsidRPr="007A2BD6" w:rsidRDefault="003F1878" w:rsidP="003F1878">
      <w:pPr>
        <w:spacing w:after="0" w:line="240" w:lineRule="auto"/>
        <w:jc w:val="right"/>
        <w:rPr>
          <w:rFonts w:ascii="Times New Roman" w:eastAsia="Times New Roman" w:hAnsi="Times New Roman" w:cs="Times New Roman"/>
          <w:b/>
          <w:sz w:val="24"/>
          <w:szCs w:val="24"/>
        </w:rPr>
      </w:pPr>
      <w:r w:rsidRPr="007A2BD6">
        <w:rPr>
          <w:rFonts w:ascii="Times New Roman" w:eastAsia="Times New Roman" w:hAnsi="Times New Roman" w:cs="Times New Roman"/>
          <w:b/>
          <w:sz w:val="24"/>
          <w:szCs w:val="24"/>
        </w:rPr>
        <w:t>Santa Veide</w:t>
      </w:r>
    </w:p>
    <w:p w14:paraId="0E91DD61" w14:textId="77777777" w:rsidR="003F1878" w:rsidRPr="007A2BD6" w:rsidRDefault="003F1878" w:rsidP="003F1878">
      <w:pPr>
        <w:spacing w:after="120" w:line="360" w:lineRule="auto"/>
        <w:jc w:val="center"/>
        <w:rPr>
          <w:rFonts w:ascii="Times New Roman" w:eastAsia="Times New Roman" w:hAnsi="Times New Roman" w:cs="Times New Roman"/>
          <w:b/>
          <w:sz w:val="24"/>
          <w:szCs w:val="24"/>
        </w:rPr>
      </w:pPr>
    </w:p>
    <w:p w14:paraId="0CE67DED" w14:textId="77777777" w:rsidR="003F1878" w:rsidRPr="001E70A9" w:rsidRDefault="003F1878" w:rsidP="003F1878">
      <w:pPr>
        <w:spacing w:after="0" w:line="240" w:lineRule="auto"/>
        <w:jc w:val="right"/>
        <w:rPr>
          <w:rFonts w:ascii="Times New Roman" w:eastAsia="Times New Roman" w:hAnsi="Times New Roman" w:cs="Times New Roman"/>
          <w:sz w:val="28"/>
          <w:szCs w:val="24"/>
        </w:rPr>
      </w:pPr>
    </w:p>
    <w:p w14:paraId="01799C9B" w14:textId="77777777" w:rsidR="003F1878" w:rsidRPr="001E70A9" w:rsidRDefault="003F1878" w:rsidP="003F1878">
      <w:pPr>
        <w:spacing w:after="0" w:line="240" w:lineRule="auto"/>
        <w:jc w:val="right"/>
        <w:rPr>
          <w:rFonts w:ascii="Times New Roman" w:eastAsia="Times New Roman" w:hAnsi="Times New Roman" w:cs="Times New Roman"/>
          <w:sz w:val="28"/>
          <w:szCs w:val="24"/>
        </w:rPr>
      </w:pPr>
    </w:p>
    <w:p w14:paraId="31799FEE" w14:textId="77777777" w:rsidR="003F1878" w:rsidRPr="001E70A9" w:rsidRDefault="003F1878" w:rsidP="003F1878">
      <w:pPr>
        <w:spacing w:after="0" w:line="240" w:lineRule="auto"/>
        <w:jc w:val="right"/>
        <w:rPr>
          <w:rFonts w:ascii="Times New Roman" w:eastAsia="Times New Roman" w:hAnsi="Times New Roman" w:cs="Times New Roman"/>
          <w:sz w:val="28"/>
          <w:szCs w:val="24"/>
        </w:rPr>
      </w:pPr>
    </w:p>
    <w:p w14:paraId="21F93B17" w14:textId="77777777" w:rsidR="003F1878" w:rsidRPr="007A2BD6" w:rsidRDefault="003F1878" w:rsidP="003F1878">
      <w:pPr>
        <w:spacing w:after="0" w:line="240" w:lineRule="auto"/>
        <w:jc w:val="center"/>
        <w:rPr>
          <w:rFonts w:ascii="Times New Roman" w:eastAsia="Times New Roman" w:hAnsi="Times New Roman" w:cs="Times New Roman"/>
          <w:b/>
          <w:sz w:val="32"/>
          <w:szCs w:val="24"/>
        </w:rPr>
      </w:pPr>
      <w:r w:rsidRPr="007A2BD6">
        <w:rPr>
          <w:rFonts w:ascii="Times New Roman" w:eastAsia="Times New Roman" w:hAnsi="Times New Roman" w:cs="Times New Roman"/>
          <w:b/>
          <w:sz w:val="32"/>
          <w:szCs w:val="24"/>
        </w:rPr>
        <w:t>Attīstības plāns</w:t>
      </w:r>
    </w:p>
    <w:p w14:paraId="715CA739" w14:textId="77777777" w:rsidR="003F1878" w:rsidRPr="007A2BD6" w:rsidRDefault="003F1878" w:rsidP="003F1878">
      <w:pPr>
        <w:spacing w:after="0" w:line="240" w:lineRule="auto"/>
        <w:jc w:val="center"/>
        <w:rPr>
          <w:rFonts w:ascii="Times New Roman" w:eastAsia="Times New Roman" w:hAnsi="Times New Roman" w:cs="Times New Roman"/>
          <w:sz w:val="32"/>
          <w:szCs w:val="24"/>
        </w:rPr>
      </w:pPr>
      <w:r w:rsidRPr="007A2BD6">
        <w:rPr>
          <w:rFonts w:ascii="Times New Roman" w:eastAsia="Times New Roman" w:hAnsi="Times New Roman" w:cs="Times New Roman"/>
          <w:b/>
          <w:sz w:val="32"/>
          <w:szCs w:val="24"/>
        </w:rPr>
        <w:t xml:space="preserve">  2025</w:t>
      </w:r>
      <w:r w:rsidR="001A42AA">
        <w:rPr>
          <w:rFonts w:ascii="Times New Roman" w:eastAsia="Times New Roman" w:hAnsi="Times New Roman" w:cs="Times New Roman"/>
          <w:b/>
          <w:sz w:val="32"/>
          <w:szCs w:val="24"/>
        </w:rPr>
        <w:t xml:space="preserve">. - </w:t>
      </w:r>
      <w:r w:rsidRPr="007A2BD6">
        <w:rPr>
          <w:rFonts w:ascii="Times New Roman" w:eastAsia="Times New Roman" w:hAnsi="Times New Roman" w:cs="Times New Roman"/>
          <w:b/>
          <w:sz w:val="32"/>
          <w:szCs w:val="24"/>
        </w:rPr>
        <w:t>2027. gadam</w:t>
      </w:r>
    </w:p>
    <w:p w14:paraId="0A88314E" w14:textId="77777777" w:rsidR="003F1878" w:rsidRPr="001E70A9" w:rsidRDefault="003F1878" w:rsidP="003F1878">
      <w:pPr>
        <w:spacing w:after="0" w:line="240" w:lineRule="auto"/>
        <w:jc w:val="right"/>
        <w:rPr>
          <w:rFonts w:ascii="Times New Roman" w:eastAsia="Times New Roman" w:hAnsi="Times New Roman" w:cs="Times New Roman"/>
          <w:sz w:val="28"/>
          <w:szCs w:val="24"/>
        </w:rPr>
      </w:pPr>
    </w:p>
    <w:p w14:paraId="25D8354F" w14:textId="77777777" w:rsidR="003F1878" w:rsidRPr="001E70A9" w:rsidRDefault="003F1878" w:rsidP="003F1878">
      <w:pPr>
        <w:spacing w:after="0" w:line="240" w:lineRule="auto"/>
        <w:jc w:val="right"/>
        <w:rPr>
          <w:rFonts w:ascii="Times New Roman" w:eastAsia="Times New Roman" w:hAnsi="Times New Roman" w:cs="Times New Roman"/>
          <w:sz w:val="28"/>
          <w:szCs w:val="24"/>
        </w:rPr>
      </w:pPr>
    </w:p>
    <w:p w14:paraId="7281E579" w14:textId="77777777" w:rsidR="003F1878" w:rsidRPr="001E70A9" w:rsidRDefault="003F1878" w:rsidP="003F1878">
      <w:pPr>
        <w:spacing w:after="0" w:line="240" w:lineRule="auto"/>
        <w:jc w:val="right"/>
        <w:rPr>
          <w:rFonts w:ascii="Times New Roman" w:eastAsia="Times New Roman" w:hAnsi="Times New Roman" w:cs="Times New Roman"/>
          <w:sz w:val="28"/>
          <w:szCs w:val="24"/>
        </w:rPr>
      </w:pPr>
    </w:p>
    <w:p w14:paraId="7C4D419F" w14:textId="77777777" w:rsidR="003F1878" w:rsidRPr="001E70A9" w:rsidRDefault="003F1878" w:rsidP="003F1878">
      <w:pPr>
        <w:spacing w:after="0" w:line="240" w:lineRule="auto"/>
        <w:jc w:val="right"/>
        <w:rPr>
          <w:rFonts w:ascii="Times New Roman" w:eastAsia="Times New Roman" w:hAnsi="Times New Roman" w:cs="Times New Roman"/>
          <w:sz w:val="28"/>
          <w:szCs w:val="24"/>
        </w:rPr>
      </w:pPr>
    </w:p>
    <w:p w14:paraId="3ADB7BE7" w14:textId="77777777" w:rsidR="003F1878" w:rsidRPr="001E70A9" w:rsidRDefault="003F1878" w:rsidP="003F1878">
      <w:pPr>
        <w:spacing w:after="0" w:line="240" w:lineRule="auto"/>
        <w:jc w:val="right"/>
        <w:rPr>
          <w:rFonts w:ascii="Times New Roman" w:eastAsia="Times New Roman" w:hAnsi="Times New Roman" w:cs="Times New Roman"/>
          <w:sz w:val="28"/>
          <w:szCs w:val="24"/>
        </w:rPr>
      </w:pPr>
    </w:p>
    <w:p w14:paraId="112D3299" w14:textId="77777777" w:rsidR="003F1878" w:rsidRPr="001E70A9" w:rsidRDefault="003F1878" w:rsidP="003F1878">
      <w:pPr>
        <w:jc w:val="center"/>
        <w:rPr>
          <w:rFonts w:ascii="Times New Roman" w:eastAsia="Times New Roman" w:hAnsi="Times New Roman" w:cs="Times New Roman"/>
          <w:sz w:val="28"/>
          <w:szCs w:val="24"/>
        </w:rPr>
      </w:pPr>
    </w:p>
    <w:p w14:paraId="0DFADDB8" w14:textId="77777777" w:rsidR="003F1878" w:rsidRPr="001E70A9" w:rsidRDefault="003F1878" w:rsidP="003F1878">
      <w:pPr>
        <w:jc w:val="center"/>
        <w:rPr>
          <w:rFonts w:ascii="Times New Roman" w:eastAsia="Times New Roman" w:hAnsi="Times New Roman" w:cs="Times New Roman"/>
          <w:sz w:val="28"/>
          <w:szCs w:val="24"/>
        </w:rPr>
      </w:pPr>
    </w:p>
    <w:p w14:paraId="6C188FEB" w14:textId="77777777" w:rsidR="003F1878" w:rsidRPr="001E70A9" w:rsidRDefault="003F1878" w:rsidP="003F1878">
      <w:pPr>
        <w:jc w:val="center"/>
        <w:rPr>
          <w:rFonts w:ascii="Times New Roman" w:eastAsia="Times New Roman" w:hAnsi="Times New Roman" w:cs="Times New Roman"/>
          <w:sz w:val="28"/>
          <w:szCs w:val="24"/>
        </w:rPr>
      </w:pPr>
    </w:p>
    <w:p w14:paraId="05560D6E" w14:textId="77777777" w:rsidR="003F1878" w:rsidRPr="001E70A9" w:rsidRDefault="003F1878" w:rsidP="003F1878">
      <w:pPr>
        <w:jc w:val="center"/>
        <w:rPr>
          <w:rFonts w:ascii="Times New Roman" w:eastAsia="Times New Roman" w:hAnsi="Times New Roman" w:cs="Times New Roman"/>
          <w:sz w:val="28"/>
          <w:szCs w:val="24"/>
        </w:rPr>
      </w:pPr>
    </w:p>
    <w:p w14:paraId="514DED88" w14:textId="77777777" w:rsidR="003F1878" w:rsidRPr="001E70A9" w:rsidRDefault="003F1878" w:rsidP="003F1878">
      <w:pPr>
        <w:jc w:val="center"/>
        <w:rPr>
          <w:rFonts w:ascii="Times New Roman" w:eastAsia="Times New Roman" w:hAnsi="Times New Roman" w:cs="Times New Roman"/>
          <w:sz w:val="28"/>
          <w:szCs w:val="24"/>
        </w:rPr>
      </w:pPr>
    </w:p>
    <w:p w14:paraId="359E5991" w14:textId="77777777" w:rsidR="00ED3F0F" w:rsidRDefault="00ED3F0F" w:rsidP="007A2BD6">
      <w:pPr>
        <w:jc w:val="center"/>
        <w:rPr>
          <w:rFonts w:ascii="Times New Roman" w:eastAsia="Times New Roman" w:hAnsi="Times New Roman" w:cs="Times New Roman"/>
          <w:sz w:val="24"/>
          <w:szCs w:val="24"/>
        </w:rPr>
      </w:pPr>
    </w:p>
    <w:p w14:paraId="16DEDD61" w14:textId="77777777" w:rsidR="004A5888" w:rsidRDefault="00CF38BC" w:rsidP="00EC18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Rojā</w:t>
      </w:r>
      <w:r w:rsidR="003F1878" w:rsidRPr="007A2BD6">
        <w:rPr>
          <w:rFonts w:ascii="Times New Roman" w:eastAsia="Times New Roman" w:hAnsi="Times New Roman" w:cs="Times New Roman"/>
          <w:sz w:val="24"/>
          <w:szCs w:val="24"/>
        </w:rPr>
        <w:t xml:space="preserve">  2025</w:t>
      </w:r>
    </w:p>
    <w:p w14:paraId="7EDF9392" w14:textId="77777777" w:rsidR="00EC1873" w:rsidRDefault="00EC1873" w:rsidP="00EC1873">
      <w:pPr>
        <w:jc w:val="center"/>
        <w:rPr>
          <w:rFonts w:ascii="Times New Roman" w:eastAsia="Times New Roman" w:hAnsi="Times New Roman" w:cs="Times New Roman"/>
          <w:sz w:val="24"/>
          <w:szCs w:val="24"/>
        </w:rPr>
      </w:pPr>
    </w:p>
    <w:p w14:paraId="622D573A" w14:textId="77777777" w:rsidR="00252C5C" w:rsidRPr="007A2BD6" w:rsidRDefault="00252C5C" w:rsidP="00EC1873">
      <w:pPr>
        <w:jc w:val="center"/>
        <w:rPr>
          <w:rFonts w:ascii="Times New Roman" w:eastAsia="Times New Roman" w:hAnsi="Times New Roman" w:cs="Times New Roman"/>
          <w:sz w:val="24"/>
          <w:szCs w:val="24"/>
        </w:rPr>
      </w:pPr>
    </w:p>
    <w:p w14:paraId="00782A69" w14:textId="77777777" w:rsidR="003C193F" w:rsidRPr="001E70A9" w:rsidRDefault="003C193F" w:rsidP="00EC1873">
      <w:pPr>
        <w:spacing w:after="0" w:line="276" w:lineRule="auto"/>
        <w:contextualSpacing/>
        <w:jc w:val="center"/>
        <w:rPr>
          <w:rFonts w:ascii="Times New Roman" w:eastAsia="Times New Roman" w:hAnsi="Times New Roman" w:cs="Times New Roman"/>
          <w:kern w:val="2"/>
          <w:sz w:val="28"/>
          <w:szCs w:val="24"/>
          <w:lang w:eastAsia="en-US"/>
          <w14:ligatures w14:val="standardContextual"/>
        </w:rPr>
      </w:pPr>
      <w:r w:rsidRPr="001E70A9">
        <w:rPr>
          <w:rFonts w:ascii="Times New Roman" w:eastAsia="Times New Roman" w:hAnsi="Times New Roman" w:cs="Times New Roman"/>
          <w:b/>
          <w:bCs/>
          <w:kern w:val="2"/>
          <w:sz w:val="28"/>
          <w:szCs w:val="24"/>
          <w:lang w:eastAsia="en-US"/>
          <w14:ligatures w14:val="standardContextual"/>
        </w:rPr>
        <w:t>1. Ievads</w:t>
      </w:r>
    </w:p>
    <w:p w14:paraId="1CFFA58F" w14:textId="77777777" w:rsidR="003C193F" w:rsidRPr="001E70A9" w:rsidRDefault="003C193F" w:rsidP="002D251A">
      <w:pPr>
        <w:spacing w:after="0" w:line="276" w:lineRule="auto"/>
        <w:ind w:left="1080"/>
        <w:contextualSpacing/>
        <w:jc w:val="both"/>
        <w:rPr>
          <w:rFonts w:ascii="Times New Roman" w:eastAsia="Times New Roman" w:hAnsi="Times New Roman" w:cs="Times New Roman"/>
          <w:b/>
          <w:bCs/>
          <w:kern w:val="2"/>
          <w:sz w:val="24"/>
          <w:szCs w:val="24"/>
          <w:lang w:eastAsia="en-US"/>
          <w14:ligatures w14:val="standardContextual"/>
        </w:rPr>
      </w:pPr>
    </w:p>
    <w:p w14:paraId="167F2742" w14:textId="77777777" w:rsidR="004F1FCE" w:rsidRPr="00252C5C" w:rsidRDefault="003C193F" w:rsidP="00D20E70">
      <w:pPr>
        <w:spacing w:line="276" w:lineRule="auto"/>
        <w:ind w:right="283" w:firstLine="720"/>
        <w:jc w:val="both"/>
        <w:rPr>
          <w:rFonts w:ascii="Times New Roman" w:eastAsia="Times New Roman" w:hAnsi="Times New Roman" w:cs="Times New Roman"/>
          <w:kern w:val="2"/>
          <w:sz w:val="24"/>
          <w:szCs w:val="24"/>
          <w:lang w:eastAsia="en-US"/>
          <w14:ligatures w14:val="standardContextual"/>
        </w:rPr>
      </w:pPr>
      <w:r w:rsidRPr="001E70A9">
        <w:rPr>
          <w:rFonts w:ascii="Times New Roman" w:eastAsia="Times New Roman" w:hAnsi="Times New Roman" w:cs="Times New Roman"/>
          <w:kern w:val="2"/>
          <w:sz w:val="24"/>
          <w:szCs w:val="24"/>
          <w:lang w:eastAsia="en-US"/>
          <w14:ligatures w14:val="standardContextual"/>
        </w:rPr>
        <w:t>Rojas vidusskola (turpmāk – izglītības iestāde) ir Talsu novada Domes dibināta izglītības iestāde vispārējās izglītības programmu īstenošanai. Tās darbības tiesiskais pamats ir Izglītības likums, Vispārējās izglītības likums, iestādes dibinātāja izdotie normatīvie akti un Rojas vidusskolas nolikums.</w:t>
      </w:r>
    </w:p>
    <w:p w14:paraId="2711D8D2" w14:textId="77777777" w:rsidR="003C193F" w:rsidRPr="001E70A9" w:rsidRDefault="003C193F" w:rsidP="00D20E70">
      <w:pPr>
        <w:spacing w:line="360" w:lineRule="auto"/>
        <w:ind w:right="283"/>
        <w:jc w:val="center"/>
        <w:rPr>
          <w:rFonts w:ascii="Times New Roman" w:eastAsiaTheme="minorHAnsi" w:hAnsi="Times New Roman" w:cs="Times New Roman"/>
          <w:kern w:val="2"/>
          <w:sz w:val="28"/>
          <w:szCs w:val="24"/>
          <w:lang w:eastAsia="en-US"/>
          <w14:ligatures w14:val="standardContextual"/>
        </w:rPr>
      </w:pPr>
      <w:r w:rsidRPr="001E70A9">
        <w:rPr>
          <w:rFonts w:ascii="Times New Roman" w:eastAsia="Times New Roman" w:hAnsi="Times New Roman" w:cs="Times New Roman"/>
          <w:b/>
          <w:bCs/>
          <w:kern w:val="2"/>
          <w:sz w:val="28"/>
          <w:szCs w:val="24"/>
          <w:lang w:val="lv" w:eastAsia="en-US"/>
          <w14:ligatures w14:val="standardContextual"/>
        </w:rPr>
        <w:t>2.</w:t>
      </w:r>
      <w:r w:rsidR="00EF56DA" w:rsidRPr="001E70A9">
        <w:rPr>
          <w:rFonts w:ascii="Times New Roman" w:eastAsia="Times New Roman" w:hAnsi="Times New Roman" w:cs="Times New Roman"/>
          <w:b/>
          <w:bCs/>
          <w:kern w:val="2"/>
          <w:sz w:val="28"/>
          <w:szCs w:val="24"/>
          <w:lang w:val="lv" w:eastAsia="en-US"/>
          <w14:ligatures w14:val="standardContextual"/>
        </w:rPr>
        <w:t xml:space="preserve"> </w:t>
      </w:r>
      <w:r w:rsidRPr="001E70A9">
        <w:rPr>
          <w:rFonts w:ascii="Times New Roman" w:eastAsia="Times New Roman" w:hAnsi="Times New Roman" w:cs="Times New Roman"/>
          <w:b/>
          <w:bCs/>
          <w:kern w:val="2"/>
          <w:sz w:val="28"/>
          <w:szCs w:val="24"/>
          <w:lang w:val="lv" w:eastAsia="en-US"/>
          <w14:ligatures w14:val="standardContextual"/>
        </w:rPr>
        <w:t>Izglītības iestādes attīstības plāna izstrādes plānošanas dokumenti</w:t>
      </w:r>
    </w:p>
    <w:p w14:paraId="72B7B735" w14:textId="77777777" w:rsidR="003C193F" w:rsidRPr="001E70A9" w:rsidRDefault="003C193F" w:rsidP="00D20E70">
      <w:pPr>
        <w:spacing w:after="0" w:line="259" w:lineRule="auto"/>
        <w:ind w:right="283" w:firstLine="360"/>
        <w:jc w:val="both"/>
        <w:rPr>
          <w:rFonts w:ascii="Times New Roman" w:eastAsia="Times New Roman" w:hAnsi="Times New Roman" w:cs="Times New Roman"/>
          <w:kern w:val="2"/>
          <w:sz w:val="24"/>
          <w:szCs w:val="24"/>
          <w:lang w:val="lv" w:eastAsia="en-US"/>
          <w14:ligatures w14:val="standardContextual"/>
        </w:rPr>
      </w:pPr>
      <w:r w:rsidRPr="001E70A9">
        <w:rPr>
          <w:rFonts w:ascii="Times New Roman" w:eastAsia="Times New Roman" w:hAnsi="Times New Roman" w:cs="Times New Roman"/>
          <w:kern w:val="2"/>
          <w:sz w:val="24"/>
          <w:szCs w:val="24"/>
          <w:lang w:val="lv" w:eastAsia="en-US"/>
          <w14:ligatures w14:val="standardContextual"/>
        </w:rPr>
        <w:t>Izglītības iestādes attīstības plāna 20</w:t>
      </w:r>
      <w:r w:rsidRPr="00B7308E">
        <w:rPr>
          <w:rFonts w:ascii="Times New Roman" w:eastAsia="Times New Roman" w:hAnsi="Times New Roman" w:cs="Times New Roman"/>
          <w:kern w:val="2"/>
          <w:sz w:val="24"/>
          <w:szCs w:val="24"/>
          <w:lang w:val="lv" w:eastAsia="en-US"/>
          <w14:ligatures w14:val="standardContextual"/>
        </w:rPr>
        <w:t>2</w:t>
      </w:r>
      <w:r w:rsidR="0013350F">
        <w:rPr>
          <w:rFonts w:ascii="Times New Roman" w:eastAsia="Times New Roman" w:hAnsi="Times New Roman" w:cs="Times New Roman"/>
          <w:kern w:val="2"/>
          <w:sz w:val="24"/>
          <w:szCs w:val="24"/>
          <w:lang w:val="lv" w:eastAsia="en-US"/>
          <w14:ligatures w14:val="standardContextual"/>
        </w:rPr>
        <w:t>5</w:t>
      </w:r>
      <w:r w:rsidRPr="001E70A9">
        <w:rPr>
          <w:rFonts w:ascii="Times New Roman" w:eastAsia="Times New Roman" w:hAnsi="Times New Roman" w:cs="Times New Roman"/>
          <w:kern w:val="2"/>
          <w:sz w:val="24"/>
          <w:szCs w:val="24"/>
          <w:lang w:val="lv" w:eastAsia="en-US"/>
          <w14:ligatures w14:val="standardContextual"/>
        </w:rPr>
        <w:t>. - 2027.gadam izstrāde veikta, pamatojoties uz sekojošiem  attīstības plānošanas dokumentiem:</w:t>
      </w:r>
    </w:p>
    <w:p w14:paraId="0CFC5651" w14:textId="77777777" w:rsidR="00A92C79" w:rsidRPr="00A92C79" w:rsidRDefault="00A92C79" w:rsidP="00D20E70">
      <w:pPr>
        <w:pStyle w:val="Sarakstarindkopa"/>
        <w:numPr>
          <w:ilvl w:val="0"/>
          <w:numId w:val="1"/>
        </w:numPr>
        <w:pBdr>
          <w:top w:val="nil"/>
          <w:left w:val="nil"/>
          <w:bottom w:val="nil"/>
          <w:right w:val="nil"/>
          <w:between w:val="nil"/>
        </w:pBdr>
        <w:spacing w:after="0" w:line="240" w:lineRule="auto"/>
        <w:ind w:right="283"/>
        <w:jc w:val="both"/>
        <w:rPr>
          <w:rFonts w:ascii="Times New Roman" w:eastAsia="Times New Roman" w:hAnsi="Times New Roman" w:cs="Times New Roman"/>
          <w:color w:val="000000"/>
          <w:sz w:val="24"/>
          <w:szCs w:val="24"/>
        </w:rPr>
      </w:pPr>
      <w:r w:rsidRPr="00A92C79">
        <w:rPr>
          <w:rFonts w:ascii="Times New Roman" w:eastAsia="Times New Roman" w:hAnsi="Times New Roman" w:cs="Times New Roman"/>
          <w:color w:val="000000"/>
          <w:sz w:val="24"/>
          <w:szCs w:val="24"/>
        </w:rPr>
        <w:t>Latvijas ilgtspējīgas attīstības stratēģija līdz 2030. gadam (Latvija 2030). Ilgtermiņa attīstības plānošanas dokument</w:t>
      </w:r>
      <w:r w:rsidR="00AA0239">
        <w:rPr>
          <w:rFonts w:ascii="Times New Roman" w:eastAsia="Times New Roman" w:hAnsi="Times New Roman" w:cs="Times New Roman"/>
          <w:color w:val="000000"/>
          <w:sz w:val="24"/>
          <w:szCs w:val="24"/>
        </w:rPr>
        <w:t xml:space="preserve">s, </w:t>
      </w:r>
      <w:r w:rsidRPr="00A92C79">
        <w:rPr>
          <w:rFonts w:ascii="Times New Roman" w:eastAsia="Times New Roman" w:hAnsi="Times New Roman" w:cs="Times New Roman"/>
          <w:color w:val="000000"/>
          <w:sz w:val="24"/>
          <w:szCs w:val="24"/>
        </w:rPr>
        <w:t xml:space="preserve">stratēģija visām politikas nozarēm, tajā skaitā izglītībai. Tajā uzsvērta nepieciešamība pēc paradigmas maiņas izglītībā, kurā vecāki, pedagogi, izglītojamie un mācību iestādes apzinās savu līdzatbildību kvalitatīvas izglītības nodrošināšanā. Prioritārie rīcības virzieni: </w:t>
      </w:r>
    </w:p>
    <w:p w14:paraId="47882C6E" w14:textId="77777777" w:rsidR="00A92C79" w:rsidRPr="00A92C79" w:rsidRDefault="00A92C79" w:rsidP="00D20E70">
      <w:pPr>
        <w:pStyle w:val="Sarakstarindkopa"/>
        <w:numPr>
          <w:ilvl w:val="0"/>
          <w:numId w:val="29"/>
        </w:numPr>
        <w:pBdr>
          <w:top w:val="nil"/>
          <w:left w:val="nil"/>
          <w:bottom w:val="nil"/>
          <w:right w:val="nil"/>
          <w:between w:val="nil"/>
        </w:pBdr>
        <w:spacing w:after="0" w:line="240" w:lineRule="auto"/>
        <w:ind w:right="283"/>
        <w:jc w:val="both"/>
        <w:rPr>
          <w:rFonts w:ascii="Times New Roman" w:eastAsia="Times New Roman" w:hAnsi="Times New Roman" w:cs="Times New Roman"/>
          <w:color w:val="000000"/>
          <w:sz w:val="24"/>
          <w:szCs w:val="24"/>
        </w:rPr>
      </w:pPr>
      <w:r w:rsidRPr="00A92C79">
        <w:rPr>
          <w:rFonts w:ascii="Times New Roman" w:eastAsia="Times New Roman" w:hAnsi="Times New Roman" w:cs="Times New Roman"/>
          <w:color w:val="000000"/>
          <w:sz w:val="24"/>
          <w:szCs w:val="24"/>
        </w:rPr>
        <w:t xml:space="preserve">Izglītības pieejamība un pārmaiņas izglītības procesa organizācijā; </w:t>
      </w:r>
    </w:p>
    <w:p w14:paraId="4E1D4AFB" w14:textId="77777777" w:rsidR="00A92C79" w:rsidRPr="00A92C79" w:rsidRDefault="00A92C79" w:rsidP="00D20E70">
      <w:pPr>
        <w:pStyle w:val="Sarakstarindkopa"/>
        <w:numPr>
          <w:ilvl w:val="0"/>
          <w:numId w:val="29"/>
        </w:numPr>
        <w:pBdr>
          <w:top w:val="nil"/>
          <w:left w:val="nil"/>
          <w:bottom w:val="nil"/>
          <w:right w:val="nil"/>
          <w:between w:val="nil"/>
        </w:pBdr>
        <w:spacing w:after="0" w:line="240" w:lineRule="auto"/>
        <w:ind w:right="283"/>
        <w:jc w:val="both"/>
        <w:rPr>
          <w:rFonts w:ascii="Times New Roman" w:eastAsia="Times New Roman" w:hAnsi="Times New Roman" w:cs="Times New Roman"/>
          <w:color w:val="000000"/>
          <w:sz w:val="24"/>
          <w:szCs w:val="24"/>
        </w:rPr>
      </w:pPr>
      <w:r w:rsidRPr="00A92C79">
        <w:rPr>
          <w:rFonts w:ascii="Times New Roman" w:eastAsia="Times New Roman" w:hAnsi="Times New Roman" w:cs="Times New Roman"/>
          <w:color w:val="000000"/>
          <w:sz w:val="24"/>
          <w:szCs w:val="24"/>
        </w:rPr>
        <w:t xml:space="preserve">Izglītības iestāde kā sociālā tīklojuma centrs; </w:t>
      </w:r>
    </w:p>
    <w:p w14:paraId="54D262EA" w14:textId="77777777" w:rsidR="00A92C79" w:rsidRPr="00A92C79" w:rsidRDefault="00A92C79" w:rsidP="00D20E70">
      <w:pPr>
        <w:pStyle w:val="Sarakstarindkopa"/>
        <w:numPr>
          <w:ilvl w:val="0"/>
          <w:numId w:val="29"/>
        </w:numPr>
        <w:pBdr>
          <w:top w:val="nil"/>
          <w:left w:val="nil"/>
          <w:bottom w:val="nil"/>
          <w:right w:val="nil"/>
          <w:between w:val="nil"/>
        </w:pBdr>
        <w:spacing w:after="0" w:line="240" w:lineRule="auto"/>
        <w:ind w:right="283"/>
        <w:jc w:val="both"/>
        <w:rPr>
          <w:rFonts w:ascii="Times New Roman" w:eastAsia="Times New Roman" w:hAnsi="Times New Roman" w:cs="Times New Roman"/>
          <w:color w:val="000000"/>
          <w:sz w:val="24"/>
          <w:szCs w:val="24"/>
        </w:rPr>
      </w:pPr>
      <w:r w:rsidRPr="00A92C79">
        <w:rPr>
          <w:rFonts w:ascii="Times New Roman" w:eastAsia="Times New Roman" w:hAnsi="Times New Roman" w:cs="Times New Roman"/>
          <w:color w:val="000000"/>
          <w:sz w:val="24"/>
          <w:szCs w:val="24"/>
        </w:rPr>
        <w:t xml:space="preserve">Kontekstuāla izglītība un skolotāja profesijas maiņa; </w:t>
      </w:r>
    </w:p>
    <w:p w14:paraId="26297BC8" w14:textId="77777777" w:rsidR="00A92C79" w:rsidRPr="00A92C79" w:rsidRDefault="00A92C79" w:rsidP="00D20E70">
      <w:pPr>
        <w:pStyle w:val="Sarakstarindkopa"/>
        <w:numPr>
          <w:ilvl w:val="0"/>
          <w:numId w:val="29"/>
        </w:numPr>
        <w:pBdr>
          <w:top w:val="nil"/>
          <w:left w:val="nil"/>
          <w:bottom w:val="nil"/>
          <w:right w:val="nil"/>
          <w:between w:val="nil"/>
        </w:pBdr>
        <w:spacing w:after="0" w:line="240" w:lineRule="auto"/>
        <w:ind w:right="283"/>
        <w:jc w:val="both"/>
        <w:rPr>
          <w:rFonts w:ascii="Times New Roman" w:eastAsia="Times New Roman" w:hAnsi="Times New Roman" w:cs="Times New Roman"/>
          <w:color w:val="000000"/>
          <w:sz w:val="24"/>
          <w:szCs w:val="24"/>
        </w:rPr>
      </w:pPr>
      <w:r w:rsidRPr="00A92C79">
        <w:rPr>
          <w:rFonts w:ascii="Times New Roman" w:eastAsia="Times New Roman" w:hAnsi="Times New Roman" w:cs="Times New Roman"/>
          <w:color w:val="000000"/>
          <w:sz w:val="24"/>
          <w:szCs w:val="24"/>
        </w:rPr>
        <w:t xml:space="preserve">E-izglītības iestāde  un informācijas tehnoloģiju izmantošana; </w:t>
      </w:r>
    </w:p>
    <w:p w14:paraId="207E7A28" w14:textId="77777777" w:rsidR="00A92C79" w:rsidRPr="00A544FB" w:rsidRDefault="00A92C79" w:rsidP="00D20E70">
      <w:pPr>
        <w:pStyle w:val="Sarakstarindkopa"/>
        <w:numPr>
          <w:ilvl w:val="0"/>
          <w:numId w:val="29"/>
        </w:numPr>
        <w:pBdr>
          <w:top w:val="nil"/>
          <w:left w:val="nil"/>
          <w:bottom w:val="nil"/>
          <w:right w:val="nil"/>
          <w:between w:val="nil"/>
        </w:pBdr>
        <w:spacing w:after="0" w:line="240" w:lineRule="auto"/>
        <w:ind w:right="283"/>
        <w:jc w:val="both"/>
        <w:rPr>
          <w:rFonts w:ascii="Times New Roman" w:eastAsia="Times New Roman" w:hAnsi="Times New Roman" w:cs="Times New Roman"/>
          <w:color w:val="000000"/>
          <w:sz w:val="24"/>
          <w:szCs w:val="24"/>
        </w:rPr>
      </w:pPr>
      <w:r w:rsidRPr="00A92C79">
        <w:rPr>
          <w:rFonts w:ascii="Times New Roman" w:eastAsia="Times New Roman" w:hAnsi="Times New Roman" w:cs="Times New Roman"/>
          <w:color w:val="000000"/>
          <w:sz w:val="24"/>
          <w:szCs w:val="24"/>
        </w:rPr>
        <w:t>Izglītošanās mūža garumā.</w:t>
      </w:r>
    </w:p>
    <w:p w14:paraId="2F21037C" w14:textId="77777777" w:rsidR="00A92C79" w:rsidRDefault="00132732" w:rsidP="00D20E70">
      <w:pPr>
        <w:pStyle w:val="Sarakstarindkopa"/>
        <w:numPr>
          <w:ilvl w:val="0"/>
          <w:numId w:val="1"/>
        </w:numPr>
        <w:pBdr>
          <w:top w:val="nil"/>
          <w:left w:val="nil"/>
          <w:bottom w:val="nil"/>
          <w:right w:val="nil"/>
          <w:between w:val="nil"/>
        </w:pBdr>
        <w:spacing w:after="0" w:line="240" w:lineRule="auto"/>
        <w:ind w:right="283"/>
        <w:jc w:val="both"/>
        <w:rPr>
          <w:rFonts w:ascii="Times New Roman" w:eastAsia="Times New Roman" w:hAnsi="Times New Roman" w:cs="Times New Roman"/>
          <w:color w:val="000000"/>
          <w:sz w:val="24"/>
          <w:szCs w:val="24"/>
        </w:rPr>
      </w:pPr>
      <w:r w:rsidRPr="00A92C79">
        <w:rPr>
          <w:rFonts w:ascii="Times New Roman" w:eastAsia="Times New Roman" w:hAnsi="Times New Roman" w:cs="Times New Roman"/>
          <w:color w:val="000000"/>
          <w:sz w:val="24"/>
          <w:szCs w:val="24"/>
        </w:rPr>
        <w:t>Latvijas Nacionālais attīstības plāns 2021.</w:t>
      </w:r>
      <w:r w:rsidR="0008009E">
        <w:rPr>
          <w:rFonts w:ascii="Times New Roman" w:eastAsia="Times New Roman" w:hAnsi="Times New Roman" w:cs="Times New Roman"/>
          <w:color w:val="000000"/>
          <w:sz w:val="24"/>
          <w:szCs w:val="24"/>
        </w:rPr>
        <w:t xml:space="preserve"> </w:t>
      </w:r>
      <w:r w:rsidRPr="00A92C79">
        <w:rPr>
          <w:rFonts w:ascii="Times New Roman" w:eastAsia="Times New Roman" w:hAnsi="Times New Roman" w:cs="Times New Roman"/>
          <w:color w:val="000000"/>
          <w:sz w:val="24"/>
          <w:szCs w:val="24"/>
        </w:rPr>
        <w:t>-</w:t>
      </w:r>
      <w:r w:rsidR="0008009E">
        <w:rPr>
          <w:rFonts w:ascii="Times New Roman" w:eastAsia="Times New Roman" w:hAnsi="Times New Roman" w:cs="Times New Roman"/>
          <w:color w:val="000000"/>
          <w:sz w:val="24"/>
          <w:szCs w:val="24"/>
        </w:rPr>
        <w:t xml:space="preserve"> </w:t>
      </w:r>
      <w:r w:rsidRPr="00A92C79">
        <w:rPr>
          <w:rFonts w:ascii="Times New Roman" w:eastAsia="Times New Roman" w:hAnsi="Times New Roman" w:cs="Times New Roman"/>
          <w:color w:val="000000"/>
          <w:sz w:val="24"/>
          <w:szCs w:val="24"/>
        </w:rPr>
        <w:t xml:space="preserve">2027. gadam. (NAP2027) . </w:t>
      </w:r>
      <w:r w:rsidRPr="00A92C79">
        <w:rPr>
          <w:rFonts w:ascii="Times New Roman" w:eastAsia="Times New Roman" w:hAnsi="Times New Roman" w:cs="Times New Roman"/>
          <w:sz w:val="24"/>
          <w:szCs w:val="24"/>
        </w:rPr>
        <w:t>Rīcības virziena “Izglītības kvalitāte un izglītības sistēmas efektīva pārvaldība”</w:t>
      </w:r>
      <w:r w:rsidR="00A92C79" w:rsidRPr="00A92C79">
        <w:rPr>
          <w:rFonts w:ascii="Times New Roman" w:eastAsia="Times New Roman" w:hAnsi="Times New Roman" w:cs="Times New Roman"/>
          <w:color w:val="000000"/>
          <w:sz w:val="24"/>
          <w:szCs w:val="24"/>
        </w:rPr>
        <w:t>, kas vērst</w:t>
      </w:r>
      <w:r w:rsidR="00A92C79">
        <w:rPr>
          <w:rFonts w:ascii="Times New Roman" w:eastAsia="Times New Roman" w:hAnsi="Times New Roman" w:cs="Times New Roman"/>
          <w:color w:val="000000"/>
          <w:sz w:val="24"/>
          <w:szCs w:val="24"/>
        </w:rPr>
        <w:t>a</w:t>
      </w:r>
      <w:r w:rsidR="00A92C79" w:rsidRPr="00A92C79">
        <w:rPr>
          <w:rFonts w:ascii="Times New Roman" w:eastAsia="Times New Roman" w:hAnsi="Times New Roman" w:cs="Times New Roman"/>
          <w:color w:val="000000"/>
          <w:sz w:val="24"/>
          <w:szCs w:val="24"/>
        </w:rPr>
        <w:t xml:space="preserve"> uz sabiedrības paradumu maiņu, tiecoties uz augstāku dzīves kvalitāti, zinošāku sabiedrību, gudrāku uzņēmējdarbību un lielāku atbildību par vides kvalitāti Latvijā. Rīcības virzieni: </w:t>
      </w:r>
    </w:p>
    <w:p w14:paraId="208F734E" w14:textId="77777777" w:rsidR="00A92C79" w:rsidRDefault="00A92C79" w:rsidP="00D20E70">
      <w:pPr>
        <w:pStyle w:val="Sarakstarindkopa"/>
        <w:numPr>
          <w:ilvl w:val="0"/>
          <w:numId w:val="29"/>
        </w:numPr>
        <w:pBdr>
          <w:top w:val="nil"/>
          <w:left w:val="nil"/>
          <w:bottom w:val="nil"/>
          <w:right w:val="nil"/>
          <w:between w:val="nil"/>
        </w:pBdr>
        <w:spacing w:after="0" w:line="240" w:lineRule="auto"/>
        <w:ind w:right="283"/>
        <w:jc w:val="both"/>
        <w:rPr>
          <w:rFonts w:ascii="Times New Roman" w:eastAsia="Times New Roman" w:hAnsi="Times New Roman" w:cs="Times New Roman"/>
          <w:color w:val="000000"/>
          <w:sz w:val="24"/>
          <w:szCs w:val="24"/>
        </w:rPr>
      </w:pPr>
      <w:r w:rsidRPr="00A92C79">
        <w:rPr>
          <w:rFonts w:ascii="Times New Roman" w:eastAsia="Times New Roman" w:hAnsi="Times New Roman" w:cs="Times New Roman"/>
          <w:color w:val="000000"/>
          <w:sz w:val="24"/>
          <w:szCs w:val="24"/>
        </w:rPr>
        <w:t>Zinātnes izcilība sabiedrības attīstībai, tautsaimniecības izaugsmei un drošībai;</w:t>
      </w:r>
    </w:p>
    <w:p w14:paraId="3A474736" w14:textId="77777777" w:rsidR="00A92C79" w:rsidRPr="004D5959" w:rsidRDefault="00A92C79" w:rsidP="00D20E70">
      <w:pPr>
        <w:pStyle w:val="Sarakstarindkopa"/>
        <w:numPr>
          <w:ilvl w:val="0"/>
          <w:numId w:val="29"/>
        </w:numPr>
        <w:pBdr>
          <w:top w:val="nil"/>
          <w:left w:val="nil"/>
          <w:bottom w:val="nil"/>
          <w:right w:val="nil"/>
          <w:between w:val="nil"/>
        </w:pBdr>
        <w:spacing w:after="0" w:line="240" w:lineRule="auto"/>
        <w:ind w:right="283"/>
        <w:jc w:val="both"/>
        <w:rPr>
          <w:rFonts w:ascii="Times New Roman" w:eastAsia="Times New Roman" w:hAnsi="Times New Roman" w:cs="Times New Roman"/>
          <w:color w:val="000000"/>
          <w:sz w:val="24"/>
          <w:szCs w:val="24"/>
        </w:rPr>
      </w:pPr>
      <w:r w:rsidRPr="00A92C79">
        <w:rPr>
          <w:rFonts w:ascii="Times New Roman" w:eastAsia="Times New Roman" w:hAnsi="Times New Roman" w:cs="Times New Roman"/>
          <w:color w:val="000000"/>
          <w:sz w:val="24"/>
          <w:szCs w:val="24"/>
        </w:rPr>
        <w:t xml:space="preserve"> Kvalitatīva, pieejama, iekļaujoša izglītība.</w:t>
      </w:r>
    </w:p>
    <w:p w14:paraId="5B83AE38" w14:textId="77777777" w:rsidR="00132732" w:rsidRDefault="00132732" w:rsidP="00D20E70">
      <w:pPr>
        <w:pStyle w:val="Sarakstarindkopa"/>
        <w:numPr>
          <w:ilvl w:val="0"/>
          <w:numId w:val="1"/>
        </w:numPr>
        <w:pBdr>
          <w:top w:val="nil"/>
          <w:left w:val="nil"/>
          <w:bottom w:val="nil"/>
          <w:right w:val="nil"/>
          <w:between w:val="nil"/>
        </w:pBdr>
        <w:spacing w:after="0" w:line="240" w:lineRule="auto"/>
        <w:ind w:right="283"/>
        <w:jc w:val="both"/>
        <w:rPr>
          <w:rFonts w:ascii="Times New Roman" w:eastAsia="Times New Roman" w:hAnsi="Times New Roman" w:cs="Times New Roman"/>
          <w:color w:val="000000"/>
          <w:sz w:val="24"/>
          <w:szCs w:val="24"/>
        </w:rPr>
      </w:pPr>
      <w:r w:rsidRPr="001E70A9">
        <w:rPr>
          <w:rFonts w:ascii="Times New Roman" w:eastAsia="Times New Roman" w:hAnsi="Times New Roman" w:cs="Times New Roman"/>
          <w:color w:val="000000"/>
          <w:sz w:val="24"/>
          <w:szCs w:val="24"/>
        </w:rPr>
        <w:t>Izglītības likums (pieņemts 29.10.1998)</w:t>
      </w:r>
      <w:r w:rsidR="00464801" w:rsidRPr="001E70A9">
        <w:rPr>
          <w:rFonts w:ascii="Times New Roman" w:eastAsia="Times New Roman" w:hAnsi="Times New Roman" w:cs="Times New Roman"/>
          <w:color w:val="000000"/>
          <w:sz w:val="24"/>
          <w:szCs w:val="24"/>
        </w:rPr>
        <w:t xml:space="preserve"> - mērķis ir nodrošināt katram Latvijas iedzīvotājam iespēju attīstīt savu garīgo un fizisko potenciālu, lai veidotos par patstāvīgu un attīstītu personību, demokrātiskas Latvijas valsts un sabiedrības locekli.</w:t>
      </w:r>
    </w:p>
    <w:p w14:paraId="65BF7EBF" w14:textId="77777777" w:rsidR="00A70A37" w:rsidRPr="00EC173B" w:rsidRDefault="00EC173B" w:rsidP="00D20E70">
      <w:pPr>
        <w:pStyle w:val="Sarakstarindkopa"/>
        <w:numPr>
          <w:ilvl w:val="0"/>
          <w:numId w:val="1"/>
        </w:numPr>
        <w:spacing w:after="0" w:line="240" w:lineRule="auto"/>
        <w:ind w:left="714" w:right="283" w:hanging="357"/>
        <w:jc w:val="both"/>
        <w:rPr>
          <w:rFonts w:ascii="Times New Roman" w:eastAsia="Times New Roman" w:hAnsi="Times New Roman" w:cs="Times New Roman"/>
          <w:kern w:val="2"/>
          <w:sz w:val="24"/>
          <w:szCs w:val="24"/>
          <w:lang w:val="lv" w:eastAsia="en-US"/>
          <w14:ligatures w14:val="standardContextual"/>
        </w:rPr>
      </w:pPr>
      <w:r w:rsidRPr="00EC173B">
        <w:rPr>
          <w:rFonts w:ascii="Times New Roman" w:eastAsia="Times New Roman" w:hAnsi="Times New Roman" w:cs="Times New Roman"/>
          <w:kern w:val="2"/>
          <w:sz w:val="24"/>
          <w:szCs w:val="24"/>
          <w:lang w:val="lv" w:eastAsia="en-US"/>
          <w14:ligatures w14:val="standardContextual"/>
        </w:rPr>
        <w:t xml:space="preserve">Talsu novada </w:t>
      </w:r>
      <w:r w:rsidR="00AD2F8B">
        <w:rPr>
          <w:rFonts w:ascii="Times New Roman" w:eastAsia="Times New Roman" w:hAnsi="Times New Roman" w:cs="Times New Roman"/>
          <w:kern w:val="2"/>
          <w:sz w:val="24"/>
          <w:szCs w:val="24"/>
          <w:lang w:val="lv" w:eastAsia="en-US"/>
          <w14:ligatures w14:val="standardContextual"/>
        </w:rPr>
        <w:t xml:space="preserve">pašvaldības </w:t>
      </w:r>
      <w:r w:rsidRPr="00EC173B">
        <w:rPr>
          <w:rFonts w:ascii="Times New Roman" w:eastAsia="Times New Roman" w:hAnsi="Times New Roman" w:cs="Times New Roman"/>
          <w:kern w:val="2"/>
          <w:sz w:val="24"/>
          <w:szCs w:val="24"/>
          <w:lang w:val="lv" w:eastAsia="en-US"/>
          <w14:ligatures w14:val="standardContextual"/>
        </w:rPr>
        <w:t>attīstības programma 2022.-2028.gadam.</w:t>
      </w:r>
      <w:r>
        <w:rPr>
          <w:rFonts w:ascii="Times New Roman" w:eastAsia="Times New Roman" w:hAnsi="Times New Roman" w:cs="Times New Roman"/>
          <w:kern w:val="2"/>
          <w:sz w:val="24"/>
          <w:szCs w:val="24"/>
          <w:lang w:val="lv" w:eastAsia="en-US"/>
          <w14:ligatures w14:val="standardContextual"/>
        </w:rPr>
        <w:t xml:space="preserve"> </w:t>
      </w:r>
      <w:r w:rsidR="00582889" w:rsidRPr="00EC173B">
        <w:rPr>
          <w:rFonts w:ascii="Times New Roman" w:eastAsia="Times New Roman" w:hAnsi="Times New Roman" w:cs="Times New Roman"/>
          <w:kern w:val="2"/>
          <w:sz w:val="24"/>
          <w:szCs w:val="24"/>
          <w:lang w:val="lv" w:eastAsia="en-US"/>
          <w14:ligatures w14:val="standardContextual"/>
        </w:rPr>
        <w:t xml:space="preserve">Investīciju plāns 2024.-2026. </w:t>
      </w:r>
      <w:r w:rsidR="007F6D02" w:rsidRPr="00EC173B">
        <w:rPr>
          <w:rFonts w:ascii="Times New Roman" w:eastAsia="Times New Roman" w:hAnsi="Times New Roman" w:cs="Times New Roman"/>
          <w:kern w:val="2"/>
          <w:sz w:val="24"/>
          <w:szCs w:val="24"/>
          <w:lang w:val="lv" w:eastAsia="en-US"/>
          <w14:ligatures w14:val="standardContextual"/>
        </w:rPr>
        <w:t>g</w:t>
      </w:r>
      <w:r w:rsidR="00582889" w:rsidRPr="00EC173B">
        <w:rPr>
          <w:rFonts w:ascii="Times New Roman" w:eastAsia="Times New Roman" w:hAnsi="Times New Roman" w:cs="Times New Roman"/>
          <w:kern w:val="2"/>
          <w:sz w:val="24"/>
          <w:szCs w:val="24"/>
          <w:lang w:val="lv" w:eastAsia="en-US"/>
          <w14:ligatures w14:val="standardContextual"/>
        </w:rPr>
        <w:t>adam (RV2)</w:t>
      </w:r>
      <w:r w:rsidR="00AA0239" w:rsidRPr="00EC173B">
        <w:rPr>
          <w:rFonts w:ascii="Times New Roman" w:eastAsia="Times New Roman" w:hAnsi="Times New Roman" w:cs="Times New Roman"/>
          <w:kern w:val="2"/>
          <w:sz w:val="24"/>
          <w:szCs w:val="24"/>
          <w:lang w:val="lv" w:eastAsia="en-US"/>
          <w14:ligatures w14:val="standardContextual"/>
        </w:rPr>
        <w:t>,</w:t>
      </w:r>
      <w:r w:rsidR="003151E4" w:rsidRPr="00EC173B">
        <w:rPr>
          <w:rFonts w:ascii="Times New Roman" w:eastAsia="Times New Roman" w:hAnsi="Times New Roman" w:cs="Times New Roman"/>
          <w:kern w:val="2"/>
          <w:sz w:val="24"/>
          <w:szCs w:val="24"/>
          <w:lang w:val="lv" w:eastAsia="en-US"/>
          <w14:ligatures w14:val="standardContextual"/>
        </w:rPr>
        <w:t xml:space="preserve"> </w:t>
      </w:r>
      <w:r w:rsidR="00A70A37" w:rsidRPr="00EC173B">
        <w:rPr>
          <w:rFonts w:ascii="Times New Roman" w:eastAsia="Times New Roman" w:hAnsi="Times New Roman" w:cs="Times New Roman"/>
          <w:kern w:val="2"/>
          <w:sz w:val="24"/>
          <w:szCs w:val="24"/>
          <w:lang w:val="lv" w:eastAsia="en-US"/>
          <w14:ligatures w14:val="standardContextual"/>
        </w:rPr>
        <w:t>Rīcības plāns vidēja termiņa politikas īstenošanai</w:t>
      </w:r>
      <w:r w:rsidR="00582889" w:rsidRPr="00EC173B">
        <w:rPr>
          <w:rFonts w:ascii="Times New Roman" w:eastAsia="Times New Roman" w:hAnsi="Times New Roman" w:cs="Times New Roman"/>
          <w:kern w:val="2"/>
          <w:sz w:val="24"/>
          <w:szCs w:val="24"/>
          <w:lang w:val="lv" w:eastAsia="en-US"/>
          <w14:ligatures w14:val="standardContextual"/>
        </w:rPr>
        <w:t xml:space="preserve"> (R6.2 </w:t>
      </w:r>
      <w:r w:rsidR="00AA0239" w:rsidRPr="00EC173B">
        <w:rPr>
          <w:rFonts w:ascii="Times New Roman" w:eastAsia="Times New Roman" w:hAnsi="Times New Roman" w:cs="Times New Roman"/>
          <w:kern w:val="2"/>
          <w:sz w:val="24"/>
          <w:szCs w:val="24"/>
          <w:lang w:val="lv" w:eastAsia="en-US"/>
          <w14:ligatures w14:val="standardContextual"/>
        </w:rPr>
        <w:t xml:space="preserve">- </w:t>
      </w:r>
      <w:r w:rsidR="00582889" w:rsidRPr="00EC173B">
        <w:rPr>
          <w:rFonts w:ascii="Times New Roman" w:eastAsia="Times New Roman" w:hAnsi="Times New Roman" w:cs="Times New Roman"/>
          <w:kern w:val="2"/>
          <w:sz w:val="24"/>
          <w:szCs w:val="24"/>
          <w:lang w:val="lv" w:eastAsia="en-US"/>
          <w14:ligatures w14:val="standardContextual"/>
        </w:rPr>
        <w:t>R6.5, R6.7., R6.10 - R6.11, R7.2, R7.5.,R7.6.)</w:t>
      </w:r>
    </w:p>
    <w:p w14:paraId="7E6E4E82" w14:textId="77777777" w:rsidR="00D2330D" w:rsidRPr="008C4DA0" w:rsidRDefault="003151E4" w:rsidP="00D20E70">
      <w:pPr>
        <w:numPr>
          <w:ilvl w:val="0"/>
          <w:numId w:val="1"/>
        </w:numPr>
        <w:spacing w:after="0" w:line="240" w:lineRule="auto"/>
        <w:ind w:left="714" w:right="283" w:hanging="357"/>
        <w:contextualSpacing/>
        <w:jc w:val="both"/>
        <w:rPr>
          <w:rFonts w:ascii="Times New Roman" w:eastAsia="Times New Roman" w:hAnsi="Times New Roman" w:cs="Times New Roman"/>
          <w:kern w:val="2"/>
          <w:sz w:val="24"/>
          <w:szCs w:val="24"/>
          <w:lang w:val="lv" w:eastAsia="en-US"/>
          <w14:ligatures w14:val="standardContextual"/>
        </w:rPr>
      </w:pPr>
      <w:r w:rsidRPr="001E70A9">
        <w:rPr>
          <w:rFonts w:ascii="Times New Roman" w:eastAsia="Times New Roman" w:hAnsi="Times New Roman" w:cs="Times New Roman"/>
          <w:kern w:val="2"/>
          <w:sz w:val="24"/>
          <w:szCs w:val="24"/>
          <w:lang w:val="lv" w:eastAsia="en-US"/>
          <w14:ligatures w14:val="standardContextual"/>
        </w:rPr>
        <w:t xml:space="preserve">Rojas vidusskolas </w:t>
      </w:r>
      <w:r w:rsidR="003C193F" w:rsidRPr="001E70A9">
        <w:rPr>
          <w:rFonts w:ascii="Times New Roman" w:eastAsia="Times New Roman" w:hAnsi="Times New Roman" w:cs="Times New Roman"/>
          <w:kern w:val="2"/>
          <w:sz w:val="24"/>
          <w:szCs w:val="24"/>
          <w:lang w:val="lv" w:eastAsia="en-US"/>
          <w14:ligatures w14:val="standardContextual"/>
        </w:rPr>
        <w:t>2022./2023. un 2023./2024.</w:t>
      </w:r>
      <w:r w:rsidR="00167E42">
        <w:rPr>
          <w:rFonts w:ascii="Times New Roman" w:eastAsia="Times New Roman" w:hAnsi="Times New Roman" w:cs="Times New Roman"/>
          <w:kern w:val="2"/>
          <w:sz w:val="24"/>
          <w:szCs w:val="24"/>
          <w:lang w:val="lv" w:eastAsia="en-US"/>
          <w14:ligatures w14:val="standardContextual"/>
        </w:rPr>
        <w:t xml:space="preserve"> </w:t>
      </w:r>
      <w:r w:rsidR="003C193F" w:rsidRPr="001E70A9">
        <w:rPr>
          <w:rFonts w:ascii="Times New Roman" w:eastAsia="Times New Roman" w:hAnsi="Times New Roman" w:cs="Times New Roman"/>
          <w:kern w:val="2"/>
          <w:sz w:val="24"/>
          <w:szCs w:val="24"/>
          <w:lang w:val="lv" w:eastAsia="en-US"/>
          <w14:ligatures w14:val="standardContextual"/>
        </w:rPr>
        <w:t>mācību gada pašvērtējumi</w:t>
      </w:r>
      <w:r w:rsidR="00D2330D">
        <w:rPr>
          <w:rFonts w:ascii="Times New Roman" w:eastAsia="Times New Roman" w:hAnsi="Times New Roman" w:cs="Times New Roman"/>
          <w:kern w:val="2"/>
          <w:sz w:val="24"/>
          <w:szCs w:val="24"/>
          <w:lang w:val="lv" w:eastAsia="en-US"/>
          <w14:ligatures w14:val="standardContextual"/>
        </w:rPr>
        <w:t xml:space="preserve">, mācību jomu darba </w:t>
      </w:r>
      <w:proofErr w:type="spellStart"/>
      <w:r w:rsidR="00D2330D">
        <w:rPr>
          <w:rFonts w:ascii="Times New Roman" w:eastAsia="Times New Roman" w:hAnsi="Times New Roman" w:cs="Times New Roman"/>
          <w:kern w:val="2"/>
          <w:sz w:val="24"/>
          <w:szCs w:val="24"/>
          <w:lang w:val="lv" w:eastAsia="en-US"/>
          <w14:ligatures w14:val="standardContextual"/>
        </w:rPr>
        <w:t>izvērtējuma</w:t>
      </w:r>
      <w:proofErr w:type="spellEnd"/>
      <w:r w:rsidR="00D2330D">
        <w:rPr>
          <w:rFonts w:ascii="Times New Roman" w:eastAsia="Times New Roman" w:hAnsi="Times New Roman" w:cs="Times New Roman"/>
          <w:kern w:val="2"/>
          <w:sz w:val="24"/>
          <w:szCs w:val="24"/>
          <w:lang w:val="lv" w:eastAsia="en-US"/>
          <w14:ligatures w14:val="standardContextual"/>
        </w:rPr>
        <w:t xml:space="preserve"> rezultāti,  anketēšanas rezultāti,</w:t>
      </w:r>
      <w:r w:rsidR="008C4DA0">
        <w:rPr>
          <w:rFonts w:ascii="Times New Roman" w:eastAsia="Times New Roman" w:hAnsi="Times New Roman" w:cs="Times New Roman"/>
          <w:kern w:val="2"/>
          <w:sz w:val="24"/>
          <w:szCs w:val="24"/>
          <w:lang w:val="lv" w:eastAsia="en-US"/>
          <w14:ligatures w14:val="standardContextual"/>
        </w:rPr>
        <w:t xml:space="preserve"> </w:t>
      </w:r>
      <w:r w:rsidR="00D2330D" w:rsidRPr="008C4DA0">
        <w:rPr>
          <w:rFonts w:ascii="Times New Roman" w:eastAsia="Times New Roman" w:hAnsi="Times New Roman" w:cs="Times New Roman"/>
          <w:sz w:val="24"/>
          <w:szCs w:val="24"/>
        </w:rPr>
        <w:t xml:space="preserve">mācību stundu, </w:t>
      </w:r>
      <w:proofErr w:type="spellStart"/>
      <w:r w:rsidR="00D2330D" w:rsidRPr="008C4DA0">
        <w:rPr>
          <w:rFonts w:ascii="Times New Roman" w:eastAsia="Times New Roman" w:hAnsi="Times New Roman" w:cs="Times New Roman"/>
          <w:sz w:val="24"/>
          <w:szCs w:val="24"/>
        </w:rPr>
        <w:t>ārpusstundu</w:t>
      </w:r>
      <w:proofErr w:type="spellEnd"/>
      <w:r w:rsidR="00D2330D" w:rsidRPr="008C4DA0">
        <w:rPr>
          <w:rFonts w:ascii="Times New Roman" w:eastAsia="Times New Roman" w:hAnsi="Times New Roman" w:cs="Times New Roman"/>
          <w:sz w:val="24"/>
          <w:szCs w:val="24"/>
        </w:rPr>
        <w:t xml:space="preserve"> nodarbību, pasākumu un fakultatīvo nodarbību vērošanā iegūtie rezultāti, individuālu sarunu ar </w:t>
      </w:r>
      <w:r w:rsidR="002D251A">
        <w:rPr>
          <w:rFonts w:ascii="Times New Roman" w:eastAsia="Times New Roman" w:hAnsi="Times New Roman" w:cs="Times New Roman"/>
          <w:sz w:val="24"/>
          <w:szCs w:val="24"/>
        </w:rPr>
        <w:t>pedagogiem</w:t>
      </w:r>
      <w:r w:rsidR="00D2330D" w:rsidRPr="008C4DA0">
        <w:rPr>
          <w:rFonts w:ascii="Times New Roman" w:eastAsia="Times New Roman" w:hAnsi="Times New Roman" w:cs="Times New Roman"/>
          <w:sz w:val="24"/>
          <w:szCs w:val="24"/>
        </w:rPr>
        <w:t xml:space="preserve">, izglītojamiem, vecākiem iegūtie rezultāti. </w:t>
      </w:r>
    </w:p>
    <w:p w14:paraId="68C6CB5C" w14:textId="77777777" w:rsidR="00AA0239" w:rsidRPr="00D739BD" w:rsidRDefault="00D2330D" w:rsidP="00D20E70">
      <w:pPr>
        <w:pStyle w:val="Sarakstarindkopa"/>
        <w:numPr>
          <w:ilvl w:val="0"/>
          <w:numId w:val="1"/>
        </w:numPr>
        <w:spacing w:line="240" w:lineRule="auto"/>
        <w:ind w:left="714" w:right="283" w:hanging="357"/>
        <w:rPr>
          <w:rFonts w:ascii="Times New Roman" w:eastAsia="Times New Roman" w:hAnsi="Times New Roman" w:cs="Times New Roman"/>
          <w:sz w:val="24"/>
          <w:szCs w:val="24"/>
        </w:rPr>
      </w:pPr>
      <w:r w:rsidRPr="008C4DA0">
        <w:rPr>
          <w:rFonts w:ascii="Times New Roman" w:eastAsia="Times New Roman" w:hAnsi="Times New Roman" w:cs="Times New Roman"/>
          <w:sz w:val="24"/>
          <w:szCs w:val="24"/>
        </w:rPr>
        <w:t>2024.</w:t>
      </w:r>
      <w:r w:rsidR="00C81FD2">
        <w:rPr>
          <w:rFonts w:ascii="Times New Roman" w:eastAsia="Times New Roman" w:hAnsi="Times New Roman" w:cs="Times New Roman"/>
          <w:sz w:val="24"/>
          <w:szCs w:val="24"/>
        </w:rPr>
        <w:t xml:space="preserve"> </w:t>
      </w:r>
      <w:r w:rsidRPr="008C4DA0">
        <w:rPr>
          <w:rFonts w:ascii="Times New Roman" w:eastAsia="Times New Roman" w:hAnsi="Times New Roman" w:cs="Times New Roman"/>
          <w:sz w:val="24"/>
          <w:szCs w:val="24"/>
        </w:rPr>
        <w:t>gada 29.</w:t>
      </w:r>
      <w:r w:rsidR="00C81FD2">
        <w:rPr>
          <w:rFonts w:ascii="Times New Roman" w:eastAsia="Times New Roman" w:hAnsi="Times New Roman" w:cs="Times New Roman"/>
          <w:sz w:val="24"/>
          <w:szCs w:val="24"/>
        </w:rPr>
        <w:t xml:space="preserve"> </w:t>
      </w:r>
      <w:r w:rsidRPr="008C4DA0">
        <w:rPr>
          <w:rFonts w:ascii="Times New Roman" w:eastAsia="Times New Roman" w:hAnsi="Times New Roman" w:cs="Times New Roman"/>
          <w:sz w:val="24"/>
          <w:szCs w:val="24"/>
        </w:rPr>
        <w:t>augusta Pedagoģiskajās sēdē priekšlikumu apspriešana un pieņemšana īstenošanai, ievietojot tos attīstības plānā.</w:t>
      </w:r>
    </w:p>
    <w:p w14:paraId="2D746542" w14:textId="77777777" w:rsidR="008D43CA" w:rsidRPr="001E70A9" w:rsidRDefault="008D43CA" w:rsidP="008D43CA">
      <w:pPr>
        <w:jc w:val="center"/>
        <w:rPr>
          <w:rFonts w:ascii="Times New Roman" w:eastAsia="Times New Roman" w:hAnsi="Times New Roman" w:cs="Times New Roman"/>
          <w:b/>
          <w:sz w:val="28"/>
          <w:szCs w:val="24"/>
        </w:rPr>
      </w:pPr>
      <w:r w:rsidRPr="001E70A9">
        <w:rPr>
          <w:rFonts w:ascii="Times New Roman" w:eastAsia="Times New Roman" w:hAnsi="Times New Roman" w:cs="Times New Roman"/>
          <w:b/>
          <w:sz w:val="28"/>
          <w:szCs w:val="24"/>
        </w:rPr>
        <w:t>3.</w:t>
      </w:r>
      <w:r w:rsidRPr="001E70A9">
        <w:rPr>
          <w:rFonts w:ascii="Times New Roman" w:eastAsia="Times New Roman" w:hAnsi="Times New Roman" w:cs="Times New Roman"/>
          <w:sz w:val="28"/>
          <w:szCs w:val="24"/>
        </w:rPr>
        <w:t xml:space="preserve"> </w:t>
      </w:r>
      <w:r w:rsidRPr="001E70A9">
        <w:rPr>
          <w:rFonts w:ascii="Times New Roman" w:eastAsia="Times New Roman" w:hAnsi="Times New Roman" w:cs="Times New Roman"/>
          <w:b/>
          <w:sz w:val="28"/>
          <w:szCs w:val="24"/>
        </w:rPr>
        <w:t>Izglītības iestādi raksturojošie rādītāji</w:t>
      </w:r>
    </w:p>
    <w:p w14:paraId="655D70D6" w14:textId="3B22B404" w:rsidR="008D43CA" w:rsidRDefault="008D43CA" w:rsidP="008D43CA">
      <w:pPr>
        <w:spacing w:line="360" w:lineRule="auto"/>
        <w:jc w:val="center"/>
        <w:rPr>
          <w:rFonts w:ascii="Times New Roman" w:eastAsia="Times New Roman" w:hAnsi="Times New Roman" w:cs="Times New Roman"/>
          <w:b/>
          <w:bCs/>
          <w:kern w:val="2"/>
          <w:sz w:val="24"/>
          <w:szCs w:val="24"/>
          <w:lang w:val="lv" w:eastAsia="en-US"/>
          <w14:ligatures w14:val="standardContextual"/>
        </w:rPr>
      </w:pPr>
      <w:r w:rsidRPr="001E70A9">
        <w:rPr>
          <w:rFonts w:ascii="Times New Roman" w:eastAsia="Times New Roman" w:hAnsi="Times New Roman" w:cs="Times New Roman"/>
          <w:b/>
          <w:bCs/>
          <w:kern w:val="2"/>
          <w:sz w:val="24"/>
          <w:szCs w:val="24"/>
          <w:lang w:val="lv" w:eastAsia="en-US"/>
          <w14:ligatures w14:val="standardContextual"/>
        </w:rPr>
        <w:t>3.1.</w:t>
      </w:r>
      <w:r w:rsidR="00564D98">
        <w:rPr>
          <w:rFonts w:ascii="Times New Roman" w:eastAsia="Times New Roman" w:hAnsi="Times New Roman" w:cs="Times New Roman"/>
          <w:b/>
          <w:bCs/>
          <w:kern w:val="2"/>
          <w:sz w:val="24"/>
          <w:szCs w:val="24"/>
          <w:lang w:val="lv" w:eastAsia="en-US"/>
          <w14:ligatures w14:val="standardContextual"/>
        </w:rPr>
        <w:t xml:space="preserve"> </w:t>
      </w:r>
      <w:r w:rsidRPr="001E70A9">
        <w:rPr>
          <w:rFonts w:ascii="Times New Roman" w:eastAsia="Times New Roman" w:hAnsi="Times New Roman" w:cs="Times New Roman"/>
          <w:b/>
          <w:bCs/>
          <w:kern w:val="2"/>
          <w:sz w:val="24"/>
          <w:szCs w:val="24"/>
          <w:lang w:val="lv" w:eastAsia="en-US"/>
          <w14:ligatures w14:val="standardContextual"/>
        </w:rPr>
        <w:t>Izglītības iestādē īstenotās izglītības programmas</w:t>
      </w:r>
    </w:p>
    <w:tbl>
      <w:tblPr>
        <w:tblStyle w:val="Reatabula"/>
        <w:tblW w:w="0" w:type="auto"/>
        <w:tblLook w:val="04A0" w:firstRow="1" w:lastRow="0" w:firstColumn="1" w:lastColumn="0" w:noHBand="0" w:noVBand="1"/>
      </w:tblPr>
      <w:tblGrid>
        <w:gridCol w:w="5659"/>
        <w:gridCol w:w="1424"/>
        <w:gridCol w:w="1003"/>
        <w:gridCol w:w="1969"/>
      </w:tblGrid>
      <w:tr w:rsidR="00E45085" w:rsidRPr="003A2971" w14:paraId="35DE2E87" w14:textId="77777777" w:rsidTr="00CB4639">
        <w:trPr>
          <w:trHeight w:val="283"/>
        </w:trPr>
        <w:tc>
          <w:tcPr>
            <w:tcW w:w="5659" w:type="dxa"/>
            <w:vMerge w:val="restart"/>
          </w:tcPr>
          <w:p w14:paraId="3F58FF84" w14:textId="77777777" w:rsidR="00E45085" w:rsidRDefault="00E45085" w:rsidP="00CB4639">
            <w:pPr>
              <w:spacing w:line="259" w:lineRule="auto"/>
              <w:jc w:val="center"/>
              <w:rPr>
                <w:rFonts w:ascii="Times New Roman" w:eastAsia="Times New Roman" w:hAnsi="Times New Roman" w:cs="Times New Roman"/>
                <w:kern w:val="2"/>
                <w:sz w:val="20"/>
                <w:szCs w:val="20"/>
                <w:lang w:val="lv" w:eastAsia="en-US"/>
                <w14:ligatures w14:val="standardContextual"/>
              </w:rPr>
            </w:pPr>
          </w:p>
          <w:p w14:paraId="544F2F96" w14:textId="77777777" w:rsidR="00E45085" w:rsidRDefault="00E45085" w:rsidP="00CB4639">
            <w:pPr>
              <w:spacing w:line="259" w:lineRule="auto"/>
              <w:jc w:val="center"/>
              <w:rPr>
                <w:rFonts w:ascii="Times New Roman" w:eastAsia="Times New Roman" w:hAnsi="Times New Roman" w:cs="Times New Roman"/>
                <w:kern w:val="2"/>
                <w:sz w:val="24"/>
                <w:szCs w:val="20"/>
                <w:lang w:val="lv" w:eastAsia="en-US"/>
                <w14:ligatures w14:val="standardContextual"/>
              </w:rPr>
            </w:pPr>
          </w:p>
          <w:p w14:paraId="7CE17604" w14:textId="77777777" w:rsidR="00E45085" w:rsidRPr="003A2971" w:rsidRDefault="00E45085" w:rsidP="00CB4639">
            <w:pPr>
              <w:spacing w:line="259" w:lineRule="auto"/>
              <w:jc w:val="center"/>
              <w:rPr>
                <w:rFonts w:asciiTheme="minorHAnsi" w:eastAsiaTheme="minorHAnsi" w:hAnsiTheme="minorHAnsi" w:cstheme="minorBidi"/>
                <w:kern w:val="2"/>
                <w:lang w:val="en-GB" w:eastAsia="en-US"/>
                <w14:ligatures w14:val="standardContextual"/>
              </w:rPr>
            </w:pPr>
            <w:r w:rsidRPr="003A2971">
              <w:rPr>
                <w:rFonts w:ascii="Times New Roman" w:eastAsia="Times New Roman" w:hAnsi="Times New Roman" w:cs="Times New Roman"/>
                <w:kern w:val="2"/>
                <w:sz w:val="24"/>
                <w:szCs w:val="20"/>
                <w:lang w:val="lv" w:eastAsia="en-US"/>
                <w14:ligatures w14:val="standardContextual"/>
              </w:rPr>
              <w:t xml:space="preserve">Izglītības programmas nosaukums </w:t>
            </w:r>
          </w:p>
        </w:tc>
        <w:tc>
          <w:tcPr>
            <w:tcW w:w="1424" w:type="dxa"/>
            <w:vMerge w:val="restart"/>
          </w:tcPr>
          <w:p w14:paraId="70796033" w14:textId="77777777" w:rsidR="00E45085" w:rsidRDefault="00E45085" w:rsidP="00CB4639">
            <w:pPr>
              <w:spacing w:line="259" w:lineRule="auto"/>
              <w:jc w:val="center"/>
              <w:rPr>
                <w:rFonts w:ascii="Times New Roman" w:eastAsia="Times New Roman" w:hAnsi="Times New Roman" w:cs="Times New Roman"/>
                <w:kern w:val="2"/>
                <w:sz w:val="24"/>
                <w:szCs w:val="20"/>
                <w:lang w:val="lv" w:eastAsia="en-US"/>
                <w14:ligatures w14:val="standardContextual"/>
              </w:rPr>
            </w:pPr>
          </w:p>
          <w:p w14:paraId="7B6C8254" w14:textId="77777777" w:rsidR="00E45085" w:rsidRPr="003A2971" w:rsidRDefault="00E45085" w:rsidP="00CB4639">
            <w:pPr>
              <w:spacing w:line="259" w:lineRule="auto"/>
              <w:jc w:val="center"/>
              <w:rPr>
                <w:rFonts w:asciiTheme="minorHAnsi" w:eastAsiaTheme="minorHAnsi" w:hAnsiTheme="minorHAnsi" w:cstheme="minorBidi"/>
                <w:kern w:val="2"/>
                <w:sz w:val="28"/>
                <w:lang w:val="en-GB" w:eastAsia="en-US"/>
                <w14:ligatures w14:val="standardContextual"/>
              </w:rPr>
            </w:pPr>
            <w:r w:rsidRPr="003A2971">
              <w:rPr>
                <w:rFonts w:ascii="Times New Roman" w:eastAsia="Times New Roman" w:hAnsi="Times New Roman" w:cs="Times New Roman"/>
                <w:kern w:val="2"/>
                <w:sz w:val="24"/>
                <w:szCs w:val="20"/>
                <w:lang w:val="lv" w:eastAsia="en-US"/>
                <w14:ligatures w14:val="standardContextual"/>
              </w:rPr>
              <w:t>Izglītības programmas</w:t>
            </w:r>
          </w:p>
          <w:p w14:paraId="0CD0CFD2" w14:textId="77777777" w:rsidR="00E45085" w:rsidRDefault="00E45085" w:rsidP="00CB4639">
            <w:pPr>
              <w:spacing w:line="360" w:lineRule="auto"/>
              <w:jc w:val="center"/>
              <w:rPr>
                <w:rFonts w:ascii="Times New Roman" w:eastAsia="Times New Roman" w:hAnsi="Times New Roman" w:cs="Times New Roman"/>
                <w:b/>
                <w:bCs/>
                <w:kern w:val="2"/>
                <w:sz w:val="24"/>
                <w:szCs w:val="24"/>
                <w:lang w:val="lv" w:eastAsia="en-US"/>
                <w14:ligatures w14:val="standardContextual"/>
              </w:rPr>
            </w:pPr>
            <w:r w:rsidRPr="003A2971">
              <w:rPr>
                <w:rFonts w:ascii="Times New Roman" w:eastAsia="Times New Roman" w:hAnsi="Times New Roman" w:cs="Times New Roman"/>
                <w:kern w:val="2"/>
                <w:sz w:val="24"/>
                <w:szCs w:val="20"/>
                <w:lang w:val="lv" w:eastAsia="en-US"/>
                <w14:ligatures w14:val="standardContextual"/>
              </w:rPr>
              <w:t>kods</w:t>
            </w:r>
          </w:p>
        </w:tc>
        <w:tc>
          <w:tcPr>
            <w:tcW w:w="2972" w:type="dxa"/>
            <w:gridSpan w:val="2"/>
          </w:tcPr>
          <w:p w14:paraId="41C17625" w14:textId="77777777" w:rsidR="00E45085" w:rsidRPr="003A2971" w:rsidRDefault="00E45085" w:rsidP="00CB4639">
            <w:pPr>
              <w:spacing w:line="360" w:lineRule="auto"/>
              <w:jc w:val="center"/>
              <w:rPr>
                <w:rFonts w:ascii="Times New Roman" w:eastAsia="Times New Roman" w:hAnsi="Times New Roman" w:cs="Times New Roman"/>
                <w:b/>
                <w:bCs/>
                <w:kern w:val="2"/>
                <w:sz w:val="24"/>
                <w:szCs w:val="24"/>
                <w:lang w:val="lv" w:eastAsia="en-US"/>
                <w14:ligatures w14:val="standardContextual"/>
              </w:rPr>
            </w:pPr>
            <w:r w:rsidRPr="003A2971">
              <w:rPr>
                <w:rFonts w:ascii="Times New Roman" w:eastAsia="Times New Roman" w:hAnsi="Times New Roman" w:cs="Times New Roman"/>
                <w:sz w:val="24"/>
                <w:szCs w:val="20"/>
                <w:lang w:val="lv"/>
              </w:rPr>
              <w:t>Licence</w:t>
            </w:r>
          </w:p>
        </w:tc>
      </w:tr>
      <w:tr w:rsidR="00E45085" w:rsidRPr="003A2971" w14:paraId="380E17E2" w14:textId="77777777" w:rsidTr="00CB4639">
        <w:trPr>
          <w:trHeight w:val="309"/>
        </w:trPr>
        <w:tc>
          <w:tcPr>
            <w:tcW w:w="5659" w:type="dxa"/>
            <w:vMerge/>
          </w:tcPr>
          <w:p w14:paraId="27ABB6A7" w14:textId="77777777" w:rsidR="00E45085" w:rsidRDefault="00E45085" w:rsidP="00CB4639">
            <w:pPr>
              <w:spacing w:line="259" w:lineRule="auto"/>
              <w:jc w:val="center"/>
              <w:rPr>
                <w:rFonts w:ascii="Times New Roman" w:eastAsia="Times New Roman" w:hAnsi="Times New Roman" w:cs="Times New Roman"/>
                <w:kern w:val="2"/>
                <w:sz w:val="20"/>
                <w:szCs w:val="20"/>
                <w:lang w:val="lv" w:eastAsia="en-US"/>
                <w14:ligatures w14:val="standardContextual"/>
              </w:rPr>
            </w:pPr>
          </w:p>
        </w:tc>
        <w:tc>
          <w:tcPr>
            <w:tcW w:w="1424" w:type="dxa"/>
            <w:vMerge/>
          </w:tcPr>
          <w:p w14:paraId="018AF4B2" w14:textId="77777777" w:rsidR="00E45085" w:rsidRPr="003A2971" w:rsidRDefault="00E45085" w:rsidP="00CB4639">
            <w:pPr>
              <w:spacing w:line="259" w:lineRule="auto"/>
              <w:jc w:val="center"/>
              <w:rPr>
                <w:rFonts w:ascii="Times New Roman" w:eastAsia="Times New Roman" w:hAnsi="Times New Roman" w:cs="Times New Roman"/>
                <w:kern w:val="2"/>
                <w:sz w:val="20"/>
                <w:szCs w:val="20"/>
                <w:lang w:val="lv" w:eastAsia="en-US"/>
                <w14:ligatures w14:val="standardContextual"/>
              </w:rPr>
            </w:pPr>
          </w:p>
        </w:tc>
        <w:tc>
          <w:tcPr>
            <w:tcW w:w="1003" w:type="dxa"/>
          </w:tcPr>
          <w:p w14:paraId="4ADA03D7" w14:textId="77777777" w:rsidR="00E45085" w:rsidRDefault="00E45085" w:rsidP="00CB4639">
            <w:pPr>
              <w:spacing w:line="360" w:lineRule="auto"/>
              <w:jc w:val="center"/>
              <w:rPr>
                <w:rFonts w:ascii="Times New Roman" w:eastAsia="Times New Roman" w:hAnsi="Times New Roman" w:cs="Times New Roman"/>
                <w:sz w:val="20"/>
                <w:szCs w:val="20"/>
                <w:lang w:val="lv"/>
              </w:rPr>
            </w:pPr>
          </w:p>
          <w:p w14:paraId="28D22B45" w14:textId="77777777" w:rsidR="00E45085" w:rsidRPr="15CB29E0" w:rsidRDefault="00E45085" w:rsidP="00CB4639">
            <w:pPr>
              <w:spacing w:line="360" w:lineRule="auto"/>
              <w:jc w:val="center"/>
              <w:rPr>
                <w:rFonts w:ascii="Times New Roman" w:eastAsia="Times New Roman" w:hAnsi="Times New Roman" w:cs="Times New Roman"/>
                <w:sz w:val="20"/>
                <w:szCs w:val="20"/>
                <w:lang w:val="lv"/>
              </w:rPr>
            </w:pPr>
            <w:r>
              <w:rPr>
                <w:rFonts w:ascii="Times New Roman" w:eastAsia="Times New Roman" w:hAnsi="Times New Roman" w:cs="Times New Roman"/>
                <w:sz w:val="20"/>
                <w:szCs w:val="20"/>
                <w:lang w:val="lv"/>
              </w:rPr>
              <w:t>Nr.</w:t>
            </w:r>
          </w:p>
        </w:tc>
        <w:tc>
          <w:tcPr>
            <w:tcW w:w="1969" w:type="dxa"/>
          </w:tcPr>
          <w:p w14:paraId="21D2C50B" w14:textId="77777777" w:rsidR="00E45085" w:rsidRPr="003A2971" w:rsidRDefault="00E45085" w:rsidP="00CB4639">
            <w:pPr>
              <w:spacing w:line="259" w:lineRule="auto"/>
              <w:rPr>
                <w:rFonts w:asciiTheme="minorHAnsi" w:eastAsiaTheme="minorHAnsi" w:hAnsiTheme="minorHAnsi" w:cstheme="minorBidi"/>
                <w:kern w:val="2"/>
                <w:sz w:val="24"/>
                <w:lang w:val="en-GB" w:eastAsia="en-US"/>
                <w14:ligatures w14:val="standardContextual"/>
              </w:rPr>
            </w:pPr>
            <w:r>
              <w:rPr>
                <w:rFonts w:ascii="Times New Roman" w:eastAsia="Times New Roman" w:hAnsi="Times New Roman" w:cs="Times New Roman"/>
                <w:kern w:val="2"/>
                <w:sz w:val="24"/>
                <w:szCs w:val="20"/>
                <w:lang w:val="lv" w:eastAsia="en-US"/>
                <w14:ligatures w14:val="standardContextual"/>
              </w:rPr>
              <w:t xml:space="preserve">   </w:t>
            </w:r>
            <w:r w:rsidRPr="003A2971">
              <w:rPr>
                <w:rFonts w:ascii="Times New Roman" w:eastAsia="Times New Roman" w:hAnsi="Times New Roman" w:cs="Times New Roman"/>
                <w:kern w:val="2"/>
                <w:sz w:val="24"/>
                <w:szCs w:val="20"/>
                <w:lang w:val="lv" w:eastAsia="en-US"/>
                <w14:ligatures w14:val="standardContextual"/>
              </w:rPr>
              <w:t>Licencēšanas</w:t>
            </w:r>
          </w:p>
          <w:p w14:paraId="2DDDFBB5" w14:textId="77777777" w:rsidR="00E45085" w:rsidRPr="003A2971" w:rsidRDefault="00E45085" w:rsidP="00CB4639">
            <w:pPr>
              <w:spacing w:line="360" w:lineRule="auto"/>
              <w:jc w:val="center"/>
              <w:rPr>
                <w:rFonts w:ascii="Times New Roman" w:eastAsia="Times New Roman" w:hAnsi="Times New Roman" w:cs="Times New Roman"/>
                <w:sz w:val="24"/>
                <w:szCs w:val="20"/>
                <w:lang w:val="lv"/>
              </w:rPr>
            </w:pPr>
            <w:r w:rsidRPr="003A2971">
              <w:rPr>
                <w:rFonts w:ascii="Times New Roman" w:eastAsia="Times New Roman" w:hAnsi="Times New Roman" w:cs="Times New Roman"/>
                <w:kern w:val="2"/>
                <w:sz w:val="24"/>
                <w:szCs w:val="20"/>
                <w:lang w:val="lv" w:eastAsia="en-US"/>
                <w14:ligatures w14:val="standardContextual"/>
              </w:rPr>
              <w:t>datums</w:t>
            </w:r>
          </w:p>
        </w:tc>
      </w:tr>
      <w:tr w:rsidR="00E45085" w:rsidRPr="00464E44" w14:paraId="4685C175" w14:textId="77777777" w:rsidTr="00CB4639">
        <w:tc>
          <w:tcPr>
            <w:tcW w:w="5659" w:type="dxa"/>
            <w:tcBorders>
              <w:left w:val="single" w:sz="4" w:space="0" w:color="auto"/>
              <w:right w:val="single" w:sz="4" w:space="0" w:color="auto"/>
            </w:tcBorders>
            <w:vAlign w:val="center"/>
          </w:tcPr>
          <w:p w14:paraId="0FB71DBC" w14:textId="77777777" w:rsidR="00E45085" w:rsidRPr="00464E44" w:rsidRDefault="00E45085" w:rsidP="00CB4639">
            <w:pPr>
              <w:spacing w:line="300" w:lineRule="exact"/>
              <w:rPr>
                <w:rFonts w:ascii="Times New Roman" w:hAnsi="Times New Roman" w:cs="Times New Roman"/>
                <w:sz w:val="24"/>
                <w:szCs w:val="24"/>
              </w:rPr>
            </w:pPr>
            <w:r w:rsidRPr="00464E44">
              <w:rPr>
                <w:rFonts w:ascii="Times New Roman" w:hAnsi="Times New Roman" w:cs="Times New Roman"/>
                <w:sz w:val="24"/>
                <w:szCs w:val="24"/>
              </w:rPr>
              <w:t>Vispārējās pirmsskolas izglītības programma</w:t>
            </w:r>
          </w:p>
        </w:tc>
        <w:tc>
          <w:tcPr>
            <w:tcW w:w="1424" w:type="dxa"/>
            <w:tcBorders>
              <w:left w:val="single" w:sz="4" w:space="0" w:color="auto"/>
              <w:right w:val="single" w:sz="4" w:space="0" w:color="auto"/>
            </w:tcBorders>
            <w:vAlign w:val="center"/>
          </w:tcPr>
          <w:p w14:paraId="7EFC6699" w14:textId="77777777" w:rsidR="00E45085" w:rsidRPr="00464E44" w:rsidRDefault="00E45085" w:rsidP="00CB4639">
            <w:pPr>
              <w:spacing w:line="300" w:lineRule="exact"/>
              <w:rPr>
                <w:rFonts w:ascii="Times New Roman" w:hAnsi="Times New Roman" w:cs="Times New Roman"/>
                <w:sz w:val="24"/>
                <w:szCs w:val="24"/>
              </w:rPr>
            </w:pPr>
            <w:r w:rsidRPr="00464E44">
              <w:rPr>
                <w:rFonts w:ascii="Times New Roman" w:hAnsi="Times New Roman" w:cs="Times New Roman"/>
                <w:sz w:val="24"/>
                <w:szCs w:val="24"/>
              </w:rPr>
              <w:t>01011111</w:t>
            </w:r>
          </w:p>
        </w:tc>
        <w:tc>
          <w:tcPr>
            <w:tcW w:w="1003" w:type="dxa"/>
            <w:vAlign w:val="center"/>
          </w:tcPr>
          <w:p w14:paraId="33F8E95A" w14:textId="77777777" w:rsidR="00E45085" w:rsidRPr="00464E44" w:rsidRDefault="00E45085" w:rsidP="00CB4639">
            <w:pPr>
              <w:spacing w:line="300" w:lineRule="exact"/>
              <w:rPr>
                <w:rFonts w:ascii="Times New Roman" w:hAnsi="Times New Roman" w:cs="Times New Roman"/>
                <w:sz w:val="24"/>
                <w:szCs w:val="24"/>
              </w:rPr>
            </w:pPr>
            <w:r w:rsidRPr="00464E44">
              <w:rPr>
                <w:rFonts w:ascii="Times New Roman" w:hAnsi="Times New Roman" w:cs="Times New Roman"/>
                <w:sz w:val="24"/>
                <w:szCs w:val="24"/>
              </w:rPr>
              <w:t>V-8501</w:t>
            </w:r>
          </w:p>
        </w:tc>
        <w:tc>
          <w:tcPr>
            <w:tcW w:w="1969" w:type="dxa"/>
            <w:vAlign w:val="center"/>
          </w:tcPr>
          <w:p w14:paraId="6F1CFF94" w14:textId="77777777" w:rsidR="00E45085" w:rsidRPr="00464E44" w:rsidRDefault="00E45085" w:rsidP="00CB4639">
            <w:pPr>
              <w:spacing w:line="300" w:lineRule="exact"/>
              <w:rPr>
                <w:rFonts w:ascii="Times New Roman" w:hAnsi="Times New Roman" w:cs="Times New Roman"/>
                <w:sz w:val="24"/>
                <w:szCs w:val="24"/>
              </w:rPr>
            </w:pPr>
            <w:r w:rsidRPr="00464E44">
              <w:rPr>
                <w:rFonts w:ascii="Times New Roman" w:hAnsi="Times New Roman" w:cs="Times New Roman"/>
                <w:sz w:val="24"/>
                <w:szCs w:val="24"/>
              </w:rPr>
              <w:t>26.04.2016.</w:t>
            </w:r>
          </w:p>
        </w:tc>
      </w:tr>
      <w:tr w:rsidR="00E45085" w:rsidRPr="00464E44" w14:paraId="629470F7" w14:textId="77777777" w:rsidTr="00CB4639">
        <w:tc>
          <w:tcPr>
            <w:tcW w:w="5659" w:type="dxa"/>
            <w:tcBorders>
              <w:left w:val="single" w:sz="4" w:space="0" w:color="auto"/>
              <w:right w:val="single" w:sz="4" w:space="0" w:color="auto"/>
            </w:tcBorders>
            <w:vAlign w:val="center"/>
          </w:tcPr>
          <w:p w14:paraId="145B868A" w14:textId="77777777" w:rsidR="00E45085" w:rsidRPr="00464E44" w:rsidRDefault="00E45085" w:rsidP="00CB4639">
            <w:pPr>
              <w:spacing w:line="300" w:lineRule="exact"/>
              <w:rPr>
                <w:rFonts w:ascii="Times New Roman" w:hAnsi="Times New Roman" w:cs="Times New Roman"/>
                <w:sz w:val="24"/>
                <w:szCs w:val="24"/>
              </w:rPr>
            </w:pPr>
            <w:r w:rsidRPr="00464E44">
              <w:rPr>
                <w:rFonts w:ascii="Times New Roman" w:hAnsi="Times New Roman" w:cs="Times New Roman"/>
                <w:sz w:val="24"/>
                <w:szCs w:val="24"/>
              </w:rPr>
              <w:t>Pamatizglītības programma</w:t>
            </w:r>
          </w:p>
        </w:tc>
        <w:tc>
          <w:tcPr>
            <w:tcW w:w="1424" w:type="dxa"/>
            <w:tcBorders>
              <w:left w:val="single" w:sz="4" w:space="0" w:color="auto"/>
              <w:right w:val="single" w:sz="4" w:space="0" w:color="auto"/>
            </w:tcBorders>
            <w:vAlign w:val="center"/>
          </w:tcPr>
          <w:p w14:paraId="1645183A" w14:textId="77777777" w:rsidR="00E45085" w:rsidRPr="00464E44" w:rsidRDefault="00E45085" w:rsidP="00CB4639">
            <w:pPr>
              <w:spacing w:line="300" w:lineRule="exact"/>
              <w:rPr>
                <w:rFonts w:ascii="Times New Roman" w:hAnsi="Times New Roman" w:cs="Times New Roman"/>
                <w:sz w:val="24"/>
                <w:szCs w:val="24"/>
              </w:rPr>
            </w:pPr>
            <w:r w:rsidRPr="00464E44">
              <w:rPr>
                <w:rFonts w:ascii="Times New Roman" w:hAnsi="Times New Roman" w:cs="Times New Roman"/>
                <w:sz w:val="24"/>
                <w:szCs w:val="24"/>
              </w:rPr>
              <w:t>21011111</w:t>
            </w:r>
          </w:p>
        </w:tc>
        <w:tc>
          <w:tcPr>
            <w:tcW w:w="1003" w:type="dxa"/>
            <w:vAlign w:val="center"/>
          </w:tcPr>
          <w:p w14:paraId="73BF3678" w14:textId="77777777" w:rsidR="00E45085" w:rsidRPr="00464E44" w:rsidRDefault="00E45085" w:rsidP="00CB4639">
            <w:pPr>
              <w:spacing w:line="300" w:lineRule="exact"/>
              <w:rPr>
                <w:rFonts w:ascii="Times New Roman" w:hAnsi="Times New Roman" w:cs="Times New Roman"/>
                <w:sz w:val="24"/>
                <w:szCs w:val="24"/>
              </w:rPr>
            </w:pPr>
            <w:r w:rsidRPr="00464E44">
              <w:rPr>
                <w:rFonts w:ascii="Times New Roman" w:hAnsi="Times New Roman" w:cs="Times New Roman"/>
                <w:sz w:val="24"/>
                <w:szCs w:val="24"/>
              </w:rPr>
              <w:t>V_2897</w:t>
            </w:r>
          </w:p>
        </w:tc>
        <w:tc>
          <w:tcPr>
            <w:tcW w:w="1969" w:type="dxa"/>
            <w:vAlign w:val="center"/>
          </w:tcPr>
          <w:p w14:paraId="09998BCA" w14:textId="77777777" w:rsidR="00E45085" w:rsidRPr="00464E44" w:rsidRDefault="00E45085" w:rsidP="00CB4639">
            <w:pPr>
              <w:spacing w:line="300" w:lineRule="exact"/>
              <w:rPr>
                <w:rFonts w:ascii="Times New Roman" w:hAnsi="Times New Roman" w:cs="Times New Roman"/>
                <w:sz w:val="24"/>
                <w:szCs w:val="24"/>
              </w:rPr>
            </w:pPr>
            <w:r w:rsidRPr="00464E44">
              <w:rPr>
                <w:rFonts w:ascii="Times New Roman" w:hAnsi="Times New Roman" w:cs="Times New Roman"/>
                <w:sz w:val="24"/>
                <w:szCs w:val="24"/>
              </w:rPr>
              <w:t>26.06.2020.</w:t>
            </w:r>
          </w:p>
        </w:tc>
      </w:tr>
      <w:tr w:rsidR="00E45085" w:rsidRPr="00464E44" w14:paraId="65E5BA0B" w14:textId="77777777" w:rsidTr="00CB4639">
        <w:tc>
          <w:tcPr>
            <w:tcW w:w="5659" w:type="dxa"/>
          </w:tcPr>
          <w:p w14:paraId="73BE907D" w14:textId="77777777" w:rsidR="00E45085" w:rsidRPr="00464E44" w:rsidRDefault="00E45085" w:rsidP="00CB4639">
            <w:pPr>
              <w:spacing w:line="259" w:lineRule="auto"/>
              <w:rPr>
                <w:rFonts w:ascii="Times New Roman" w:eastAsiaTheme="minorHAnsi" w:hAnsi="Times New Roman" w:cs="Times New Roman"/>
                <w:sz w:val="24"/>
                <w:szCs w:val="24"/>
                <w:lang w:eastAsia="en-US"/>
              </w:rPr>
            </w:pPr>
            <w:r w:rsidRPr="00464E44">
              <w:rPr>
                <w:rFonts w:ascii="Times New Roman" w:eastAsia="Times New Roman" w:hAnsi="Times New Roman" w:cs="Times New Roman"/>
                <w:sz w:val="24"/>
                <w:szCs w:val="24"/>
                <w:lang w:eastAsia="en-US"/>
              </w:rPr>
              <w:t>Speciālā pamatizglītības programma izglītojamiem ar mācīšanās traucējumiem</w:t>
            </w:r>
          </w:p>
        </w:tc>
        <w:tc>
          <w:tcPr>
            <w:tcW w:w="1424" w:type="dxa"/>
          </w:tcPr>
          <w:p w14:paraId="70BA06AA" w14:textId="77777777" w:rsidR="00E45085" w:rsidRPr="00464E44" w:rsidRDefault="00E45085" w:rsidP="00CB4639">
            <w:pPr>
              <w:spacing w:line="360" w:lineRule="auto"/>
              <w:rPr>
                <w:rFonts w:ascii="Times New Roman" w:eastAsia="Times New Roman" w:hAnsi="Times New Roman" w:cs="Times New Roman"/>
                <w:b/>
                <w:bCs/>
                <w:kern w:val="2"/>
                <w:sz w:val="24"/>
                <w:szCs w:val="24"/>
                <w:lang w:val="lv" w:eastAsia="en-US"/>
                <w14:ligatures w14:val="standardContextual"/>
              </w:rPr>
            </w:pPr>
            <w:r w:rsidRPr="00464E44">
              <w:rPr>
                <w:rFonts w:ascii="Times New Roman" w:eastAsia="Times New Roman" w:hAnsi="Times New Roman" w:cs="Times New Roman"/>
                <w:sz w:val="24"/>
                <w:szCs w:val="24"/>
              </w:rPr>
              <w:t>21015611</w:t>
            </w:r>
          </w:p>
        </w:tc>
        <w:tc>
          <w:tcPr>
            <w:tcW w:w="1003" w:type="dxa"/>
          </w:tcPr>
          <w:p w14:paraId="2B9EA052" w14:textId="77777777" w:rsidR="00E45085" w:rsidRPr="00464E44" w:rsidRDefault="00E45085" w:rsidP="00CB4639">
            <w:pPr>
              <w:spacing w:line="360" w:lineRule="auto"/>
              <w:rPr>
                <w:rFonts w:ascii="Times New Roman" w:eastAsia="Times New Roman" w:hAnsi="Times New Roman" w:cs="Times New Roman"/>
                <w:b/>
                <w:bCs/>
                <w:kern w:val="2"/>
                <w:sz w:val="24"/>
                <w:szCs w:val="24"/>
                <w:lang w:val="lv" w:eastAsia="en-US"/>
                <w14:ligatures w14:val="standardContextual"/>
              </w:rPr>
            </w:pPr>
            <w:r w:rsidRPr="00464E44">
              <w:rPr>
                <w:rFonts w:ascii="Times New Roman" w:eastAsia="Times New Roman" w:hAnsi="Times New Roman" w:cs="Times New Roman"/>
                <w:sz w:val="24"/>
                <w:szCs w:val="24"/>
              </w:rPr>
              <w:t>V_2898</w:t>
            </w:r>
          </w:p>
        </w:tc>
        <w:tc>
          <w:tcPr>
            <w:tcW w:w="1969" w:type="dxa"/>
          </w:tcPr>
          <w:p w14:paraId="7F79274D" w14:textId="77777777" w:rsidR="00E45085" w:rsidRPr="00464E44" w:rsidRDefault="00E45085" w:rsidP="00CB4639">
            <w:pPr>
              <w:spacing w:line="360" w:lineRule="auto"/>
              <w:rPr>
                <w:rFonts w:ascii="Times New Roman" w:eastAsia="Times New Roman" w:hAnsi="Times New Roman" w:cs="Times New Roman"/>
                <w:b/>
                <w:bCs/>
                <w:kern w:val="2"/>
                <w:sz w:val="24"/>
                <w:szCs w:val="24"/>
                <w:lang w:val="lv" w:eastAsia="en-US"/>
                <w14:ligatures w14:val="standardContextual"/>
              </w:rPr>
            </w:pPr>
            <w:r w:rsidRPr="00464E44">
              <w:rPr>
                <w:rFonts w:ascii="Times New Roman" w:eastAsia="Times New Roman" w:hAnsi="Times New Roman" w:cs="Times New Roman"/>
                <w:sz w:val="24"/>
                <w:szCs w:val="24"/>
              </w:rPr>
              <w:t>26.06.2020.</w:t>
            </w:r>
          </w:p>
        </w:tc>
      </w:tr>
      <w:tr w:rsidR="00E45085" w:rsidRPr="00464E44" w14:paraId="57A19874" w14:textId="77777777" w:rsidTr="00CB4639">
        <w:tc>
          <w:tcPr>
            <w:tcW w:w="5659" w:type="dxa"/>
          </w:tcPr>
          <w:p w14:paraId="391F289D" w14:textId="77777777" w:rsidR="00E45085" w:rsidRPr="00464E44" w:rsidRDefault="00E45085" w:rsidP="00CB4639">
            <w:pPr>
              <w:spacing w:line="259" w:lineRule="auto"/>
              <w:rPr>
                <w:rFonts w:ascii="Times New Roman" w:eastAsiaTheme="minorHAnsi" w:hAnsi="Times New Roman" w:cs="Times New Roman"/>
                <w:sz w:val="24"/>
                <w:szCs w:val="24"/>
                <w:lang w:eastAsia="en-US"/>
              </w:rPr>
            </w:pPr>
            <w:r w:rsidRPr="00464E44">
              <w:rPr>
                <w:rFonts w:ascii="Times New Roman" w:eastAsia="Times New Roman" w:hAnsi="Times New Roman" w:cs="Times New Roman"/>
                <w:sz w:val="24"/>
                <w:szCs w:val="24"/>
                <w:lang w:eastAsia="en-US"/>
              </w:rPr>
              <w:lastRenderedPageBreak/>
              <w:t>Speciālā pamatizglītības programma izglītojamiem ar garīgās attīstības traucējumiem</w:t>
            </w:r>
          </w:p>
        </w:tc>
        <w:tc>
          <w:tcPr>
            <w:tcW w:w="1424" w:type="dxa"/>
          </w:tcPr>
          <w:p w14:paraId="7B65E918" w14:textId="77777777" w:rsidR="00E45085" w:rsidRPr="00464E44" w:rsidRDefault="00E45085" w:rsidP="00CB4639">
            <w:pPr>
              <w:spacing w:line="360" w:lineRule="auto"/>
              <w:rPr>
                <w:rFonts w:ascii="Times New Roman" w:eastAsia="Times New Roman" w:hAnsi="Times New Roman" w:cs="Times New Roman"/>
                <w:b/>
                <w:bCs/>
                <w:kern w:val="2"/>
                <w:sz w:val="24"/>
                <w:szCs w:val="24"/>
                <w:lang w:val="lv" w:eastAsia="en-US"/>
                <w14:ligatures w14:val="standardContextual"/>
              </w:rPr>
            </w:pPr>
            <w:r w:rsidRPr="00464E44">
              <w:rPr>
                <w:rFonts w:ascii="Times New Roman" w:eastAsia="Times New Roman" w:hAnsi="Times New Roman" w:cs="Times New Roman"/>
                <w:sz w:val="24"/>
                <w:szCs w:val="24"/>
              </w:rPr>
              <w:t>21015811</w:t>
            </w:r>
          </w:p>
        </w:tc>
        <w:tc>
          <w:tcPr>
            <w:tcW w:w="1003" w:type="dxa"/>
          </w:tcPr>
          <w:p w14:paraId="0FAC4AAA" w14:textId="77777777" w:rsidR="00E45085" w:rsidRPr="00464E44" w:rsidRDefault="00E45085" w:rsidP="00CB4639">
            <w:pPr>
              <w:spacing w:line="360" w:lineRule="auto"/>
              <w:rPr>
                <w:rFonts w:ascii="Times New Roman" w:eastAsia="Times New Roman" w:hAnsi="Times New Roman" w:cs="Times New Roman"/>
                <w:b/>
                <w:bCs/>
                <w:kern w:val="2"/>
                <w:sz w:val="24"/>
                <w:szCs w:val="24"/>
                <w:lang w:val="lv" w:eastAsia="en-US"/>
                <w14:ligatures w14:val="standardContextual"/>
              </w:rPr>
            </w:pPr>
            <w:r w:rsidRPr="00464E44">
              <w:rPr>
                <w:rFonts w:ascii="Times New Roman" w:eastAsia="Times New Roman" w:hAnsi="Times New Roman" w:cs="Times New Roman"/>
                <w:sz w:val="24"/>
                <w:szCs w:val="24"/>
              </w:rPr>
              <w:t>V_2899</w:t>
            </w:r>
          </w:p>
        </w:tc>
        <w:tc>
          <w:tcPr>
            <w:tcW w:w="1969" w:type="dxa"/>
          </w:tcPr>
          <w:p w14:paraId="5FB9027E" w14:textId="77777777" w:rsidR="00E45085" w:rsidRPr="00464E44" w:rsidRDefault="00E45085" w:rsidP="00CB4639">
            <w:pPr>
              <w:spacing w:line="360" w:lineRule="auto"/>
              <w:rPr>
                <w:rFonts w:ascii="Times New Roman" w:eastAsia="Times New Roman" w:hAnsi="Times New Roman" w:cs="Times New Roman"/>
                <w:b/>
                <w:bCs/>
                <w:kern w:val="2"/>
                <w:sz w:val="24"/>
                <w:szCs w:val="24"/>
                <w:lang w:val="lv" w:eastAsia="en-US"/>
                <w14:ligatures w14:val="standardContextual"/>
              </w:rPr>
            </w:pPr>
            <w:r w:rsidRPr="00464E44">
              <w:rPr>
                <w:rFonts w:ascii="Times New Roman" w:eastAsia="Times New Roman" w:hAnsi="Times New Roman" w:cs="Times New Roman"/>
                <w:sz w:val="24"/>
                <w:szCs w:val="24"/>
              </w:rPr>
              <w:t>26.06.2020.</w:t>
            </w:r>
          </w:p>
        </w:tc>
      </w:tr>
      <w:tr w:rsidR="00E45085" w:rsidRPr="00464E44" w14:paraId="3C3A5E93" w14:textId="77777777" w:rsidTr="00CB4639">
        <w:trPr>
          <w:trHeight w:val="343"/>
        </w:trPr>
        <w:tc>
          <w:tcPr>
            <w:tcW w:w="5659" w:type="dxa"/>
          </w:tcPr>
          <w:p w14:paraId="6D627D91" w14:textId="77777777" w:rsidR="00E45085" w:rsidRPr="00464E44" w:rsidRDefault="00E45085" w:rsidP="00CB4639">
            <w:pPr>
              <w:spacing w:line="259" w:lineRule="auto"/>
              <w:rPr>
                <w:rFonts w:ascii="Times New Roman" w:eastAsiaTheme="minorHAnsi" w:hAnsi="Times New Roman" w:cs="Times New Roman"/>
                <w:sz w:val="24"/>
                <w:szCs w:val="24"/>
                <w:lang w:eastAsia="en-US"/>
              </w:rPr>
            </w:pPr>
            <w:r w:rsidRPr="00464E44">
              <w:rPr>
                <w:rFonts w:ascii="Times New Roman" w:eastAsia="Times New Roman" w:hAnsi="Times New Roman" w:cs="Times New Roman"/>
                <w:sz w:val="24"/>
                <w:szCs w:val="24"/>
                <w:lang w:eastAsia="en-US"/>
              </w:rPr>
              <w:t>Vispārējās vidējās izglītības programma</w:t>
            </w:r>
          </w:p>
        </w:tc>
        <w:tc>
          <w:tcPr>
            <w:tcW w:w="1424" w:type="dxa"/>
          </w:tcPr>
          <w:p w14:paraId="7678254C" w14:textId="77777777" w:rsidR="00E45085" w:rsidRPr="00464E44" w:rsidRDefault="00E45085" w:rsidP="00CB4639">
            <w:pPr>
              <w:spacing w:line="360" w:lineRule="auto"/>
              <w:rPr>
                <w:rFonts w:ascii="Times New Roman" w:eastAsia="Times New Roman" w:hAnsi="Times New Roman" w:cs="Times New Roman"/>
                <w:sz w:val="24"/>
                <w:szCs w:val="24"/>
              </w:rPr>
            </w:pPr>
            <w:r w:rsidRPr="00464E44">
              <w:rPr>
                <w:rFonts w:ascii="Times New Roman" w:eastAsia="Times New Roman" w:hAnsi="Times New Roman" w:cs="Times New Roman"/>
                <w:sz w:val="24"/>
                <w:szCs w:val="24"/>
              </w:rPr>
              <w:t>31016011</w:t>
            </w:r>
          </w:p>
        </w:tc>
        <w:tc>
          <w:tcPr>
            <w:tcW w:w="1003" w:type="dxa"/>
          </w:tcPr>
          <w:p w14:paraId="7A3BDE19" w14:textId="77777777" w:rsidR="00E45085" w:rsidRPr="00464E44" w:rsidRDefault="00E45085" w:rsidP="00CB4639">
            <w:pPr>
              <w:spacing w:line="360" w:lineRule="auto"/>
              <w:rPr>
                <w:rFonts w:ascii="Times New Roman" w:eastAsia="Times New Roman" w:hAnsi="Times New Roman" w:cs="Times New Roman"/>
                <w:sz w:val="24"/>
                <w:szCs w:val="24"/>
              </w:rPr>
            </w:pPr>
            <w:r w:rsidRPr="00464E44">
              <w:rPr>
                <w:rFonts w:ascii="Times New Roman" w:eastAsia="Times New Roman" w:hAnsi="Times New Roman" w:cs="Times New Roman"/>
                <w:sz w:val="24"/>
                <w:szCs w:val="24"/>
              </w:rPr>
              <w:t>V_2938</w:t>
            </w:r>
          </w:p>
        </w:tc>
        <w:tc>
          <w:tcPr>
            <w:tcW w:w="1969" w:type="dxa"/>
          </w:tcPr>
          <w:p w14:paraId="65C47145" w14:textId="77777777" w:rsidR="00E45085" w:rsidRPr="00464E44" w:rsidRDefault="00E45085" w:rsidP="00CB4639">
            <w:pPr>
              <w:spacing w:line="360" w:lineRule="auto"/>
              <w:rPr>
                <w:rFonts w:ascii="Times New Roman" w:eastAsia="Times New Roman" w:hAnsi="Times New Roman" w:cs="Times New Roman"/>
                <w:sz w:val="24"/>
                <w:szCs w:val="24"/>
              </w:rPr>
            </w:pPr>
            <w:r w:rsidRPr="00464E44">
              <w:rPr>
                <w:rFonts w:ascii="Times New Roman" w:eastAsia="Times New Roman" w:hAnsi="Times New Roman" w:cs="Times New Roman"/>
                <w:sz w:val="24"/>
                <w:szCs w:val="24"/>
              </w:rPr>
              <w:t>19.06.2020.</w:t>
            </w:r>
          </w:p>
        </w:tc>
      </w:tr>
    </w:tbl>
    <w:p w14:paraId="3D60D006" w14:textId="77777777" w:rsidR="00E45085" w:rsidRDefault="00E45085" w:rsidP="00E45085">
      <w:pPr>
        <w:spacing w:line="360" w:lineRule="auto"/>
        <w:rPr>
          <w:rFonts w:ascii="Times New Roman" w:eastAsia="Times New Roman" w:hAnsi="Times New Roman" w:cs="Times New Roman"/>
          <w:b/>
          <w:bCs/>
          <w:kern w:val="2"/>
          <w:sz w:val="24"/>
          <w:szCs w:val="24"/>
          <w:lang w:val="lv" w:eastAsia="en-US"/>
          <w14:ligatures w14:val="standardContextual"/>
        </w:rPr>
      </w:pPr>
      <w:bookmarkStart w:id="0" w:name="_GoBack"/>
      <w:bookmarkEnd w:id="0"/>
    </w:p>
    <w:p w14:paraId="18EF59B4" w14:textId="77777777" w:rsidR="00835B58" w:rsidRPr="001E70A9" w:rsidRDefault="00D2330D" w:rsidP="004F1FCE">
      <w:pPr>
        <w:pStyle w:val="Virsraksts1"/>
        <w:spacing w:before="240" w:after="240" w:line="240" w:lineRule="auto"/>
        <w:ind w:left="0" w:firstLine="0"/>
        <w:jc w:val="center"/>
        <w:rPr>
          <w:sz w:val="24"/>
          <w:szCs w:val="24"/>
          <w:lang w:val="lv-LV"/>
        </w:rPr>
      </w:pPr>
      <w:bookmarkStart w:id="1" w:name="_Toc179540082"/>
      <w:bookmarkStart w:id="2" w:name="_Hlk186737781"/>
      <w:r>
        <w:rPr>
          <w:bCs/>
          <w:kern w:val="2"/>
          <w:sz w:val="24"/>
          <w:szCs w:val="24"/>
          <w:lang w:eastAsia="en-US"/>
          <w14:ligatures w14:val="standardContextual"/>
        </w:rPr>
        <w:t>3.2.</w:t>
      </w:r>
      <w:r w:rsidR="00CE707B" w:rsidRPr="001E70A9">
        <w:rPr>
          <w:bCs/>
          <w:kern w:val="2"/>
          <w:sz w:val="24"/>
          <w:szCs w:val="24"/>
          <w:lang w:eastAsia="en-US"/>
          <w14:ligatures w14:val="standardContextual"/>
        </w:rPr>
        <w:t xml:space="preserve"> </w:t>
      </w:r>
      <w:bookmarkEnd w:id="1"/>
      <w:r w:rsidR="00CE707B" w:rsidRPr="001E70A9">
        <w:rPr>
          <w:bCs/>
          <w:kern w:val="2"/>
          <w:sz w:val="24"/>
          <w:szCs w:val="24"/>
          <w:lang w:eastAsia="en-US"/>
          <w14:ligatures w14:val="standardContextual"/>
        </w:rPr>
        <w:t>Izglītības iestādes vīzija, misija, vērtības</w:t>
      </w:r>
      <w:r w:rsidR="008F21C9">
        <w:rPr>
          <w:bCs/>
          <w:kern w:val="2"/>
          <w:sz w:val="24"/>
          <w:szCs w:val="24"/>
          <w:lang w:eastAsia="en-US"/>
          <w14:ligatures w14:val="standardContextual"/>
        </w:rPr>
        <w:t xml:space="preserve">, </w:t>
      </w:r>
      <w:r w:rsidR="0007700F">
        <w:rPr>
          <w:bCs/>
          <w:kern w:val="2"/>
          <w:sz w:val="24"/>
          <w:szCs w:val="24"/>
          <w:lang w:eastAsia="en-US"/>
          <w14:ligatures w14:val="standardContextual"/>
        </w:rPr>
        <w:t>audzināšanas darba mērķis un prioritātes</w:t>
      </w:r>
    </w:p>
    <w:bookmarkEnd w:id="2"/>
    <w:p w14:paraId="31510371" w14:textId="77777777" w:rsidR="00835B58" w:rsidRPr="001E70A9" w:rsidRDefault="00835B58" w:rsidP="00252C5C">
      <w:pPr>
        <w:spacing w:after="0" w:line="240" w:lineRule="auto"/>
        <w:jc w:val="both"/>
        <w:rPr>
          <w:rFonts w:ascii="Times New Roman" w:eastAsiaTheme="minorHAnsi" w:hAnsi="Times New Roman" w:cs="Times New Roman"/>
          <w:kern w:val="2"/>
          <w:sz w:val="24"/>
          <w:szCs w:val="24"/>
          <w:lang w:eastAsia="en-US"/>
          <w14:ligatures w14:val="standardContextual"/>
        </w:rPr>
      </w:pPr>
      <w:r w:rsidRPr="001E70A9">
        <w:rPr>
          <w:rFonts w:ascii="Times New Roman" w:eastAsiaTheme="minorHAnsi" w:hAnsi="Times New Roman" w:cs="Times New Roman"/>
          <w:b/>
          <w:kern w:val="2"/>
          <w:sz w:val="24"/>
          <w:szCs w:val="24"/>
          <w:lang w:eastAsia="en-US"/>
          <w14:ligatures w14:val="standardContextual"/>
        </w:rPr>
        <w:t>Izglītības iestādes misija</w:t>
      </w:r>
      <w:r w:rsidRPr="001E70A9">
        <w:rPr>
          <w:rFonts w:ascii="Times New Roman" w:eastAsiaTheme="minorHAnsi" w:hAnsi="Times New Roman" w:cs="Times New Roman"/>
          <w:kern w:val="2"/>
          <w:sz w:val="24"/>
          <w:szCs w:val="24"/>
          <w:lang w:eastAsia="en-US"/>
          <w14:ligatures w14:val="standardContextual"/>
        </w:rPr>
        <w:t xml:space="preserve"> - kvalitatīva, uz vērtībām balstīta izglītība, kas attīsta bērna spējas, motivāciju</w:t>
      </w:r>
    </w:p>
    <w:p w14:paraId="0BFDD09C" w14:textId="77777777" w:rsidR="00835B58" w:rsidRPr="001E70A9" w:rsidRDefault="00835B58" w:rsidP="00252C5C">
      <w:pPr>
        <w:spacing w:after="0" w:line="240" w:lineRule="auto"/>
        <w:jc w:val="both"/>
        <w:rPr>
          <w:rFonts w:ascii="Times New Roman" w:eastAsiaTheme="minorHAnsi" w:hAnsi="Times New Roman" w:cs="Times New Roman"/>
          <w:kern w:val="2"/>
          <w:sz w:val="24"/>
          <w:szCs w:val="24"/>
          <w:lang w:eastAsia="en-US"/>
          <w14:ligatures w14:val="standardContextual"/>
        </w:rPr>
      </w:pPr>
      <w:r w:rsidRPr="001E70A9">
        <w:rPr>
          <w:rFonts w:ascii="Times New Roman" w:eastAsiaTheme="minorHAnsi" w:hAnsi="Times New Roman" w:cs="Times New Roman"/>
          <w:kern w:val="2"/>
          <w:sz w:val="24"/>
          <w:szCs w:val="24"/>
          <w:lang w:eastAsia="en-US"/>
          <w14:ligatures w14:val="standardContextual"/>
        </w:rPr>
        <w:t xml:space="preserve">                                           </w:t>
      </w:r>
      <w:r w:rsidR="008B21F6">
        <w:rPr>
          <w:rFonts w:ascii="Times New Roman" w:eastAsiaTheme="minorHAnsi" w:hAnsi="Times New Roman" w:cs="Times New Roman"/>
          <w:kern w:val="2"/>
          <w:sz w:val="24"/>
          <w:szCs w:val="24"/>
          <w:lang w:eastAsia="en-US"/>
          <w14:ligatures w14:val="standardContextual"/>
        </w:rPr>
        <w:t xml:space="preserve"> </w:t>
      </w:r>
      <w:r w:rsidRPr="001E70A9">
        <w:rPr>
          <w:rFonts w:ascii="Times New Roman" w:eastAsiaTheme="minorHAnsi" w:hAnsi="Times New Roman" w:cs="Times New Roman"/>
          <w:kern w:val="2"/>
          <w:sz w:val="24"/>
          <w:szCs w:val="24"/>
          <w:lang w:eastAsia="en-US"/>
          <w14:ligatures w14:val="standardContextual"/>
        </w:rPr>
        <w:t xml:space="preserve"> un prasmes  mācīties mūža garumā.</w:t>
      </w:r>
    </w:p>
    <w:p w14:paraId="233899E2" w14:textId="77777777" w:rsidR="00835B58" w:rsidRPr="001E70A9" w:rsidRDefault="00835B58" w:rsidP="00252C5C">
      <w:pPr>
        <w:spacing w:after="0" w:line="240" w:lineRule="auto"/>
        <w:jc w:val="both"/>
        <w:rPr>
          <w:rFonts w:ascii="Times New Roman" w:eastAsiaTheme="minorHAnsi" w:hAnsi="Times New Roman" w:cs="Times New Roman"/>
          <w:kern w:val="2"/>
          <w:sz w:val="24"/>
          <w:szCs w:val="24"/>
          <w:lang w:val="da-DK" w:eastAsia="en-US"/>
          <w14:ligatures w14:val="standardContextual"/>
        </w:rPr>
      </w:pPr>
      <w:r w:rsidRPr="001E70A9">
        <w:rPr>
          <w:rFonts w:ascii="Times New Roman" w:eastAsiaTheme="minorHAnsi" w:hAnsi="Times New Roman" w:cs="Times New Roman"/>
          <w:b/>
          <w:kern w:val="2"/>
          <w:sz w:val="24"/>
          <w:szCs w:val="24"/>
          <w:lang w:val="da-DK" w:eastAsia="en-US"/>
          <w14:ligatures w14:val="standardContextual"/>
        </w:rPr>
        <w:t>Izglītības iestādes vīzija</w:t>
      </w:r>
      <w:r w:rsidRPr="001E70A9">
        <w:rPr>
          <w:rFonts w:ascii="Times New Roman" w:eastAsiaTheme="minorHAnsi" w:hAnsi="Times New Roman" w:cs="Times New Roman"/>
          <w:kern w:val="2"/>
          <w:sz w:val="24"/>
          <w:szCs w:val="24"/>
          <w:lang w:val="da-DK" w:eastAsia="en-US"/>
          <w14:ligatures w14:val="standardContextual"/>
        </w:rPr>
        <w:t xml:space="preserve"> - Rojas vidusskola – izglītības iestāde, kurā izglītojamie  pozitīvā vidē iegūst </w:t>
      </w:r>
    </w:p>
    <w:p w14:paraId="4D744932" w14:textId="77777777" w:rsidR="00835B58" w:rsidRPr="001E70A9" w:rsidRDefault="00835B58" w:rsidP="00252C5C">
      <w:pPr>
        <w:spacing w:after="0" w:line="240" w:lineRule="auto"/>
        <w:jc w:val="both"/>
        <w:rPr>
          <w:rFonts w:ascii="Times New Roman" w:eastAsiaTheme="minorHAnsi" w:hAnsi="Times New Roman" w:cs="Times New Roman"/>
          <w:kern w:val="2"/>
          <w:sz w:val="24"/>
          <w:szCs w:val="24"/>
          <w:lang w:val="da-DK" w:eastAsia="en-US"/>
          <w14:ligatures w14:val="standardContextual"/>
        </w:rPr>
      </w:pPr>
      <w:r w:rsidRPr="001E70A9">
        <w:rPr>
          <w:rFonts w:ascii="Times New Roman" w:eastAsiaTheme="minorHAnsi" w:hAnsi="Times New Roman" w:cs="Times New Roman"/>
          <w:kern w:val="2"/>
          <w:sz w:val="24"/>
          <w:szCs w:val="24"/>
          <w:lang w:val="da-DK" w:eastAsia="en-US"/>
          <w14:ligatures w14:val="standardContextual"/>
        </w:rPr>
        <w:t xml:space="preserve">                                            mūsdienīgu izglītību.</w:t>
      </w:r>
    </w:p>
    <w:p w14:paraId="0128D1B1" w14:textId="77777777" w:rsidR="00314BCA" w:rsidRDefault="00835B58" w:rsidP="00252C5C">
      <w:pPr>
        <w:spacing w:after="0" w:line="240" w:lineRule="auto"/>
        <w:jc w:val="both"/>
        <w:rPr>
          <w:rFonts w:ascii="Times New Roman" w:eastAsiaTheme="minorHAnsi" w:hAnsi="Times New Roman" w:cs="Times New Roman"/>
          <w:kern w:val="2"/>
          <w:sz w:val="24"/>
          <w:szCs w:val="24"/>
          <w:lang w:val="da-DK" w:eastAsia="en-US"/>
          <w14:ligatures w14:val="standardContextual"/>
        </w:rPr>
      </w:pPr>
      <w:r w:rsidRPr="001E70A9">
        <w:rPr>
          <w:rFonts w:ascii="Times New Roman" w:eastAsiaTheme="minorHAnsi" w:hAnsi="Times New Roman" w:cs="Times New Roman"/>
          <w:b/>
          <w:kern w:val="2"/>
          <w:sz w:val="24"/>
          <w:szCs w:val="24"/>
          <w:lang w:val="da-DK" w:eastAsia="en-US"/>
          <w14:ligatures w14:val="standardContextual"/>
        </w:rPr>
        <w:t>Izglītības iestādes vērtības</w:t>
      </w:r>
      <w:r w:rsidRPr="001E70A9">
        <w:rPr>
          <w:rFonts w:ascii="Times New Roman" w:eastAsiaTheme="minorHAnsi" w:hAnsi="Times New Roman" w:cs="Times New Roman"/>
          <w:kern w:val="2"/>
          <w:sz w:val="24"/>
          <w:szCs w:val="24"/>
          <w:lang w:val="da-DK" w:eastAsia="en-US"/>
          <w14:ligatures w14:val="standardContextual"/>
        </w:rPr>
        <w:t xml:space="preserve"> - atbildība, </w:t>
      </w:r>
      <w:r w:rsidR="002E0822" w:rsidRPr="00D739BD">
        <w:rPr>
          <w:rFonts w:ascii="Times New Roman" w:eastAsiaTheme="minorHAnsi" w:hAnsi="Times New Roman" w:cs="Times New Roman"/>
          <w:kern w:val="2"/>
          <w:sz w:val="24"/>
          <w:szCs w:val="24"/>
          <w:lang w:val="da-DK" w:eastAsia="en-US"/>
          <w14:ligatures w14:val="standardContextual"/>
        </w:rPr>
        <w:t>godīgums</w:t>
      </w:r>
      <w:r w:rsidRPr="001E70A9">
        <w:rPr>
          <w:rFonts w:ascii="Times New Roman" w:eastAsiaTheme="minorHAnsi" w:hAnsi="Times New Roman" w:cs="Times New Roman"/>
          <w:kern w:val="2"/>
          <w:sz w:val="24"/>
          <w:szCs w:val="24"/>
          <w:lang w:val="da-DK" w:eastAsia="en-US"/>
          <w14:ligatures w14:val="standardContextual"/>
        </w:rPr>
        <w:t>, centība</w:t>
      </w:r>
      <w:r w:rsidR="00AF6B72">
        <w:rPr>
          <w:rFonts w:ascii="Times New Roman" w:eastAsiaTheme="minorHAnsi" w:hAnsi="Times New Roman" w:cs="Times New Roman"/>
          <w:kern w:val="2"/>
          <w:sz w:val="24"/>
          <w:szCs w:val="24"/>
          <w:lang w:val="da-DK" w:eastAsia="en-US"/>
          <w14:ligatures w14:val="standardContextual"/>
        </w:rPr>
        <w:t>.</w:t>
      </w:r>
    </w:p>
    <w:p w14:paraId="16013491" w14:textId="77777777" w:rsidR="00AF6B72" w:rsidRDefault="00AF6B72" w:rsidP="00252C5C">
      <w:pPr>
        <w:shd w:val="clear" w:color="auto" w:fill="FFFFFF" w:themeFill="background1"/>
        <w:jc w:val="both"/>
        <w:rPr>
          <w:rFonts w:ascii="Times New Roman" w:hAnsi="Times New Roman" w:cs="Times New Roman"/>
          <w:b/>
          <w:sz w:val="24"/>
          <w:szCs w:val="24"/>
        </w:rPr>
      </w:pPr>
      <w:r w:rsidRPr="00BD4F30">
        <w:rPr>
          <w:rFonts w:ascii="Times New Roman" w:hAnsi="Times New Roman" w:cs="Times New Roman"/>
          <w:b/>
          <w:sz w:val="24"/>
          <w:szCs w:val="24"/>
        </w:rPr>
        <w:t xml:space="preserve">Audzināšanas darba prioritātes </w:t>
      </w:r>
      <w:r>
        <w:rPr>
          <w:rFonts w:ascii="Times New Roman" w:hAnsi="Times New Roman" w:cs="Times New Roman"/>
          <w:b/>
          <w:sz w:val="24"/>
          <w:szCs w:val="24"/>
        </w:rPr>
        <w:t>2025. – 2027. gadam</w:t>
      </w:r>
    </w:p>
    <w:tbl>
      <w:tblPr>
        <w:tblW w:w="101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75"/>
        <w:gridCol w:w="2693"/>
        <w:gridCol w:w="2126"/>
        <w:gridCol w:w="3402"/>
      </w:tblGrid>
      <w:tr w:rsidR="00EE1B49" w:rsidRPr="00EE1B49" w14:paraId="720E6216" w14:textId="77777777" w:rsidTr="00D20E70">
        <w:trPr>
          <w:trHeight w:val="447"/>
        </w:trPr>
        <w:tc>
          <w:tcPr>
            <w:tcW w:w="1975" w:type="dxa"/>
            <w:shd w:val="clear" w:color="auto" w:fill="auto"/>
            <w:tcMar>
              <w:top w:w="100" w:type="dxa"/>
              <w:left w:w="100" w:type="dxa"/>
              <w:bottom w:w="100" w:type="dxa"/>
              <w:right w:w="100" w:type="dxa"/>
            </w:tcMar>
          </w:tcPr>
          <w:p w14:paraId="474A5A2B" w14:textId="77777777" w:rsidR="00EE1B49" w:rsidRPr="00EE1B49" w:rsidRDefault="00EE1B49" w:rsidP="00EE1B49">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bookmarkStart w:id="3" w:name="_Hlk186737952"/>
            <w:r w:rsidRPr="00EE1B49">
              <w:rPr>
                <w:rFonts w:ascii="Times New Roman" w:eastAsia="Times New Roman" w:hAnsi="Times New Roman" w:cs="Times New Roman"/>
                <w:sz w:val="24"/>
                <w:szCs w:val="24"/>
              </w:rPr>
              <w:t xml:space="preserve">Audzināšanas darba prioritātes </w:t>
            </w:r>
          </w:p>
        </w:tc>
        <w:tc>
          <w:tcPr>
            <w:tcW w:w="2693" w:type="dxa"/>
            <w:shd w:val="clear" w:color="auto" w:fill="auto"/>
            <w:tcMar>
              <w:top w:w="100" w:type="dxa"/>
              <w:left w:w="100" w:type="dxa"/>
              <w:bottom w:w="100" w:type="dxa"/>
              <w:right w:w="100" w:type="dxa"/>
            </w:tcMar>
          </w:tcPr>
          <w:p w14:paraId="0A721182" w14:textId="77777777" w:rsidR="00EE1B49" w:rsidRPr="00EE1B49" w:rsidRDefault="00EE1B49" w:rsidP="00EE1B49">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Uzdevumi</w:t>
            </w:r>
          </w:p>
        </w:tc>
        <w:tc>
          <w:tcPr>
            <w:tcW w:w="2126" w:type="dxa"/>
            <w:shd w:val="clear" w:color="auto" w:fill="auto"/>
            <w:tcMar>
              <w:top w:w="100" w:type="dxa"/>
              <w:left w:w="100" w:type="dxa"/>
              <w:bottom w:w="100" w:type="dxa"/>
              <w:right w:w="100" w:type="dxa"/>
            </w:tcMar>
          </w:tcPr>
          <w:p w14:paraId="551656FB" w14:textId="77777777" w:rsidR="00EE1B49" w:rsidRPr="00EE1B49" w:rsidRDefault="00EE1B49" w:rsidP="00EE1B49">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Sasniedzamie rezultāti</w:t>
            </w:r>
          </w:p>
        </w:tc>
        <w:tc>
          <w:tcPr>
            <w:tcW w:w="3402" w:type="dxa"/>
            <w:shd w:val="clear" w:color="auto" w:fill="auto"/>
            <w:tcMar>
              <w:top w:w="100" w:type="dxa"/>
              <w:left w:w="100" w:type="dxa"/>
              <w:bottom w:w="100" w:type="dxa"/>
              <w:right w:w="100" w:type="dxa"/>
            </w:tcMar>
          </w:tcPr>
          <w:p w14:paraId="5513C236" w14:textId="77777777" w:rsidR="00EE1B49" w:rsidRPr="00EE1B49" w:rsidRDefault="00EE1B49" w:rsidP="00EE1B49">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Aktivitātes</w:t>
            </w:r>
          </w:p>
        </w:tc>
      </w:tr>
      <w:tr w:rsidR="00EE1B49" w:rsidRPr="00EE1B49" w14:paraId="4186EC99" w14:textId="77777777" w:rsidTr="00D20E70">
        <w:trPr>
          <w:trHeight w:val="2499"/>
        </w:trPr>
        <w:tc>
          <w:tcPr>
            <w:tcW w:w="1975" w:type="dxa"/>
            <w:vMerge w:val="restart"/>
            <w:shd w:val="clear" w:color="auto" w:fill="auto"/>
            <w:tcMar>
              <w:top w:w="100" w:type="dxa"/>
              <w:left w:w="100" w:type="dxa"/>
              <w:bottom w:w="100" w:type="dxa"/>
              <w:right w:w="100" w:type="dxa"/>
            </w:tcMar>
          </w:tcPr>
          <w:p w14:paraId="2CD5E958" w14:textId="77777777" w:rsidR="00EE1B49" w:rsidRPr="008B21F6" w:rsidRDefault="00EE1B49" w:rsidP="00EE1B49">
            <w:pPr>
              <w:widowControl w:val="0"/>
              <w:pBdr>
                <w:top w:val="nil"/>
                <w:left w:val="nil"/>
                <w:bottom w:val="nil"/>
                <w:right w:val="nil"/>
                <w:between w:val="nil"/>
              </w:pBdr>
              <w:spacing w:line="240" w:lineRule="auto"/>
              <w:rPr>
                <w:rFonts w:ascii="Times New Roman" w:eastAsia="Times New Roman" w:hAnsi="Times New Roman" w:cs="Times New Roman"/>
                <w:sz w:val="24"/>
                <w:szCs w:val="24"/>
                <w:u w:val="single"/>
              </w:rPr>
            </w:pPr>
            <w:r w:rsidRPr="00EE1B49">
              <w:rPr>
                <w:rFonts w:ascii="Times New Roman" w:eastAsia="Times New Roman" w:hAnsi="Times New Roman" w:cs="Times New Roman"/>
                <w:sz w:val="24"/>
                <w:szCs w:val="24"/>
              </w:rPr>
              <w:t xml:space="preserve">1.Pilsoniskās līdzdalības un skolas vērtību </w:t>
            </w:r>
            <w:r w:rsidR="008B21F6">
              <w:rPr>
                <w:rFonts w:ascii="Times New Roman" w:eastAsia="Times New Roman" w:hAnsi="Times New Roman" w:cs="Times New Roman"/>
                <w:sz w:val="24"/>
                <w:szCs w:val="24"/>
              </w:rPr>
              <w:t>–</w:t>
            </w:r>
            <w:r w:rsidRPr="00EE1B49">
              <w:rPr>
                <w:rFonts w:ascii="Times New Roman" w:eastAsia="Times New Roman" w:hAnsi="Times New Roman" w:cs="Times New Roman"/>
                <w:sz w:val="24"/>
                <w:szCs w:val="24"/>
              </w:rPr>
              <w:t xml:space="preserve"> </w:t>
            </w:r>
            <w:r w:rsidR="008B21F6">
              <w:rPr>
                <w:rFonts w:ascii="Times New Roman" w:eastAsia="Times New Roman" w:hAnsi="Times New Roman" w:cs="Times New Roman"/>
                <w:sz w:val="24"/>
                <w:szCs w:val="24"/>
                <w:u w:val="single"/>
              </w:rPr>
              <w:t>a</w:t>
            </w:r>
            <w:r w:rsidRPr="00EE1B49">
              <w:rPr>
                <w:rFonts w:ascii="Times New Roman" w:eastAsia="Times New Roman" w:hAnsi="Times New Roman" w:cs="Times New Roman"/>
                <w:sz w:val="24"/>
                <w:szCs w:val="24"/>
                <w:u w:val="single"/>
              </w:rPr>
              <w:t>tbildība</w:t>
            </w:r>
            <w:r w:rsidR="008B21F6">
              <w:rPr>
                <w:rFonts w:ascii="Times New Roman" w:eastAsia="Times New Roman" w:hAnsi="Times New Roman" w:cs="Times New Roman"/>
                <w:sz w:val="24"/>
                <w:szCs w:val="24"/>
                <w:u w:val="single"/>
              </w:rPr>
              <w:t>,</w:t>
            </w:r>
            <w:r w:rsidRPr="00EE1B49">
              <w:rPr>
                <w:rFonts w:ascii="Times New Roman" w:eastAsia="Times New Roman" w:hAnsi="Times New Roman" w:cs="Times New Roman"/>
                <w:sz w:val="24"/>
                <w:szCs w:val="24"/>
                <w:u w:val="single"/>
              </w:rPr>
              <w:t xml:space="preserve"> </w:t>
            </w:r>
            <w:r w:rsidR="008B21F6">
              <w:rPr>
                <w:rFonts w:ascii="Times New Roman" w:eastAsia="Times New Roman" w:hAnsi="Times New Roman" w:cs="Times New Roman"/>
                <w:sz w:val="24"/>
                <w:szCs w:val="24"/>
                <w:u w:val="single"/>
              </w:rPr>
              <w:t>g</w:t>
            </w:r>
            <w:r w:rsidRPr="00EE1B49">
              <w:rPr>
                <w:rFonts w:ascii="Times New Roman" w:eastAsia="Times New Roman" w:hAnsi="Times New Roman" w:cs="Times New Roman"/>
                <w:sz w:val="24"/>
                <w:szCs w:val="24"/>
                <w:u w:val="single"/>
              </w:rPr>
              <w:t>odīgums</w:t>
            </w:r>
            <w:r w:rsidR="008B21F6">
              <w:rPr>
                <w:rFonts w:ascii="Times New Roman" w:eastAsia="Times New Roman" w:hAnsi="Times New Roman" w:cs="Times New Roman"/>
                <w:sz w:val="24"/>
                <w:szCs w:val="24"/>
                <w:u w:val="single"/>
              </w:rPr>
              <w:t>,</w:t>
            </w:r>
            <w:r w:rsidRPr="00EE1B49">
              <w:rPr>
                <w:rFonts w:ascii="Times New Roman" w:eastAsia="Times New Roman" w:hAnsi="Times New Roman" w:cs="Times New Roman"/>
                <w:sz w:val="24"/>
                <w:szCs w:val="24"/>
                <w:u w:val="single"/>
              </w:rPr>
              <w:t xml:space="preserve"> </w:t>
            </w:r>
            <w:r w:rsidR="008B21F6">
              <w:rPr>
                <w:rFonts w:ascii="Times New Roman" w:eastAsia="Times New Roman" w:hAnsi="Times New Roman" w:cs="Times New Roman"/>
                <w:sz w:val="24"/>
                <w:szCs w:val="24"/>
                <w:u w:val="single"/>
              </w:rPr>
              <w:t xml:space="preserve"> c</w:t>
            </w:r>
            <w:r w:rsidRPr="00EE1B49">
              <w:rPr>
                <w:rFonts w:ascii="Times New Roman" w:eastAsia="Times New Roman" w:hAnsi="Times New Roman" w:cs="Times New Roman"/>
                <w:sz w:val="24"/>
                <w:szCs w:val="24"/>
                <w:u w:val="single"/>
              </w:rPr>
              <w:t>entība</w:t>
            </w:r>
            <w:r w:rsidRPr="00EE1B49">
              <w:rPr>
                <w:rFonts w:ascii="Times New Roman" w:eastAsia="Times New Roman" w:hAnsi="Times New Roman" w:cs="Times New Roman"/>
                <w:sz w:val="24"/>
                <w:szCs w:val="24"/>
              </w:rPr>
              <w:t xml:space="preserve"> </w:t>
            </w:r>
            <w:r w:rsidR="008B21F6">
              <w:rPr>
                <w:rFonts w:ascii="Times New Roman" w:eastAsia="Times New Roman" w:hAnsi="Times New Roman" w:cs="Times New Roman"/>
                <w:sz w:val="24"/>
                <w:szCs w:val="24"/>
              </w:rPr>
              <w:t xml:space="preserve"> </w:t>
            </w:r>
            <w:r w:rsidRPr="00EE1B49">
              <w:rPr>
                <w:rFonts w:ascii="Times New Roman" w:eastAsia="Times New Roman" w:hAnsi="Times New Roman" w:cs="Times New Roman"/>
                <w:sz w:val="24"/>
                <w:szCs w:val="24"/>
              </w:rPr>
              <w:t>īstenošana izglītības procesā</w:t>
            </w:r>
            <w:r w:rsidR="00252C5C">
              <w:rPr>
                <w:rFonts w:ascii="Times New Roman" w:eastAsia="Times New Roman" w:hAnsi="Times New Roman" w:cs="Times New Roman"/>
                <w:sz w:val="24"/>
                <w:szCs w:val="24"/>
              </w:rPr>
              <w:t>.</w:t>
            </w:r>
          </w:p>
        </w:tc>
        <w:tc>
          <w:tcPr>
            <w:tcW w:w="2693" w:type="dxa"/>
            <w:shd w:val="clear" w:color="auto" w:fill="auto"/>
            <w:tcMar>
              <w:top w:w="100" w:type="dxa"/>
              <w:left w:w="100" w:type="dxa"/>
              <w:bottom w:w="100" w:type="dxa"/>
              <w:right w:w="100" w:type="dxa"/>
            </w:tcMar>
          </w:tcPr>
          <w:p w14:paraId="2565987B" w14:textId="77777777" w:rsidR="00EE1B49" w:rsidRPr="00EE1B49" w:rsidRDefault="00EE1B49" w:rsidP="00EE1B4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Sekmēt izglītojamo patriotismu, pilsonisko līdzdalību izglītības iestādē, vietējās kopienas un valsts dzīvē, veicināt izglītojamo iesaistīšanos Skol</w:t>
            </w:r>
            <w:r w:rsidR="00DA23E7">
              <w:rPr>
                <w:rFonts w:ascii="Times New Roman" w:eastAsia="Times New Roman" w:hAnsi="Times New Roman" w:cs="Times New Roman"/>
                <w:sz w:val="24"/>
                <w:szCs w:val="24"/>
              </w:rPr>
              <w:t>ēnu</w:t>
            </w:r>
            <w:r w:rsidRPr="00EE1B49">
              <w:rPr>
                <w:rFonts w:ascii="Times New Roman" w:eastAsia="Times New Roman" w:hAnsi="Times New Roman" w:cs="Times New Roman"/>
                <w:sz w:val="24"/>
                <w:szCs w:val="24"/>
              </w:rPr>
              <w:t xml:space="preserve"> pašpārvaldē.</w:t>
            </w:r>
          </w:p>
        </w:tc>
        <w:tc>
          <w:tcPr>
            <w:tcW w:w="2126" w:type="dxa"/>
            <w:shd w:val="clear" w:color="auto" w:fill="auto"/>
            <w:tcMar>
              <w:top w:w="100" w:type="dxa"/>
              <w:left w:w="100" w:type="dxa"/>
              <w:bottom w:w="100" w:type="dxa"/>
              <w:right w:w="100" w:type="dxa"/>
            </w:tcMar>
          </w:tcPr>
          <w:p w14:paraId="45977369" w14:textId="77777777" w:rsidR="00252C5C" w:rsidRPr="00EE1B49" w:rsidRDefault="00EE1B49" w:rsidP="00EE1B49">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 xml:space="preserve">1. </w:t>
            </w:r>
            <w:r w:rsidR="00624E2B" w:rsidRPr="00EE1B49">
              <w:rPr>
                <w:rFonts w:ascii="Times New Roman" w:eastAsia="Times New Roman" w:hAnsi="Times New Roman" w:cs="Times New Roman"/>
                <w:sz w:val="24"/>
                <w:szCs w:val="24"/>
              </w:rPr>
              <w:t xml:space="preserve">80% </w:t>
            </w:r>
            <w:r w:rsidRPr="00EE1B49">
              <w:rPr>
                <w:rFonts w:ascii="Times New Roman" w:eastAsia="Times New Roman" w:hAnsi="Times New Roman" w:cs="Times New Roman"/>
                <w:sz w:val="24"/>
                <w:szCs w:val="24"/>
              </w:rPr>
              <w:t xml:space="preserve">izglītojamie </w:t>
            </w:r>
            <w:r w:rsidR="00624E2B" w:rsidRPr="00EE1B49">
              <w:rPr>
                <w:rFonts w:ascii="Times New Roman" w:eastAsia="Times New Roman" w:hAnsi="Times New Roman" w:cs="Times New Roman"/>
                <w:sz w:val="24"/>
                <w:szCs w:val="24"/>
              </w:rPr>
              <w:t>zina, kā izpaužas pilsoniskā līdzdalība.</w:t>
            </w:r>
          </w:p>
          <w:p w14:paraId="5E335CFB" w14:textId="77777777" w:rsidR="00EE1B49" w:rsidRDefault="00EE1B49" w:rsidP="00EE1B49">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2. 90% izglītojamie aktīvi iesaistās izglītības iestādes organizētajos pasākumos.</w:t>
            </w:r>
          </w:p>
          <w:p w14:paraId="73830137" w14:textId="77777777" w:rsidR="00DA23E7" w:rsidRPr="00EE1B49" w:rsidRDefault="00DA23E7" w:rsidP="00EE1B49">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No katras </w:t>
            </w:r>
            <w:r w:rsidR="00C91802">
              <w:rPr>
                <w:rFonts w:ascii="Times New Roman" w:eastAsia="Times New Roman" w:hAnsi="Times New Roman" w:cs="Times New Roman"/>
                <w:sz w:val="24"/>
                <w:szCs w:val="24"/>
              </w:rPr>
              <w:t>4.-12.</w:t>
            </w:r>
            <w:r>
              <w:rPr>
                <w:rFonts w:ascii="Times New Roman" w:eastAsia="Times New Roman" w:hAnsi="Times New Roman" w:cs="Times New Roman"/>
                <w:sz w:val="24"/>
                <w:szCs w:val="24"/>
              </w:rPr>
              <w:t xml:space="preserve"> klases vismaz viens izglītojamais iesaistās Skolēnu pašpārvaldē.</w:t>
            </w:r>
          </w:p>
        </w:tc>
        <w:tc>
          <w:tcPr>
            <w:tcW w:w="3402" w:type="dxa"/>
            <w:shd w:val="clear" w:color="auto" w:fill="auto"/>
            <w:tcMar>
              <w:top w:w="100" w:type="dxa"/>
              <w:left w:w="100" w:type="dxa"/>
              <w:bottom w:w="100" w:type="dxa"/>
              <w:right w:w="100" w:type="dxa"/>
            </w:tcMar>
          </w:tcPr>
          <w:p w14:paraId="03D29ABD" w14:textId="77777777" w:rsidR="00EE1B49" w:rsidRPr="00EE1B49" w:rsidRDefault="00EE1B49" w:rsidP="00EE1B4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Izglītojamo darbība Skol</w:t>
            </w:r>
            <w:r w:rsidR="00DA23E7">
              <w:rPr>
                <w:rFonts w:ascii="Times New Roman" w:eastAsia="Times New Roman" w:hAnsi="Times New Roman" w:cs="Times New Roman"/>
                <w:sz w:val="24"/>
                <w:szCs w:val="24"/>
              </w:rPr>
              <w:t>ēnu</w:t>
            </w:r>
            <w:r w:rsidRPr="00EE1B49">
              <w:rPr>
                <w:rFonts w:ascii="Times New Roman" w:eastAsia="Times New Roman" w:hAnsi="Times New Roman" w:cs="Times New Roman"/>
                <w:sz w:val="24"/>
                <w:szCs w:val="24"/>
              </w:rPr>
              <w:t xml:space="preserve"> pašpārvaldē. Izglītības iestādes vērtību īstenošana jebkurā mācību priekšmetā un </w:t>
            </w:r>
            <w:proofErr w:type="spellStart"/>
            <w:r w:rsidRPr="00EE1B49">
              <w:rPr>
                <w:rFonts w:ascii="Times New Roman" w:eastAsia="Times New Roman" w:hAnsi="Times New Roman" w:cs="Times New Roman"/>
                <w:sz w:val="24"/>
                <w:szCs w:val="24"/>
              </w:rPr>
              <w:t>ārpusstundu</w:t>
            </w:r>
            <w:proofErr w:type="spellEnd"/>
            <w:r w:rsidRPr="00EE1B49">
              <w:rPr>
                <w:rFonts w:ascii="Times New Roman" w:eastAsia="Times New Roman" w:hAnsi="Times New Roman" w:cs="Times New Roman"/>
                <w:sz w:val="24"/>
                <w:szCs w:val="24"/>
              </w:rPr>
              <w:t xml:space="preserve"> pasākumos -  valsts svētku koncert</w:t>
            </w:r>
            <w:r w:rsidR="00C91802">
              <w:rPr>
                <w:rFonts w:ascii="Times New Roman" w:eastAsia="Times New Roman" w:hAnsi="Times New Roman" w:cs="Times New Roman"/>
                <w:sz w:val="24"/>
                <w:szCs w:val="24"/>
              </w:rPr>
              <w:t>ā</w:t>
            </w:r>
            <w:r w:rsidRPr="00EE1B49">
              <w:rPr>
                <w:rFonts w:ascii="Times New Roman" w:eastAsia="Times New Roman" w:hAnsi="Times New Roman" w:cs="Times New Roman"/>
                <w:sz w:val="24"/>
                <w:szCs w:val="24"/>
              </w:rPr>
              <w:t>, Lāčplēša dien</w:t>
            </w:r>
            <w:r w:rsidR="00C91802">
              <w:rPr>
                <w:rFonts w:ascii="Times New Roman" w:eastAsia="Times New Roman" w:hAnsi="Times New Roman" w:cs="Times New Roman"/>
                <w:sz w:val="24"/>
                <w:szCs w:val="24"/>
              </w:rPr>
              <w:t>ā</w:t>
            </w:r>
            <w:r w:rsidRPr="00EE1B49">
              <w:rPr>
                <w:rFonts w:ascii="Times New Roman" w:eastAsia="Times New Roman" w:hAnsi="Times New Roman" w:cs="Times New Roman"/>
                <w:sz w:val="24"/>
                <w:szCs w:val="24"/>
              </w:rPr>
              <w:t xml:space="preserve">, </w:t>
            </w:r>
            <w:r w:rsidR="00C91802">
              <w:rPr>
                <w:rFonts w:ascii="Times New Roman" w:eastAsia="Times New Roman" w:hAnsi="Times New Roman" w:cs="Times New Roman"/>
                <w:sz w:val="24"/>
                <w:szCs w:val="24"/>
              </w:rPr>
              <w:t xml:space="preserve">“RV </w:t>
            </w:r>
            <w:r w:rsidRPr="00EE1B49">
              <w:rPr>
                <w:rFonts w:ascii="Times New Roman" w:eastAsia="Times New Roman" w:hAnsi="Times New Roman" w:cs="Times New Roman"/>
                <w:sz w:val="24"/>
                <w:szCs w:val="24"/>
              </w:rPr>
              <w:t>Stipriniek</w:t>
            </w:r>
            <w:r w:rsidR="00C91802">
              <w:rPr>
                <w:rFonts w:ascii="Times New Roman" w:eastAsia="Times New Roman" w:hAnsi="Times New Roman" w:cs="Times New Roman"/>
                <w:sz w:val="24"/>
                <w:szCs w:val="24"/>
              </w:rPr>
              <w:t>ā”</w:t>
            </w:r>
            <w:r w:rsidRPr="00EE1B49">
              <w:rPr>
                <w:rFonts w:ascii="Times New Roman" w:eastAsia="Times New Roman" w:hAnsi="Times New Roman" w:cs="Times New Roman"/>
                <w:sz w:val="24"/>
                <w:szCs w:val="24"/>
              </w:rPr>
              <w:t>,</w:t>
            </w:r>
            <w:r w:rsidR="00C91802">
              <w:rPr>
                <w:rFonts w:ascii="Times New Roman" w:eastAsia="Times New Roman" w:hAnsi="Times New Roman" w:cs="Times New Roman"/>
                <w:sz w:val="24"/>
                <w:szCs w:val="24"/>
              </w:rPr>
              <w:t xml:space="preserve"> konkursā “Veiklākā meitene”,</w:t>
            </w:r>
            <w:r w:rsidRPr="00EE1B49">
              <w:rPr>
                <w:rFonts w:ascii="Times New Roman" w:eastAsia="Times New Roman" w:hAnsi="Times New Roman" w:cs="Times New Roman"/>
                <w:sz w:val="24"/>
                <w:szCs w:val="24"/>
              </w:rPr>
              <w:t xml:space="preserve"> Ziemassvētku pasākum</w:t>
            </w:r>
            <w:r w:rsidR="00C91802">
              <w:rPr>
                <w:rFonts w:ascii="Times New Roman" w:eastAsia="Times New Roman" w:hAnsi="Times New Roman" w:cs="Times New Roman"/>
                <w:sz w:val="24"/>
                <w:szCs w:val="24"/>
              </w:rPr>
              <w:t>os</w:t>
            </w:r>
            <w:r w:rsidRPr="00EE1B49">
              <w:rPr>
                <w:rFonts w:ascii="Times New Roman" w:eastAsia="Times New Roman" w:hAnsi="Times New Roman" w:cs="Times New Roman"/>
                <w:sz w:val="24"/>
                <w:szCs w:val="24"/>
              </w:rPr>
              <w:t>, Barikāžu aizstāvju dien</w:t>
            </w:r>
            <w:r w:rsidR="00C91802">
              <w:rPr>
                <w:rFonts w:ascii="Times New Roman" w:eastAsia="Times New Roman" w:hAnsi="Times New Roman" w:cs="Times New Roman"/>
                <w:sz w:val="24"/>
                <w:szCs w:val="24"/>
              </w:rPr>
              <w:t>ā</w:t>
            </w:r>
            <w:r w:rsidRPr="00EE1B49">
              <w:rPr>
                <w:rFonts w:ascii="Times New Roman" w:eastAsia="Times New Roman" w:hAnsi="Times New Roman" w:cs="Times New Roman"/>
                <w:sz w:val="24"/>
                <w:szCs w:val="24"/>
              </w:rPr>
              <w:t>, Balta galdauta svētk</w:t>
            </w:r>
            <w:r w:rsidR="00C91802">
              <w:rPr>
                <w:rFonts w:ascii="Times New Roman" w:eastAsia="Times New Roman" w:hAnsi="Times New Roman" w:cs="Times New Roman"/>
                <w:sz w:val="24"/>
                <w:szCs w:val="24"/>
              </w:rPr>
              <w:t>os</w:t>
            </w:r>
            <w:r w:rsidRPr="00EE1B49">
              <w:rPr>
                <w:rFonts w:ascii="Times New Roman" w:eastAsia="Times New Roman" w:hAnsi="Times New Roman" w:cs="Times New Roman"/>
                <w:sz w:val="24"/>
                <w:szCs w:val="24"/>
              </w:rPr>
              <w:t>.</w:t>
            </w:r>
          </w:p>
        </w:tc>
      </w:tr>
      <w:tr w:rsidR="00EE1B49" w:rsidRPr="00EE1B49" w14:paraId="6C48267C" w14:textId="77777777" w:rsidTr="00D20E70">
        <w:trPr>
          <w:trHeight w:val="3282"/>
        </w:trPr>
        <w:tc>
          <w:tcPr>
            <w:tcW w:w="1975" w:type="dxa"/>
            <w:vMerge/>
            <w:shd w:val="clear" w:color="auto" w:fill="auto"/>
            <w:tcMar>
              <w:top w:w="100" w:type="dxa"/>
              <w:left w:w="100" w:type="dxa"/>
              <w:bottom w:w="100" w:type="dxa"/>
              <w:right w:w="100" w:type="dxa"/>
            </w:tcMar>
          </w:tcPr>
          <w:p w14:paraId="702F7C4D" w14:textId="77777777" w:rsidR="00EE1B49" w:rsidRPr="00EE1B49" w:rsidRDefault="00EE1B49" w:rsidP="00EE1B49">
            <w:pPr>
              <w:widowControl w:val="0"/>
              <w:pBdr>
                <w:top w:val="nil"/>
                <w:left w:val="nil"/>
                <w:bottom w:val="nil"/>
                <w:right w:val="nil"/>
                <w:between w:val="nil"/>
              </w:pBdr>
              <w:rPr>
                <w:rFonts w:ascii="Times New Roman" w:eastAsia="Times New Roman" w:hAnsi="Times New Roman" w:cs="Times New Roman"/>
                <w:sz w:val="24"/>
                <w:szCs w:val="24"/>
              </w:rPr>
            </w:pPr>
          </w:p>
        </w:tc>
        <w:tc>
          <w:tcPr>
            <w:tcW w:w="2693" w:type="dxa"/>
            <w:shd w:val="clear" w:color="auto" w:fill="auto"/>
            <w:tcMar>
              <w:top w:w="100" w:type="dxa"/>
              <w:left w:w="100" w:type="dxa"/>
              <w:bottom w:w="100" w:type="dxa"/>
              <w:right w:w="100" w:type="dxa"/>
            </w:tcMar>
          </w:tcPr>
          <w:p w14:paraId="68C08431" w14:textId="77777777" w:rsidR="00EE1B49" w:rsidRPr="00EE1B49" w:rsidRDefault="00EE1B49" w:rsidP="00EE1B4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 xml:space="preserve">Mērķtiecīgi organizēt klašu stundas, veidojot vienotu izpratni par izglītības iestādes vērtībām: </w:t>
            </w:r>
            <w:r w:rsidRPr="00BB1CDB">
              <w:rPr>
                <w:rFonts w:ascii="Times New Roman" w:eastAsia="Times New Roman" w:hAnsi="Times New Roman" w:cs="Times New Roman"/>
              </w:rPr>
              <w:t xml:space="preserve">Atbildība(2024/2025.m.g.) </w:t>
            </w:r>
            <w:r w:rsidR="002E0822" w:rsidRPr="00D739BD">
              <w:rPr>
                <w:rFonts w:ascii="Times New Roman" w:eastAsia="Times New Roman" w:hAnsi="Times New Roman" w:cs="Times New Roman"/>
              </w:rPr>
              <w:t>Godīgums</w:t>
            </w:r>
            <w:r w:rsidRPr="00131861">
              <w:rPr>
                <w:rFonts w:ascii="Times New Roman" w:eastAsia="Times New Roman" w:hAnsi="Times New Roman" w:cs="Times New Roman"/>
              </w:rPr>
              <w:t>(2025.2026.m.g.)</w:t>
            </w:r>
            <w:r w:rsidRPr="00BB1CDB">
              <w:rPr>
                <w:rFonts w:ascii="Times New Roman" w:eastAsia="Times New Roman" w:hAnsi="Times New Roman" w:cs="Times New Roman"/>
                <w:sz w:val="20"/>
              </w:rPr>
              <w:t xml:space="preserve">    </w:t>
            </w:r>
            <w:r w:rsidR="00BB1CDB" w:rsidRPr="00BB1CDB">
              <w:rPr>
                <w:rFonts w:ascii="Times New Roman" w:eastAsia="Times New Roman" w:hAnsi="Times New Roman" w:cs="Times New Roman"/>
                <w:sz w:val="20"/>
              </w:rPr>
              <w:t xml:space="preserve"> </w:t>
            </w:r>
            <w:r w:rsidR="00BB1CDB">
              <w:rPr>
                <w:rFonts w:ascii="Times New Roman" w:eastAsia="Times New Roman" w:hAnsi="Times New Roman" w:cs="Times New Roman"/>
              </w:rPr>
              <w:t xml:space="preserve">  </w:t>
            </w:r>
            <w:r w:rsidRPr="00BB1CDB">
              <w:rPr>
                <w:rFonts w:ascii="Times New Roman" w:eastAsia="Times New Roman" w:hAnsi="Times New Roman" w:cs="Times New Roman"/>
              </w:rPr>
              <w:t>Centība (2026.2027.m.g.)</w:t>
            </w:r>
            <w:r w:rsidRPr="00BB1CDB">
              <w:rPr>
                <w:rFonts w:ascii="Times New Roman" w:eastAsia="Times New Roman" w:hAnsi="Times New Roman" w:cs="Times New Roman"/>
                <w:szCs w:val="24"/>
              </w:rPr>
              <w:t xml:space="preserve">     </w:t>
            </w:r>
          </w:p>
        </w:tc>
        <w:tc>
          <w:tcPr>
            <w:tcW w:w="2126" w:type="dxa"/>
            <w:shd w:val="clear" w:color="auto" w:fill="auto"/>
            <w:tcMar>
              <w:top w:w="100" w:type="dxa"/>
              <w:left w:w="100" w:type="dxa"/>
              <w:bottom w:w="100" w:type="dxa"/>
              <w:right w:w="100" w:type="dxa"/>
            </w:tcMar>
          </w:tcPr>
          <w:p w14:paraId="3C9C2D22" w14:textId="77777777" w:rsidR="00EE1B49" w:rsidRPr="00EE1B49" w:rsidRDefault="00EE1B49" w:rsidP="00EE1B49">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1. 80% izglītojamie izprot noteiktās  izglītības iestādes vērtības.</w:t>
            </w:r>
          </w:p>
          <w:p w14:paraId="4E7C4951" w14:textId="77777777" w:rsidR="00EE1B49" w:rsidRPr="00EE1B49" w:rsidRDefault="00EE1B49" w:rsidP="00EE1B49">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2. 90% izglītojamie zina, ka katrai rīcībai ir konkrētas sekas.</w:t>
            </w:r>
          </w:p>
          <w:p w14:paraId="11158BB5" w14:textId="77777777" w:rsidR="00EE1B49" w:rsidRPr="00EE1B49" w:rsidRDefault="00EE1B49" w:rsidP="006B6BF5">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3. 60% izglītojamie ir motivēti un disciplinēti.</w:t>
            </w:r>
          </w:p>
        </w:tc>
        <w:tc>
          <w:tcPr>
            <w:tcW w:w="3402" w:type="dxa"/>
            <w:shd w:val="clear" w:color="auto" w:fill="auto"/>
            <w:tcMar>
              <w:top w:w="100" w:type="dxa"/>
              <w:left w:w="100" w:type="dxa"/>
              <w:bottom w:w="100" w:type="dxa"/>
              <w:right w:w="100" w:type="dxa"/>
            </w:tcMar>
          </w:tcPr>
          <w:p w14:paraId="029D6C15" w14:textId="77777777" w:rsidR="00EE1B49" w:rsidRPr="00EE1B49" w:rsidRDefault="00EE1B49" w:rsidP="00252C5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 xml:space="preserve">Vērtību </w:t>
            </w:r>
            <w:proofErr w:type="spellStart"/>
            <w:r w:rsidRPr="00EE1B49">
              <w:rPr>
                <w:rFonts w:ascii="Times New Roman" w:eastAsia="Times New Roman" w:hAnsi="Times New Roman" w:cs="Times New Roman"/>
                <w:sz w:val="24"/>
                <w:szCs w:val="24"/>
              </w:rPr>
              <w:t>vizualizācija</w:t>
            </w:r>
            <w:proofErr w:type="spellEnd"/>
            <w:r w:rsidRPr="00EE1B49">
              <w:rPr>
                <w:rFonts w:ascii="Times New Roman" w:eastAsia="Times New Roman" w:hAnsi="Times New Roman" w:cs="Times New Roman"/>
                <w:sz w:val="24"/>
                <w:szCs w:val="24"/>
              </w:rPr>
              <w:t xml:space="preserve"> izglītības iestādes telpās.                            Pasniegta nominācija “ Gada skolēns”</w:t>
            </w:r>
            <w:r w:rsidR="00252C5C">
              <w:rPr>
                <w:rFonts w:ascii="Times New Roman" w:eastAsia="Times New Roman" w:hAnsi="Times New Roman" w:cs="Times New Roman"/>
                <w:sz w:val="24"/>
                <w:szCs w:val="24"/>
              </w:rPr>
              <w:t xml:space="preserve">, </w:t>
            </w:r>
            <w:r w:rsidRPr="00EE1B49">
              <w:rPr>
                <w:rFonts w:ascii="Times New Roman" w:eastAsia="Times New Roman" w:hAnsi="Times New Roman" w:cs="Times New Roman"/>
                <w:sz w:val="24"/>
                <w:szCs w:val="24"/>
              </w:rPr>
              <w:t>“ Klases izcilnieks”</w:t>
            </w:r>
            <w:r w:rsidR="00252C5C">
              <w:rPr>
                <w:rFonts w:ascii="Times New Roman" w:eastAsia="Times New Roman" w:hAnsi="Times New Roman" w:cs="Times New Roman"/>
                <w:sz w:val="24"/>
                <w:szCs w:val="24"/>
              </w:rPr>
              <w:t>,</w:t>
            </w:r>
            <w:r w:rsidRPr="00EE1B49">
              <w:rPr>
                <w:rFonts w:ascii="Times New Roman" w:eastAsia="Times New Roman" w:hAnsi="Times New Roman" w:cs="Times New Roman"/>
                <w:sz w:val="24"/>
                <w:szCs w:val="24"/>
              </w:rPr>
              <w:t xml:space="preserve">                                    “Top 10” nominācija izglītības iestādē. Reizi mēnesī </w:t>
            </w:r>
            <w:r w:rsidR="0037771F">
              <w:rPr>
                <w:rFonts w:ascii="Times New Roman" w:eastAsia="Times New Roman" w:hAnsi="Times New Roman" w:cs="Times New Roman"/>
                <w:sz w:val="24"/>
                <w:szCs w:val="24"/>
              </w:rPr>
              <w:t xml:space="preserve">vienu </w:t>
            </w:r>
            <w:r w:rsidRPr="00EE1B49">
              <w:rPr>
                <w:rFonts w:ascii="Times New Roman" w:eastAsia="Times New Roman" w:hAnsi="Times New Roman" w:cs="Times New Roman"/>
                <w:sz w:val="24"/>
                <w:szCs w:val="24"/>
              </w:rPr>
              <w:t>klases stund</w:t>
            </w:r>
            <w:r w:rsidR="0037771F">
              <w:rPr>
                <w:rFonts w:ascii="Times New Roman" w:eastAsia="Times New Roman" w:hAnsi="Times New Roman" w:cs="Times New Roman"/>
                <w:sz w:val="24"/>
                <w:szCs w:val="24"/>
              </w:rPr>
              <w:t xml:space="preserve">u </w:t>
            </w:r>
            <w:r w:rsidRPr="00EE1B49">
              <w:rPr>
                <w:rFonts w:ascii="Times New Roman" w:eastAsia="Times New Roman" w:hAnsi="Times New Roman" w:cs="Times New Roman"/>
                <w:sz w:val="24"/>
                <w:szCs w:val="24"/>
              </w:rPr>
              <w:t>veltīt skolas vērtībām.                   Pedagogu atbildība</w:t>
            </w:r>
            <w:r w:rsidR="0037771F">
              <w:rPr>
                <w:rFonts w:ascii="Times New Roman" w:eastAsia="Times New Roman" w:hAnsi="Times New Roman" w:cs="Times New Roman"/>
                <w:sz w:val="24"/>
                <w:szCs w:val="24"/>
              </w:rPr>
              <w:t xml:space="preserve">: </w:t>
            </w:r>
            <w:r w:rsidRPr="00EE1B49">
              <w:rPr>
                <w:rFonts w:ascii="Times New Roman" w:eastAsia="Times New Roman" w:hAnsi="Times New Roman" w:cs="Times New Roman"/>
                <w:sz w:val="24"/>
                <w:szCs w:val="24"/>
              </w:rPr>
              <w:t xml:space="preserve">regulāri sagatavoties mācību stundām, </w:t>
            </w:r>
            <w:r w:rsidRPr="00D739BD">
              <w:rPr>
                <w:rFonts w:ascii="Times New Roman" w:eastAsia="Times New Roman" w:hAnsi="Times New Roman" w:cs="Times New Roman"/>
                <w:sz w:val="24"/>
                <w:szCs w:val="24"/>
              </w:rPr>
              <w:t>godīgums</w:t>
            </w:r>
            <w:r w:rsidR="0037771F">
              <w:rPr>
                <w:rFonts w:ascii="Times New Roman" w:eastAsia="Times New Roman" w:hAnsi="Times New Roman" w:cs="Times New Roman"/>
                <w:sz w:val="24"/>
                <w:szCs w:val="24"/>
              </w:rPr>
              <w:t>:</w:t>
            </w:r>
            <w:r w:rsidRPr="00EE1B49">
              <w:rPr>
                <w:rFonts w:ascii="Times New Roman" w:eastAsia="Times New Roman" w:hAnsi="Times New Roman" w:cs="Times New Roman"/>
                <w:sz w:val="24"/>
                <w:szCs w:val="24"/>
              </w:rPr>
              <w:t xml:space="preserve"> attieksme pret skolēniem, skolotājiem, skolas darbiniekiem</w:t>
            </w:r>
            <w:r w:rsidR="006B6BF5">
              <w:rPr>
                <w:rFonts w:ascii="Times New Roman" w:eastAsia="Times New Roman" w:hAnsi="Times New Roman" w:cs="Times New Roman"/>
                <w:sz w:val="24"/>
                <w:szCs w:val="24"/>
              </w:rPr>
              <w:t>, vārdu un darbu saskaņa.</w:t>
            </w:r>
            <w:r w:rsidRPr="00EE1B49">
              <w:rPr>
                <w:rFonts w:ascii="Times New Roman" w:eastAsia="Times New Roman" w:hAnsi="Times New Roman" w:cs="Times New Roman"/>
                <w:sz w:val="24"/>
                <w:szCs w:val="24"/>
              </w:rPr>
              <w:t xml:space="preserve">     </w:t>
            </w:r>
          </w:p>
        </w:tc>
      </w:tr>
      <w:tr w:rsidR="00EE1B49" w:rsidRPr="00EE1B49" w14:paraId="2C98D158" w14:textId="77777777" w:rsidTr="00D20E70">
        <w:trPr>
          <w:trHeight w:val="440"/>
        </w:trPr>
        <w:tc>
          <w:tcPr>
            <w:tcW w:w="1975" w:type="dxa"/>
            <w:vMerge w:val="restart"/>
            <w:shd w:val="clear" w:color="auto" w:fill="auto"/>
            <w:tcMar>
              <w:top w:w="100" w:type="dxa"/>
              <w:left w:w="100" w:type="dxa"/>
              <w:bottom w:w="100" w:type="dxa"/>
              <w:right w:w="100" w:type="dxa"/>
            </w:tcMar>
          </w:tcPr>
          <w:p w14:paraId="26F9607B" w14:textId="77777777" w:rsidR="00EE1B49" w:rsidRPr="00EE1B49" w:rsidRDefault="00EE1B49" w:rsidP="00EE1B49">
            <w:pPr>
              <w:widowControl w:val="0"/>
              <w:spacing w:before="200" w:line="216" w:lineRule="auto"/>
              <w:rPr>
                <w:rFonts w:ascii="Times New Roman" w:eastAsia="Times New Roman" w:hAnsi="Times New Roman" w:cs="Times New Roman"/>
                <w:sz w:val="24"/>
                <w:szCs w:val="24"/>
              </w:rPr>
            </w:pPr>
            <w:r w:rsidRPr="00EE1B49">
              <w:rPr>
                <w:rFonts w:ascii="Times New Roman" w:eastAsia="Times New Roman" w:hAnsi="Times New Roman" w:cs="Times New Roman"/>
                <w:i/>
                <w:sz w:val="24"/>
                <w:szCs w:val="24"/>
              </w:rPr>
              <w:t>2</w:t>
            </w:r>
            <w:r w:rsidRPr="00EE1B49">
              <w:rPr>
                <w:rFonts w:ascii="Times New Roman" w:eastAsia="Times New Roman" w:hAnsi="Times New Roman" w:cs="Times New Roman"/>
                <w:sz w:val="24"/>
                <w:szCs w:val="24"/>
              </w:rPr>
              <w:t xml:space="preserve">. Izglītojamo interese par videi draudzīgu dzīves veidu,  </w:t>
            </w:r>
            <w:r w:rsidRPr="00EE1B49">
              <w:rPr>
                <w:rFonts w:ascii="Times New Roman" w:eastAsia="Times New Roman" w:hAnsi="Times New Roman" w:cs="Times New Roman"/>
                <w:sz w:val="24"/>
                <w:szCs w:val="24"/>
              </w:rPr>
              <w:lastRenderedPageBreak/>
              <w:t>atbildīga rīcība pret vidi.</w:t>
            </w:r>
          </w:p>
          <w:p w14:paraId="47F71BC9" w14:textId="77777777" w:rsidR="00EE1B49" w:rsidRPr="00EE1B49" w:rsidRDefault="00EE1B49" w:rsidP="00EE1B49">
            <w:pPr>
              <w:widowControl w:val="0"/>
              <w:spacing w:before="200" w:line="216" w:lineRule="auto"/>
              <w:rPr>
                <w:rFonts w:ascii="Times New Roman" w:eastAsia="Times New Roman" w:hAnsi="Times New Roman" w:cs="Times New Roman"/>
                <w:sz w:val="24"/>
                <w:szCs w:val="24"/>
              </w:rPr>
            </w:pPr>
          </w:p>
          <w:p w14:paraId="6DF1C456" w14:textId="77777777" w:rsidR="00EE1B49" w:rsidRPr="00EE1B49" w:rsidRDefault="00EE1B49" w:rsidP="00EE1B49">
            <w:pPr>
              <w:widowControl w:val="0"/>
              <w:spacing w:before="200" w:line="216"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 xml:space="preserve"> </w:t>
            </w:r>
          </w:p>
        </w:tc>
        <w:tc>
          <w:tcPr>
            <w:tcW w:w="2693" w:type="dxa"/>
            <w:shd w:val="clear" w:color="auto" w:fill="auto"/>
            <w:tcMar>
              <w:top w:w="100" w:type="dxa"/>
              <w:left w:w="100" w:type="dxa"/>
              <w:bottom w:w="100" w:type="dxa"/>
              <w:right w:w="100" w:type="dxa"/>
            </w:tcMar>
          </w:tcPr>
          <w:p w14:paraId="6F05FAAB" w14:textId="77777777" w:rsidR="00EE1B49" w:rsidRPr="00EE1B49" w:rsidRDefault="00EE1B49" w:rsidP="00EE1B4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lastRenderedPageBreak/>
              <w:t xml:space="preserve">Iegūt zināšanas, vērtību izpratni, veidot prasmes un iemaņas, lai izglītojamie spētu analizēt </w:t>
            </w:r>
            <w:r w:rsidR="007E6D52">
              <w:rPr>
                <w:rFonts w:ascii="Times New Roman" w:eastAsia="Times New Roman" w:hAnsi="Times New Roman" w:cs="Times New Roman"/>
                <w:sz w:val="24"/>
                <w:szCs w:val="24"/>
              </w:rPr>
              <w:t xml:space="preserve">ikdienā </w:t>
            </w:r>
            <w:r w:rsidRPr="00EE1B49">
              <w:rPr>
                <w:rFonts w:ascii="Times New Roman" w:eastAsia="Times New Roman" w:hAnsi="Times New Roman" w:cs="Times New Roman"/>
                <w:sz w:val="24"/>
                <w:szCs w:val="24"/>
              </w:rPr>
              <w:t xml:space="preserve">situācijas </w:t>
            </w:r>
            <w:r w:rsidRPr="00EE1B49">
              <w:rPr>
                <w:rFonts w:ascii="Times New Roman" w:eastAsia="Times New Roman" w:hAnsi="Times New Roman" w:cs="Times New Roman"/>
                <w:sz w:val="24"/>
                <w:szCs w:val="24"/>
              </w:rPr>
              <w:lastRenderedPageBreak/>
              <w:t>un savu rīcību.</w:t>
            </w:r>
          </w:p>
          <w:p w14:paraId="536E73D2" w14:textId="77777777" w:rsidR="00EE1B49" w:rsidRPr="00EE1B49" w:rsidRDefault="00EE1B49" w:rsidP="00EE1B4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 xml:space="preserve"> </w:t>
            </w:r>
          </w:p>
        </w:tc>
        <w:tc>
          <w:tcPr>
            <w:tcW w:w="2126" w:type="dxa"/>
            <w:shd w:val="clear" w:color="auto" w:fill="auto"/>
            <w:tcMar>
              <w:top w:w="100" w:type="dxa"/>
              <w:left w:w="100" w:type="dxa"/>
              <w:bottom w:w="100" w:type="dxa"/>
              <w:right w:w="100" w:type="dxa"/>
            </w:tcMar>
          </w:tcPr>
          <w:p w14:paraId="4F5E2950" w14:textId="77777777" w:rsidR="00EE1B49" w:rsidRPr="00EE1B49" w:rsidRDefault="00EE1B49" w:rsidP="00EE1B49">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lastRenderedPageBreak/>
              <w:t>1. 80% izglītojamie izprot vides būtību, piedalās tās sakopšanā, aizsargāšanā.</w:t>
            </w:r>
          </w:p>
          <w:p w14:paraId="6A63BCB9" w14:textId="77777777" w:rsidR="00EE1B49" w:rsidRPr="00EE1B49" w:rsidRDefault="00EE1B49" w:rsidP="00EE1B49">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lastRenderedPageBreak/>
              <w:t>2. 80% izglītojamie zina, ka atkritumu nepareiza apsaimniekošana nodara kaitējumu apkārtējai videi.</w:t>
            </w:r>
          </w:p>
        </w:tc>
        <w:tc>
          <w:tcPr>
            <w:tcW w:w="3402" w:type="dxa"/>
            <w:vMerge w:val="restart"/>
            <w:shd w:val="clear" w:color="auto" w:fill="auto"/>
            <w:tcMar>
              <w:top w:w="100" w:type="dxa"/>
              <w:left w:w="100" w:type="dxa"/>
              <w:bottom w:w="100" w:type="dxa"/>
              <w:right w:w="100" w:type="dxa"/>
            </w:tcMar>
          </w:tcPr>
          <w:p w14:paraId="713C2D0A" w14:textId="77777777" w:rsidR="00EE1B49" w:rsidRPr="00EE1B49" w:rsidRDefault="00EE1B49" w:rsidP="00EE1B4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lastRenderedPageBreak/>
              <w:t xml:space="preserve">Pasākumi, lekcijas un dalība vides konkursos.                                Aicināt uz izglītības iestādi personības, lai aktualizētu un stāstītu par problēmām vidē.                                                   </w:t>
            </w:r>
            <w:r w:rsidRPr="00EE1B49">
              <w:rPr>
                <w:rFonts w:ascii="Times New Roman" w:eastAsia="Times New Roman" w:hAnsi="Times New Roman" w:cs="Times New Roman"/>
                <w:sz w:val="24"/>
                <w:szCs w:val="24"/>
              </w:rPr>
              <w:lastRenderedPageBreak/>
              <w:t xml:space="preserve">1 x semestrī aktualizēt par atkritumu šķirošanu.                                    Katra klase sakopj kādu teritoriju.   Darbība </w:t>
            </w:r>
            <w:proofErr w:type="spellStart"/>
            <w:r w:rsidRPr="00EE1B49">
              <w:rPr>
                <w:rFonts w:ascii="Times New Roman" w:eastAsia="Times New Roman" w:hAnsi="Times New Roman" w:cs="Times New Roman"/>
                <w:sz w:val="24"/>
                <w:szCs w:val="24"/>
              </w:rPr>
              <w:t>permakultūras</w:t>
            </w:r>
            <w:proofErr w:type="spellEnd"/>
            <w:r w:rsidRPr="00EE1B49">
              <w:rPr>
                <w:rFonts w:ascii="Times New Roman" w:eastAsia="Times New Roman" w:hAnsi="Times New Roman" w:cs="Times New Roman"/>
                <w:sz w:val="24"/>
                <w:szCs w:val="24"/>
              </w:rPr>
              <w:t xml:space="preserve"> dārzā.  Makulatūras un bateriju  vākšana.                     Tematiskā nedēļa aktualizējot vides jautājumus.</w:t>
            </w:r>
          </w:p>
        </w:tc>
      </w:tr>
      <w:tr w:rsidR="00EE1B49" w:rsidRPr="00EE1B49" w14:paraId="38C963A1" w14:textId="77777777" w:rsidTr="00D20E70">
        <w:trPr>
          <w:trHeight w:val="440"/>
        </w:trPr>
        <w:tc>
          <w:tcPr>
            <w:tcW w:w="1975" w:type="dxa"/>
            <w:vMerge/>
            <w:shd w:val="clear" w:color="auto" w:fill="auto"/>
            <w:tcMar>
              <w:top w:w="100" w:type="dxa"/>
              <w:left w:w="100" w:type="dxa"/>
              <w:bottom w:w="100" w:type="dxa"/>
              <w:right w:w="100" w:type="dxa"/>
            </w:tcMar>
          </w:tcPr>
          <w:p w14:paraId="7DA3E86B" w14:textId="77777777" w:rsidR="00EE1B49" w:rsidRPr="00EE1B49" w:rsidRDefault="00EE1B49" w:rsidP="00EE1B49">
            <w:pPr>
              <w:widowControl w:val="0"/>
              <w:pBdr>
                <w:top w:val="nil"/>
                <w:left w:val="nil"/>
                <w:bottom w:val="nil"/>
                <w:right w:val="nil"/>
                <w:between w:val="nil"/>
              </w:pBdr>
              <w:rPr>
                <w:rFonts w:ascii="Times New Roman" w:eastAsia="Times New Roman" w:hAnsi="Times New Roman" w:cs="Times New Roman"/>
                <w:i/>
                <w:sz w:val="24"/>
                <w:szCs w:val="24"/>
              </w:rPr>
            </w:pPr>
          </w:p>
        </w:tc>
        <w:tc>
          <w:tcPr>
            <w:tcW w:w="2693" w:type="dxa"/>
            <w:shd w:val="clear" w:color="auto" w:fill="auto"/>
            <w:tcMar>
              <w:top w:w="100" w:type="dxa"/>
              <w:left w:w="100" w:type="dxa"/>
              <w:bottom w:w="100" w:type="dxa"/>
              <w:right w:w="100" w:type="dxa"/>
            </w:tcMar>
          </w:tcPr>
          <w:p w14:paraId="14184DB4" w14:textId="77777777" w:rsidR="00EE1B49" w:rsidRPr="00EE1B49" w:rsidRDefault="00EE1B49" w:rsidP="00EE1B4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Pieņemt lēmumus, kuri nodrošina vides saglabāšanu.</w:t>
            </w:r>
          </w:p>
        </w:tc>
        <w:tc>
          <w:tcPr>
            <w:tcW w:w="2126" w:type="dxa"/>
            <w:shd w:val="clear" w:color="auto" w:fill="auto"/>
            <w:tcMar>
              <w:top w:w="100" w:type="dxa"/>
              <w:left w:w="100" w:type="dxa"/>
              <w:bottom w:w="100" w:type="dxa"/>
              <w:right w:w="100" w:type="dxa"/>
            </w:tcMar>
          </w:tcPr>
          <w:p w14:paraId="0369BD8C" w14:textId="77777777" w:rsidR="00EE1B49" w:rsidRPr="00EE1B49" w:rsidRDefault="00EE1B49" w:rsidP="00EE1B49">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80% izglītojamie prot pieņemt lēmumus par vides uzlabošanu un piesārņojuma samazināšanos.</w:t>
            </w:r>
          </w:p>
        </w:tc>
        <w:tc>
          <w:tcPr>
            <w:tcW w:w="3402" w:type="dxa"/>
            <w:vMerge/>
            <w:shd w:val="clear" w:color="auto" w:fill="auto"/>
            <w:tcMar>
              <w:top w:w="100" w:type="dxa"/>
              <w:left w:w="100" w:type="dxa"/>
              <w:bottom w:w="100" w:type="dxa"/>
              <w:right w:w="100" w:type="dxa"/>
            </w:tcMar>
          </w:tcPr>
          <w:p w14:paraId="0A995E75" w14:textId="77777777" w:rsidR="00EE1B49" w:rsidRPr="00EE1B49" w:rsidRDefault="00EE1B49" w:rsidP="00EE1B49">
            <w:pPr>
              <w:widowControl w:val="0"/>
              <w:pBdr>
                <w:top w:val="nil"/>
                <w:left w:val="nil"/>
                <w:bottom w:val="nil"/>
                <w:right w:val="nil"/>
                <w:between w:val="nil"/>
              </w:pBdr>
              <w:rPr>
                <w:rFonts w:ascii="Times New Roman" w:eastAsia="Times New Roman" w:hAnsi="Times New Roman" w:cs="Times New Roman"/>
                <w:sz w:val="24"/>
                <w:szCs w:val="24"/>
              </w:rPr>
            </w:pPr>
          </w:p>
        </w:tc>
      </w:tr>
      <w:tr w:rsidR="00EE1B49" w:rsidRPr="00EE1B49" w14:paraId="4B8A884E" w14:textId="77777777" w:rsidTr="00D20E70">
        <w:trPr>
          <w:trHeight w:val="2838"/>
        </w:trPr>
        <w:tc>
          <w:tcPr>
            <w:tcW w:w="1975" w:type="dxa"/>
            <w:shd w:val="clear" w:color="auto" w:fill="auto"/>
            <w:tcMar>
              <w:top w:w="100" w:type="dxa"/>
              <w:left w:w="100" w:type="dxa"/>
              <w:bottom w:w="100" w:type="dxa"/>
              <w:right w:w="100" w:type="dxa"/>
            </w:tcMar>
          </w:tcPr>
          <w:p w14:paraId="20FFE903" w14:textId="77777777" w:rsidR="00EE1B49" w:rsidRPr="00EE1B49" w:rsidRDefault="00EE1B49" w:rsidP="00EE1B49">
            <w:pPr>
              <w:widowControl w:val="0"/>
              <w:spacing w:before="200" w:line="216"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3. Karjeras izglītība un atbalsts izglītojamiem.</w:t>
            </w:r>
          </w:p>
          <w:p w14:paraId="149AE38C" w14:textId="77777777" w:rsidR="00EE1B49" w:rsidRPr="00EE1B49" w:rsidRDefault="00EE1B49" w:rsidP="00C4444D">
            <w:pPr>
              <w:widowControl w:val="0"/>
              <w:spacing w:before="200" w:line="216" w:lineRule="auto"/>
              <w:rPr>
                <w:rFonts w:ascii="Times New Roman" w:eastAsia="Times New Roman" w:hAnsi="Times New Roman" w:cs="Times New Roman"/>
                <w:sz w:val="24"/>
                <w:szCs w:val="24"/>
              </w:rPr>
            </w:pPr>
          </w:p>
        </w:tc>
        <w:tc>
          <w:tcPr>
            <w:tcW w:w="2693" w:type="dxa"/>
            <w:shd w:val="clear" w:color="auto" w:fill="auto"/>
            <w:tcMar>
              <w:top w:w="100" w:type="dxa"/>
              <w:left w:w="100" w:type="dxa"/>
              <w:bottom w:w="100" w:type="dxa"/>
              <w:right w:w="100" w:type="dxa"/>
            </w:tcMar>
          </w:tcPr>
          <w:p w14:paraId="151821F7" w14:textId="77777777" w:rsidR="00C16B2D" w:rsidRPr="00EE1B49" w:rsidRDefault="00EE1B49" w:rsidP="00EE1B4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Organizēt tikšanos ar Rojas vidusskolas absolventiem, augstskolu pārstāvjiem un vecākiem, veicinot izglītojamo karjeras vadības prasmju attīstīšanu.</w:t>
            </w:r>
            <w:r w:rsidR="00AA0239">
              <w:rPr>
                <w:rFonts w:ascii="Times New Roman" w:eastAsia="Times New Roman" w:hAnsi="Times New Roman" w:cs="Times New Roman"/>
                <w:sz w:val="24"/>
                <w:szCs w:val="24"/>
              </w:rPr>
              <w:t xml:space="preserve"> </w:t>
            </w:r>
            <w:r w:rsidR="00C16B2D" w:rsidRPr="00EE1B49">
              <w:rPr>
                <w:rFonts w:ascii="Times New Roman" w:eastAsia="Times New Roman" w:hAnsi="Times New Roman" w:cs="Times New Roman"/>
                <w:sz w:val="24"/>
                <w:szCs w:val="24"/>
                <w:highlight w:val="white"/>
              </w:rPr>
              <w:t xml:space="preserve">Apmeklēt atvērto durvju </w:t>
            </w:r>
            <w:r w:rsidR="00AA0239">
              <w:rPr>
                <w:rFonts w:ascii="Times New Roman" w:eastAsia="Times New Roman" w:hAnsi="Times New Roman" w:cs="Times New Roman"/>
                <w:sz w:val="24"/>
                <w:szCs w:val="24"/>
                <w:highlight w:val="white"/>
              </w:rPr>
              <w:t xml:space="preserve">dienas, </w:t>
            </w:r>
            <w:r w:rsidR="00C16B2D" w:rsidRPr="00EE1B49">
              <w:rPr>
                <w:rFonts w:ascii="Times New Roman" w:eastAsia="Times New Roman" w:hAnsi="Times New Roman" w:cs="Times New Roman"/>
                <w:sz w:val="24"/>
                <w:szCs w:val="24"/>
                <w:highlight w:val="white"/>
              </w:rPr>
              <w:t>karjeras dienas un citus pasākumus</w:t>
            </w:r>
            <w:r w:rsidR="00AA0239">
              <w:rPr>
                <w:rFonts w:ascii="Times New Roman" w:eastAsia="Times New Roman" w:hAnsi="Times New Roman" w:cs="Times New Roman"/>
                <w:sz w:val="24"/>
                <w:szCs w:val="24"/>
                <w:highlight w:val="white"/>
              </w:rPr>
              <w:t>.</w:t>
            </w:r>
          </w:p>
        </w:tc>
        <w:tc>
          <w:tcPr>
            <w:tcW w:w="2126" w:type="dxa"/>
            <w:shd w:val="clear" w:color="auto" w:fill="auto"/>
            <w:tcMar>
              <w:top w:w="100" w:type="dxa"/>
              <w:left w:w="100" w:type="dxa"/>
              <w:bottom w:w="100" w:type="dxa"/>
              <w:right w:w="100" w:type="dxa"/>
            </w:tcMar>
          </w:tcPr>
          <w:p w14:paraId="59DBCBBC" w14:textId="77777777" w:rsidR="00AA0239" w:rsidRDefault="00AA0239" w:rsidP="00252C5C">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Mācību procesā integrēt karjeras izglītību.</w:t>
            </w:r>
            <w:r w:rsidR="00665902">
              <w:rPr>
                <w:rFonts w:ascii="Times New Roman" w:eastAsia="Times New Roman" w:hAnsi="Times New Roman" w:cs="Times New Roman"/>
                <w:sz w:val="24"/>
                <w:szCs w:val="24"/>
              </w:rPr>
              <w:t xml:space="preserve">          </w:t>
            </w:r>
          </w:p>
          <w:p w14:paraId="6023BE51" w14:textId="77777777" w:rsidR="00EE1B49" w:rsidRPr="00EE1B49" w:rsidRDefault="00EE1B49" w:rsidP="00252C5C">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80% izglītojamie zina kādās profesijās nepieciešamas konkrētā mācību priekšmeta zināšanas.</w:t>
            </w:r>
          </w:p>
        </w:tc>
        <w:tc>
          <w:tcPr>
            <w:tcW w:w="3402" w:type="dxa"/>
            <w:shd w:val="clear" w:color="auto" w:fill="auto"/>
            <w:tcMar>
              <w:top w:w="100" w:type="dxa"/>
              <w:left w:w="100" w:type="dxa"/>
              <w:bottom w:w="100" w:type="dxa"/>
              <w:right w:w="100" w:type="dxa"/>
            </w:tcMar>
          </w:tcPr>
          <w:p w14:paraId="56490D28" w14:textId="77777777" w:rsidR="00C16B2D" w:rsidRPr="00EE1B49" w:rsidRDefault="00EE1B49" w:rsidP="00EE1B4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EE1B49">
              <w:rPr>
                <w:rFonts w:ascii="Times New Roman" w:eastAsia="Times New Roman" w:hAnsi="Times New Roman" w:cs="Times New Roman"/>
                <w:sz w:val="24"/>
                <w:szCs w:val="24"/>
              </w:rPr>
              <w:t>Tikšanās ar absolventiem</w:t>
            </w:r>
            <w:r w:rsidR="00C16B2D">
              <w:rPr>
                <w:rFonts w:ascii="Times New Roman" w:eastAsia="Times New Roman" w:hAnsi="Times New Roman" w:cs="Times New Roman"/>
                <w:sz w:val="24"/>
                <w:szCs w:val="24"/>
              </w:rPr>
              <w:t xml:space="preserve">, </w:t>
            </w:r>
            <w:r w:rsidRPr="00EE1B49">
              <w:rPr>
                <w:rFonts w:ascii="Times New Roman" w:eastAsia="Times New Roman" w:hAnsi="Times New Roman" w:cs="Times New Roman"/>
                <w:sz w:val="24"/>
                <w:szCs w:val="24"/>
              </w:rPr>
              <w:t xml:space="preserve">profesiju pārstāvjiem. </w:t>
            </w:r>
            <w:r w:rsidR="00C16B2D">
              <w:rPr>
                <w:rFonts w:ascii="Times New Roman" w:eastAsia="Times New Roman" w:hAnsi="Times New Roman" w:cs="Times New Roman"/>
                <w:sz w:val="24"/>
                <w:szCs w:val="24"/>
              </w:rPr>
              <w:t xml:space="preserve">        Organizēt </w:t>
            </w:r>
            <w:r w:rsidRPr="00EE1B49">
              <w:rPr>
                <w:rFonts w:ascii="Times New Roman" w:eastAsia="Times New Roman" w:hAnsi="Times New Roman" w:cs="Times New Roman"/>
                <w:sz w:val="24"/>
                <w:szCs w:val="24"/>
              </w:rPr>
              <w:t>Karjeras nedēļ</w:t>
            </w:r>
            <w:r w:rsidR="00C16B2D">
              <w:rPr>
                <w:rFonts w:ascii="Times New Roman" w:eastAsia="Times New Roman" w:hAnsi="Times New Roman" w:cs="Times New Roman"/>
                <w:sz w:val="24"/>
                <w:szCs w:val="24"/>
              </w:rPr>
              <w:t>u.</w:t>
            </w:r>
            <w:r w:rsidRPr="00EE1B49">
              <w:rPr>
                <w:rFonts w:ascii="Times New Roman" w:eastAsia="Times New Roman" w:hAnsi="Times New Roman" w:cs="Times New Roman"/>
                <w:sz w:val="24"/>
                <w:szCs w:val="24"/>
              </w:rPr>
              <w:t xml:space="preserve">                    Organizēt vecāku sapulces par karjeras jautājumiem.</w:t>
            </w:r>
            <w:r w:rsidR="00C16B2D">
              <w:rPr>
                <w:rFonts w:ascii="Times New Roman" w:eastAsia="Times New Roman" w:hAnsi="Times New Roman" w:cs="Times New Roman"/>
                <w:sz w:val="24"/>
                <w:szCs w:val="24"/>
              </w:rPr>
              <w:t xml:space="preserve"> Piedalīties </w:t>
            </w:r>
            <w:r w:rsidR="00C16B2D" w:rsidRPr="00EE1B49">
              <w:rPr>
                <w:rFonts w:ascii="Times New Roman" w:eastAsia="Times New Roman" w:hAnsi="Times New Roman" w:cs="Times New Roman"/>
                <w:sz w:val="24"/>
                <w:szCs w:val="24"/>
              </w:rPr>
              <w:t>Ēnu dien</w:t>
            </w:r>
            <w:r w:rsidR="00C16B2D">
              <w:rPr>
                <w:rFonts w:ascii="Times New Roman" w:eastAsia="Times New Roman" w:hAnsi="Times New Roman" w:cs="Times New Roman"/>
                <w:sz w:val="24"/>
                <w:szCs w:val="24"/>
              </w:rPr>
              <w:t>ā, konkursā</w:t>
            </w:r>
            <w:r w:rsidR="00C16B2D" w:rsidRPr="00EE1B49">
              <w:rPr>
                <w:rFonts w:ascii="Times New Roman" w:eastAsia="Times New Roman" w:hAnsi="Times New Roman" w:cs="Times New Roman"/>
                <w:sz w:val="24"/>
                <w:szCs w:val="24"/>
              </w:rPr>
              <w:t xml:space="preserve"> </w:t>
            </w:r>
            <w:r w:rsidR="00C16B2D">
              <w:rPr>
                <w:rFonts w:ascii="Times New Roman" w:eastAsia="Times New Roman" w:hAnsi="Times New Roman" w:cs="Times New Roman"/>
                <w:sz w:val="24"/>
                <w:szCs w:val="24"/>
              </w:rPr>
              <w:t>“</w:t>
            </w:r>
            <w:r w:rsidR="00C16B2D" w:rsidRPr="00EE1B49">
              <w:rPr>
                <w:rFonts w:ascii="Times New Roman" w:eastAsia="Times New Roman" w:hAnsi="Times New Roman" w:cs="Times New Roman"/>
                <w:sz w:val="24"/>
                <w:szCs w:val="24"/>
              </w:rPr>
              <w:t>Enkurs</w:t>
            </w:r>
            <w:r w:rsidR="00C16B2D">
              <w:rPr>
                <w:rFonts w:ascii="Times New Roman" w:eastAsia="Times New Roman" w:hAnsi="Times New Roman" w:cs="Times New Roman"/>
                <w:sz w:val="24"/>
                <w:szCs w:val="24"/>
              </w:rPr>
              <w:t>”,</w:t>
            </w:r>
            <w:r w:rsidR="00C16B2D" w:rsidRPr="00EE1B49">
              <w:rPr>
                <w:rFonts w:ascii="Times New Roman" w:eastAsia="Times New Roman" w:hAnsi="Times New Roman" w:cs="Times New Roman"/>
                <w:sz w:val="24"/>
                <w:szCs w:val="24"/>
              </w:rPr>
              <w:t xml:space="preserve">       </w:t>
            </w:r>
            <w:r w:rsidR="00C16B2D">
              <w:rPr>
                <w:rFonts w:ascii="Times New Roman" w:eastAsia="Times New Roman" w:hAnsi="Times New Roman" w:cs="Times New Roman"/>
                <w:sz w:val="24"/>
                <w:szCs w:val="24"/>
              </w:rPr>
              <w:t>apmeklēt a</w:t>
            </w:r>
            <w:r w:rsidR="00C16B2D" w:rsidRPr="00EE1B49">
              <w:rPr>
                <w:rFonts w:ascii="Times New Roman" w:eastAsia="Times New Roman" w:hAnsi="Times New Roman" w:cs="Times New Roman"/>
                <w:sz w:val="24"/>
                <w:szCs w:val="24"/>
              </w:rPr>
              <w:t>tvērto  durvju dienas</w:t>
            </w:r>
            <w:r w:rsidR="00C16B2D">
              <w:rPr>
                <w:rFonts w:ascii="Times New Roman" w:eastAsia="Times New Roman" w:hAnsi="Times New Roman" w:cs="Times New Roman"/>
                <w:sz w:val="24"/>
                <w:szCs w:val="24"/>
              </w:rPr>
              <w:t>, pasākumu</w:t>
            </w:r>
            <w:r w:rsidR="00C16B2D" w:rsidRPr="00EE1B49">
              <w:rPr>
                <w:rFonts w:ascii="Times New Roman" w:eastAsia="Times New Roman" w:hAnsi="Times New Roman" w:cs="Times New Roman"/>
                <w:sz w:val="24"/>
                <w:szCs w:val="24"/>
              </w:rPr>
              <w:t xml:space="preserve"> </w:t>
            </w:r>
            <w:r w:rsidR="00C16B2D">
              <w:rPr>
                <w:rFonts w:ascii="Times New Roman" w:eastAsia="Times New Roman" w:hAnsi="Times New Roman" w:cs="Times New Roman"/>
                <w:sz w:val="24"/>
                <w:szCs w:val="24"/>
              </w:rPr>
              <w:t>“</w:t>
            </w:r>
            <w:r w:rsidR="00C16B2D" w:rsidRPr="00EE1B49">
              <w:rPr>
                <w:rFonts w:ascii="Times New Roman" w:eastAsia="Times New Roman" w:hAnsi="Times New Roman" w:cs="Times New Roman"/>
                <w:sz w:val="24"/>
                <w:szCs w:val="24"/>
              </w:rPr>
              <w:t>Studenta  kurp</w:t>
            </w:r>
            <w:r w:rsidR="00C16B2D">
              <w:rPr>
                <w:rFonts w:ascii="Times New Roman" w:eastAsia="Times New Roman" w:hAnsi="Times New Roman" w:cs="Times New Roman"/>
                <w:sz w:val="24"/>
                <w:szCs w:val="24"/>
              </w:rPr>
              <w:t>es”</w:t>
            </w:r>
            <w:r w:rsidR="00C16B2D" w:rsidRPr="00EE1B49">
              <w:rPr>
                <w:rFonts w:ascii="Times New Roman" w:eastAsia="Times New Roman" w:hAnsi="Times New Roman" w:cs="Times New Roman"/>
                <w:sz w:val="24"/>
                <w:szCs w:val="24"/>
              </w:rPr>
              <w:t>.</w:t>
            </w:r>
          </w:p>
        </w:tc>
      </w:tr>
    </w:tbl>
    <w:p w14:paraId="1C9BEAD6" w14:textId="77777777" w:rsidR="00C16B2D" w:rsidRDefault="00C16B2D" w:rsidP="00EE1B49">
      <w:pPr>
        <w:spacing w:line="257" w:lineRule="auto"/>
        <w:rPr>
          <w:rFonts w:ascii="Times New Roman" w:eastAsia="Times New Roman" w:hAnsi="Times New Roman" w:cs="Times New Roman"/>
          <w:b/>
          <w:bCs/>
          <w:kern w:val="2"/>
          <w:sz w:val="24"/>
          <w:szCs w:val="24"/>
          <w:lang w:eastAsia="en-US"/>
          <w14:ligatures w14:val="standardContextual"/>
        </w:rPr>
      </w:pPr>
    </w:p>
    <w:p w14:paraId="248CC6B2" w14:textId="77777777" w:rsidR="008F2EE4" w:rsidRPr="00E1039C" w:rsidRDefault="008F2EE4" w:rsidP="008F2EE4">
      <w:pPr>
        <w:spacing w:line="257" w:lineRule="auto"/>
        <w:jc w:val="center"/>
        <w:rPr>
          <w:rFonts w:asciiTheme="minorHAnsi" w:eastAsiaTheme="minorHAnsi" w:hAnsiTheme="minorHAnsi" w:cstheme="minorBidi"/>
          <w:kern w:val="2"/>
          <w:lang w:val="en-GB" w:eastAsia="en-US"/>
          <w14:ligatures w14:val="standardContextual"/>
        </w:rPr>
      </w:pPr>
      <w:r w:rsidRPr="00E1039C">
        <w:rPr>
          <w:rFonts w:ascii="Times New Roman" w:eastAsia="Times New Roman" w:hAnsi="Times New Roman" w:cs="Times New Roman"/>
          <w:b/>
          <w:bCs/>
          <w:kern w:val="2"/>
          <w:sz w:val="24"/>
          <w:szCs w:val="24"/>
          <w:lang w:eastAsia="en-US"/>
          <w14:ligatures w14:val="standardContextual"/>
        </w:rPr>
        <w:t>3.3. Izglītības iestādes īpašie piedāvājumi</w:t>
      </w:r>
    </w:p>
    <w:bookmarkEnd w:id="3"/>
    <w:p w14:paraId="47AF61EC" w14:textId="77777777" w:rsidR="008F2EE4" w:rsidRDefault="008F2EE4" w:rsidP="00D20E70">
      <w:pPr>
        <w:pStyle w:val="Sarakstarindkopa"/>
        <w:numPr>
          <w:ilvl w:val="0"/>
          <w:numId w:val="27"/>
        </w:numPr>
        <w:spacing w:after="0" w:line="240" w:lineRule="auto"/>
        <w:ind w:left="0" w:right="283" w:firstLine="426"/>
        <w:jc w:val="both"/>
        <w:rPr>
          <w:rFonts w:ascii="Times New Roman" w:eastAsia="Times New Roman" w:hAnsi="Times New Roman" w:cs="Times New Roman"/>
          <w:sz w:val="24"/>
          <w:szCs w:val="24"/>
        </w:rPr>
      </w:pPr>
      <w:r w:rsidRPr="00E1039C">
        <w:rPr>
          <w:rFonts w:ascii="Times New Roman" w:eastAsia="Times New Roman" w:hAnsi="Times New Roman" w:cs="Times New Roman"/>
          <w:sz w:val="24"/>
          <w:szCs w:val="24"/>
        </w:rPr>
        <w:t xml:space="preserve">Atbalsts </w:t>
      </w:r>
      <w:r>
        <w:rPr>
          <w:rFonts w:ascii="Times New Roman" w:eastAsia="Times New Roman" w:hAnsi="Times New Roman" w:cs="Times New Roman"/>
          <w:sz w:val="24"/>
          <w:szCs w:val="24"/>
        </w:rPr>
        <w:t>izglītojamiem</w:t>
      </w:r>
      <w:r w:rsidRPr="00E1039C">
        <w:rPr>
          <w:rFonts w:ascii="Times New Roman" w:eastAsia="Times New Roman" w:hAnsi="Times New Roman" w:cs="Times New Roman"/>
          <w:sz w:val="24"/>
          <w:szCs w:val="24"/>
        </w:rPr>
        <w:t xml:space="preserve"> drošas vides nodrošināšanā - KIVA programma</w:t>
      </w:r>
    </w:p>
    <w:p w14:paraId="2E4C6A9C" w14:textId="77777777" w:rsidR="008F2EE4" w:rsidRDefault="008F2EE4" w:rsidP="00D20E70">
      <w:pPr>
        <w:pStyle w:val="Sarakstarindkopa"/>
        <w:numPr>
          <w:ilvl w:val="0"/>
          <w:numId w:val="27"/>
        </w:numPr>
        <w:spacing w:after="0" w:line="240" w:lineRule="auto"/>
        <w:ind w:left="0" w:right="283" w:firstLine="426"/>
        <w:jc w:val="both"/>
        <w:rPr>
          <w:rFonts w:ascii="Times New Roman" w:eastAsia="Times New Roman" w:hAnsi="Times New Roman" w:cs="Times New Roman"/>
          <w:sz w:val="24"/>
          <w:szCs w:val="24"/>
        </w:rPr>
      </w:pPr>
      <w:r w:rsidRPr="00E1039C">
        <w:rPr>
          <w:rFonts w:ascii="Times New Roman" w:eastAsia="Times New Roman" w:hAnsi="Times New Roman" w:cs="Times New Roman"/>
          <w:sz w:val="24"/>
          <w:szCs w:val="24"/>
        </w:rPr>
        <w:t>Veselību veicinoša skola</w:t>
      </w:r>
    </w:p>
    <w:p w14:paraId="44A2AE46" w14:textId="77777777" w:rsidR="008F2EE4" w:rsidRDefault="008F2EE4" w:rsidP="00D20E70">
      <w:pPr>
        <w:pStyle w:val="Sarakstarindkopa"/>
        <w:numPr>
          <w:ilvl w:val="0"/>
          <w:numId w:val="27"/>
        </w:numPr>
        <w:spacing w:after="0" w:line="240" w:lineRule="auto"/>
        <w:ind w:left="0" w:right="283" w:firstLine="426"/>
        <w:jc w:val="both"/>
        <w:rPr>
          <w:rFonts w:ascii="Times New Roman" w:eastAsia="Times New Roman" w:hAnsi="Times New Roman" w:cs="Times New Roman"/>
          <w:sz w:val="24"/>
          <w:szCs w:val="24"/>
        </w:rPr>
      </w:pPr>
      <w:r w:rsidRPr="00E1039C">
        <w:rPr>
          <w:rFonts w:ascii="Times New Roman" w:eastAsia="Times New Roman" w:hAnsi="Times New Roman" w:cs="Times New Roman"/>
          <w:sz w:val="24"/>
          <w:szCs w:val="24"/>
        </w:rPr>
        <w:t xml:space="preserve">Darbība LOK programma  “Sporto visa klase”  </w:t>
      </w:r>
    </w:p>
    <w:p w14:paraId="300497D6" w14:textId="77777777" w:rsidR="008F2EE4" w:rsidRDefault="008F2EE4" w:rsidP="00D20E70">
      <w:pPr>
        <w:pStyle w:val="Sarakstarindkopa"/>
        <w:numPr>
          <w:ilvl w:val="0"/>
          <w:numId w:val="27"/>
        </w:numPr>
        <w:spacing w:after="0" w:line="240" w:lineRule="auto"/>
        <w:ind w:left="0" w:right="283" w:firstLine="426"/>
        <w:jc w:val="both"/>
        <w:rPr>
          <w:rFonts w:ascii="Times New Roman" w:eastAsia="Times New Roman" w:hAnsi="Times New Roman" w:cs="Times New Roman"/>
          <w:sz w:val="24"/>
          <w:szCs w:val="24"/>
        </w:rPr>
      </w:pPr>
      <w:r w:rsidRPr="00E1039C">
        <w:rPr>
          <w:rFonts w:ascii="Times New Roman" w:eastAsia="Times New Roman" w:hAnsi="Times New Roman" w:cs="Times New Roman"/>
          <w:sz w:val="24"/>
          <w:szCs w:val="24"/>
        </w:rPr>
        <w:t xml:space="preserve">Aktīvi izglītojam </w:t>
      </w:r>
      <w:r w:rsidR="001B6B52">
        <w:rPr>
          <w:rFonts w:ascii="Times New Roman" w:eastAsia="Times New Roman" w:hAnsi="Times New Roman" w:cs="Times New Roman"/>
          <w:sz w:val="24"/>
          <w:szCs w:val="24"/>
        </w:rPr>
        <w:t xml:space="preserve">izglītojamos </w:t>
      </w:r>
      <w:r w:rsidRPr="00E1039C">
        <w:rPr>
          <w:rFonts w:ascii="Times New Roman" w:eastAsia="Times New Roman" w:hAnsi="Times New Roman" w:cs="Times New Roman"/>
          <w:sz w:val="24"/>
          <w:szCs w:val="24"/>
        </w:rPr>
        <w:t>vides zinībās  (sadarbība ar Pasaules dabas fondu, Latvijas valsts</w:t>
      </w:r>
    </w:p>
    <w:p w14:paraId="3B41AF81" w14:textId="77777777" w:rsidR="008F2EE4" w:rsidRDefault="008F2EE4" w:rsidP="00D20E70">
      <w:pPr>
        <w:pStyle w:val="Sarakstarindkopa"/>
        <w:spacing w:after="0" w:line="240" w:lineRule="auto"/>
        <w:ind w:left="426" w:right="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1039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E1039C">
        <w:rPr>
          <w:rFonts w:ascii="Times New Roman" w:eastAsia="Times New Roman" w:hAnsi="Times New Roman" w:cs="Times New Roman"/>
          <w:sz w:val="24"/>
          <w:szCs w:val="24"/>
        </w:rPr>
        <w:t>mežiem, Ģeogrāfu skolu u.c.)</w:t>
      </w:r>
    </w:p>
    <w:p w14:paraId="61F6BBA2" w14:textId="77777777" w:rsidR="008F2EE4" w:rsidRDefault="008A6879" w:rsidP="00D20E70">
      <w:pPr>
        <w:pStyle w:val="Sarakstarindkopa"/>
        <w:numPr>
          <w:ilvl w:val="0"/>
          <w:numId w:val="28"/>
        </w:numPr>
        <w:spacing w:after="0" w:line="240" w:lineRule="auto"/>
        <w:ind w:left="709" w:right="28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Darbības </w:t>
      </w:r>
      <w:proofErr w:type="spellStart"/>
      <w:r>
        <w:rPr>
          <w:rFonts w:ascii="Times New Roman" w:eastAsia="Times New Roman" w:hAnsi="Times New Roman" w:cs="Times New Roman"/>
          <w:sz w:val="24"/>
          <w:szCs w:val="24"/>
        </w:rPr>
        <w:t>perma</w:t>
      </w:r>
      <w:r w:rsidR="008F2EE4" w:rsidRPr="00E1039C">
        <w:rPr>
          <w:rFonts w:ascii="Times New Roman" w:eastAsia="Times New Roman" w:hAnsi="Times New Roman" w:cs="Times New Roman"/>
          <w:sz w:val="24"/>
          <w:szCs w:val="24"/>
        </w:rPr>
        <w:t>kultūras</w:t>
      </w:r>
      <w:proofErr w:type="spellEnd"/>
      <w:r w:rsidR="008F2EE4" w:rsidRPr="00E1039C">
        <w:rPr>
          <w:rFonts w:ascii="Times New Roman" w:eastAsia="Times New Roman" w:hAnsi="Times New Roman" w:cs="Times New Roman"/>
          <w:sz w:val="24"/>
          <w:szCs w:val="24"/>
        </w:rPr>
        <w:t xml:space="preserve"> dārzā</w:t>
      </w:r>
    </w:p>
    <w:p w14:paraId="5189128A" w14:textId="77777777" w:rsidR="008F2EE4" w:rsidRDefault="008F2EE4" w:rsidP="00D20E70">
      <w:pPr>
        <w:pStyle w:val="Sarakstarindkopa"/>
        <w:numPr>
          <w:ilvl w:val="0"/>
          <w:numId w:val="28"/>
        </w:numPr>
        <w:spacing w:after="0" w:line="240" w:lineRule="auto"/>
        <w:ind w:left="709" w:right="283" w:hanging="283"/>
        <w:jc w:val="both"/>
        <w:rPr>
          <w:rFonts w:ascii="Times New Roman" w:eastAsia="Times New Roman" w:hAnsi="Times New Roman" w:cs="Times New Roman"/>
          <w:sz w:val="24"/>
          <w:szCs w:val="24"/>
        </w:rPr>
      </w:pPr>
      <w:r w:rsidRPr="00E1039C">
        <w:rPr>
          <w:rFonts w:ascii="Times New Roman" w:eastAsia="Times New Roman" w:hAnsi="Times New Roman" w:cs="Times New Roman"/>
          <w:sz w:val="24"/>
          <w:szCs w:val="24"/>
        </w:rPr>
        <w:t xml:space="preserve">Iespēja </w:t>
      </w:r>
      <w:r>
        <w:rPr>
          <w:rFonts w:ascii="Times New Roman" w:eastAsia="Times New Roman" w:hAnsi="Times New Roman" w:cs="Times New Roman"/>
          <w:sz w:val="24"/>
          <w:szCs w:val="24"/>
        </w:rPr>
        <w:t>izglītojamiem</w:t>
      </w:r>
      <w:r w:rsidRPr="00E1039C">
        <w:rPr>
          <w:rFonts w:ascii="Times New Roman" w:eastAsia="Times New Roman" w:hAnsi="Times New Roman" w:cs="Times New Roman"/>
          <w:sz w:val="24"/>
          <w:szCs w:val="24"/>
        </w:rPr>
        <w:t xml:space="preserve"> piedalīties mācību priekšmetu olimpiādēs, konkursos</w:t>
      </w:r>
      <w:r>
        <w:rPr>
          <w:rFonts w:ascii="Times New Roman" w:eastAsia="Times New Roman" w:hAnsi="Times New Roman" w:cs="Times New Roman"/>
          <w:sz w:val="24"/>
          <w:szCs w:val="24"/>
        </w:rPr>
        <w:t>, pasākumos, mācību ekskursijās</w:t>
      </w:r>
    </w:p>
    <w:p w14:paraId="12990610" w14:textId="77777777" w:rsidR="008F2EE4" w:rsidRDefault="008F2EE4" w:rsidP="00D20E70">
      <w:pPr>
        <w:pStyle w:val="Sarakstarindkopa"/>
        <w:numPr>
          <w:ilvl w:val="0"/>
          <w:numId w:val="28"/>
        </w:numPr>
        <w:spacing w:after="0" w:line="240" w:lineRule="auto"/>
        <w:ind w:left="709" w:right="283" w:hanging="283"/>
        <w:jc w:val="both"/>
        <w:rPr>
          <w:rFonts w:ascii="Times New Roman" w:eastAsia="Times New Roman" w:hAnsi="Times New Roman" w:cs="Times New Roman"/>
          <w:sz w:val="24"/>
          <w:szCs w:val="24"/>
        </w:rPr>
      </w:pPr>
      <w:r w:rsidRPr="00E1039C">
        <w:rPr>
          <w:rFonts w:ascii="Times New Roman" w:eastAsia="Times New Roman" w:hAnsi="Times New Roman" w:cs="Times New Roman"/>
          <w:sz w:val="24"/>
          <w:szCs w:val="24"/>
        </w:rPr>
        <w:t xml:space="preserve">Iespēja </w:t>
      </w:r>
      <w:r>
        <w:rPr>
          <w:rFonts w:ascii="Times New Roman" w:eastAsia="Times New Roman" w:hAnsi="Times New Roman" w:cs="Times New Roman"/>
          <w:sz w:val="24"/>
          <w:szCs w:val="24"/>
        </w:rPr>
        <w:t xml:space="preserve">izglītojamiem </w:t>
      </w:r>
      <w:r w:rsidRPr="00E1039C">
        <w:rPr>
          <w:rFonts w:ascii="Times New Roman" w:eastAsia="Times New Roman" w:hAnsi="Times New Roman" w:cs="Times New Roman"/>
          <w:sz w:val="24"/>
          <w:szCs w:val="24"/>
        </w:rPr>
        <w:t xml:space="preserve">darboties interešu izglītības pulciņos, </w:t>
      </w:r>
      <w:proofErr w:type="spellStart"/>
      <w:r w:rsidRPr="00E1039C">
        <w:rPr>
          <w:rFonts w:ascii="Times New Roman" w:eastAsia="Times New Roman" w:hAnsi="Times New Roman" w:cs="Times New Roman"/>
          <w:sz w:val="24"/>
          <w:szCs w:val="24"/>
        </w:rPr>
        <w:t>Jaunsardzē</w:t>
      </w:r>
      <w:proofErr w:type="spellEnd"/>
    </w:p>
    <w:p w14:paraId="138A43B2" w14:textId="77777777" w:rsidR="008F2EE4" w:rsidRDefault="008F2EE4" w:rsidP="00D20E70">
      <w:pPr>
        <w:pStyle w:val="Sarakstarindkopa"/>
        <w:numPr>
          <w:ilvl w:val="0"/>
          <w:numId w:val="28"/>
        </w:numPr>
        <w:spacing w:after="0" w:line="240" w:lineRule="auto"/>
        <w:ind w:left="709" w:right="28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Iespēja izglītojamiem apgūt </w:t>
      </w:r>
      <w:proofErr w:type="spellStart"/>
      <w:r>
        <w:rPr>
          <w:rFonts w:ascii="Times New Roman" w:eastAsia="Times New Roman" w:hAnsi="Times New Roman" w:cs="Times New Roman"/>
          <w:sz w:val="24"/>
          <w:szCs w:val="24"/>
        </w:rPr>
        <w:t>autoapmācības</w:t>
      </w:r>
      <w:proofErr w:type="spellEnd"/>
      <w:r>
        <w:rPr>
          <w:rFonts w:ascii="Times New Roman" w:eastAsia="Times New Roman" w:hAnsi="Times New Roman" w:cs="Times New Roman"/>
          <w:sz w:val="24"/>
          <w:szCs w:val="24"/>
        </w:rPr>
        <w:t xml:space="preserve"> teorijas daļu</w:t>
      </w:r>
    </w:p>
    <w:p w14:paraId="3A53B9C3" w14:textId="77777777" w:rsidR="008F2EE4" w:rsidRDefault="008F2EE4" w:rsidP="00D20E70">
      <w:pPr>
        <w:pStyle w:val="Sarakstarindkopa"/>
        <w:numPr>
          <w:ilvl w:val="0"/>
          <w:numId w:val="28"/>
        </w:numPr>
        <w:spacing w:after="0" w:line="240" w:lineRule="auto"/>
        <w:ind w:left="709" w:right="283" w:hanging="283"/>
        <w:jc w:val="both"/>
        <w:rPr>
          <w:rFonts w:ascii="Times New Roman" w:eastAsia="Times New Roman" w:hAnsi="Times New Roman" w:cs="Times New Roman"/>
          <w:sz w:val="24"/>
          <w:szCs w:val="24"/>
        </w:rPr>
      </w:pPr>
      <w:r w:rsidRPr="00E1039C">
        <w:rPr>
          <w:rFonts w:ascii="Times New Roman" w:eastAsia="Times New Roman" w:hAnsi="Times New Roman" w:cs="Times New Roman"/>
          <w:sz w:val="24"/>
          <w:szCs w:val="24"/>
        </w:rPr>
        <w:t>Darbība projektā “</w:t>
      </w:r>
      <w:proofErr w:type="spellStart"/>
      <w:r w:rsidRPr="00E1039C">
        <w:rPr>
          <w:rFonts w:ascii="Times New Roman" w:eastAsia="Times New Roman" w:hAnsi="Times New Roman" w:cs="Times New Roman"/>
          <w:sz w:val="24"/>
          <w:szCs w:val="24"/>
        </w:rPr>
        <w:t>Nordplus</w:t>
      </w:r>
      <w:proofErr w:type="spellEnd"/>
      <w:r w:rsidRPr="00E1039C">
        <w:rPr>
          <w:rFonts w:ascii="Times New Roman" w:eastAsia="Times New Roman" w:hAnsi="Times New Roman" w:cs="Times New Roman"/>
          <w:sz w:val="24"/>
          <w:szCs w:val="24"/>
        </w:rPr>
        <w:t>”</w:t>
      </w:r>
    </w:p>
    <w:p w14:paraId="390A4D39" w14:textId="77777777" w:rsidR="008F2EE4" w:rsidRDefault="008F2EE4" w:rsidP="00D20E70">
      <w:pPr>
        <w:pStyle w:val="Sarakstarindkopa"/>
        <w:numPr>
          <w:ilvl w:val="0"/>
          <w:numId w:val="28"/>
        </w:numPr>
        <w:spacing w:after="0" w:line="240" w:lineRule="auto"/>
        <w:ind w:left="709" w:right="283" w:hanging="283"/>
        <w:jc w:val="both"/>
        <w:rPr>
          <w:rFonts w:ascii="Times New Roman" w:eastAsia="Times New Roman" w:hAnsi="Times New Roman" w:cs="Times New Roman"/>
          <w:sz w:val="24"/>
          <w:szCs w:val="24"/>
        </w:rPr>
      </w:pPr>
      <w:r w:rsidRPr="00E1039C">
        <w:rPr>
          <w:rFonts w:ascii="Times New Roman" w:eastAsia="Times New Roman" w:hAnsi="Times New Roman" w:cs="Times New Roman"/>
          <w:sz w:val="24"/>
          <w:szCs w:val="24"/>
        </w:rPr>
        <w:t xml:space="preserve">Uzsākta darbība projektā </w:t>
      </w:r>
      <w:r>
        <w:rPr>
          <w:rFonts w:ascii="Times New Roman" w:eastAsia="Times New Roman" w:hAnsi="Times New Roman" w:cs="Times New Roman"/>
          <w:sz w:val="24"/>
          <w:szCs w:val="24"/>
        </w:rPr>
        <w:t>“</w:t>
      </w:r>
      <w:proofErr w:type="spellStart"/>
      <w:r w:rsidRPr="00E1039C">
        <w:rPr>
          <w:rFonts w:ascii="Times New Roman" w:eastAsia="Times New Roman" w:hAnsi="Times New Roman" w:cs="Times New Roman"/>
          <w:sz w:val="24"/>
          <w:szCs w:val="24"/>
        </w:rPr>
        <w:t>Erasmus</w:t>
      </w:r>
      <w:proofErr w:type="spellEnd"/>
      <w:r>
        <w:rPr>
          <w:rFonts w:ascii="Times New Roman" w:eastAsia="Times New Roman" w:hAnsi="Times New Roman" w:cs="Times New Roman"/>
          <w:sz w:val="24"/>
          <w:szCs w:val="24"/>
        </w:rPr>
        <w:t>”</w:t>
      </w:r>
    </w:p>
    <w:p w14:paraId="5B416650" w14:textId="77777777" w:rsidR="008F2EE4" w:rsidRDefault="008F2EE4" w:rsidP="00D20E70">
      <w:pPr>
        <w:pStyle w:val="Sarakstarindkopa"/>
        <w:numPr>
          <w:ilvl w:val="0"/>
          <w:numId w:val="28"/>
        </w:numPr>
        <w:spacing w:after="0" w:line="240" w:lineRule="auto"/>
        <w:ind w:left="709" w:right="283" w:hanging="283"/>
        <w:jc w:val="both"/>
        <w:rPr>
          <w:rFonts w:ascii="Times New Roman" w:eastAsia="Times New Roman" w:hAnsi="Times New Roman" w:cs="Times New Roman"/>
          <w:sz w:val="24"/>
          <w:szCs w:val="24"/>
        </w:rPr>
      </w:pPr>
      <w:r w:rsidRPr="00E1039C">
        <w:rPr>
          <w:rFonts w:ascii="Times New Roman" w:eastAsia="Times New Roman" w:hAnsi="Times New Roman" w:cs="Times New Roman"/>
          <w:sz w:val="24"/>
          <w:szCs w:val="24"/>
        </w:rPr>
        <w:t>Karjeras izglītības pasākumi</w:t>
      </w:r>
    </w:p>
    <w:p w14:paraId="76FEE666" w14:textId="77777777" w:rsidR="008F2EE4" w:rsidRDefault="008F2EE4" w:rsidP="00D20E70">
      <w:pPr>
        <w:pStyle w:val="Sarakstarindkopa"/>
        <w:numPr>
          <w:ilvl w:val="0"/>
          <w:numId w:val="28"/>
        </w:numPr>
        <w:spacing w:after="0" w:line="240" w:lineRule="auto"/>
        <w:ind w:left="709" w:right="283" w:hanging="283"/>
        <w:jc w:val="both"/>
        <w:rPr>
          <w:rFonts w:ascii="Times New Roman" w:eastAsia="Times New Roman" w:hAnsi="Times New Roman" w:cs="Times New Roman"/>
          <w:sz w:val="24"/>
          <w:szCs w:val="24"/>
        </w:rPr>
      </w:pPr>
      <w:r w:rsidRPr="00E1039C">
        <w:rPr>
          <w:rFonts w:ascii="Times New Roman" w:eastAsia="Times New Roman" w:hAnsi="Times New Roman" w:cs="Times New Roman"/>
          <w:sz w:val="24"/>
          <w:szCs w:val="24"/>
        </w:rPr>
        <w:t>Profesionāls atbalsta personāls - psihologs, sociālais pedagogs, karjeras konsultants,  bibliotekārs, speciālais pedagogs, medmāsa</w:t>
      </w:r>
    </w:p>
    <w:p w14:paraId="2BD9C101" w14:textId="77777777" w:rsidR="008F2EE4" w:rsidRDefault="008F2EE4" w:rsidP="00D20E70">
      <w:pPr>
        <w:pStyle w:val="Sarakstarindkopa"/>
        <w:numPr>
          <w:ilvl w:val="0"/>
          <w:numId w:val="28"/>
        </w:numPr>
        <w:spacing w:after="0" w:line="240" w:lineRule="auto"/>
        <w:ind w:left="709" w:right="283" w:hanging="283"/>
        <w:jc w:val="both"/>
        <w:rPr>
          <w:rFonts w:ascii="Times New Roman" w:eastAsia="Times New Roman" w:hAnsi="Times New Roman" w:cs="Times New Roman"/>
          <w:sz w:val="24"/>
          <w:szCs w:val="24"/>
        </w:rPr>
      </w:pPr>
      <w:proofErr w:type="spellStart"/>
      <w:r w:rsidRPr="00E1039C">
        <w:rPr>
          <w:rFonts w:ascii="Times New Roman" w:eastAsia="Times New Roman" w:hAnsi="Times New Roman" w:cs="Times New Roman"/>
          <w:sz w:val="24"/>
          <w:szCs w:val="24"/>
        </w:rPr>
        <w:t>Mentora</w:t>
      </w:r>
      <w:proofErr w:type="spellEnd"/>
      <w:r w:rsidRPr="00E1039C">
        <w:rPr>
          <w:rFonts w:ascii="Times New Roman" w:eastAsia="Times New Roman" w:hAnsi="Times New Roman" w:cs="Times New Roman"/>
          <w:sz w:val="24"/>
          <w:szCs w:val="24"/>
        </w:rPr>
        <w:t xml:space="preserve"> atbalsts jaunajiem pedagogiem</w:t>
      </w:r>
    </w:p>
    <w:p w14:paraId="5BCE1735" w14:textId="77777777" w:rsidR="008F2EE4" w:rsidRDefault="008F2EE4" w:rsidP="00D20E70">
      <w:pPr>
        <w:pStyle w:val="Sarakstarindkopa"/>
        <w:numPr>
          <w:ilvl w:val="0"/>
          <w:numId w:val="28"/>
        </w:numPr>
        <w:spacing w:after="0" w:line="240" w:lineRule="auto"/>
        <w:ind w:left="709" w:right="283" w:hanging="283"/>
        <w:jc w:val="both"/>
        <w:rPr>
          <w:rFonts w:ascii="Times New Roman" w:eastAsia="Times New Roman" w:hAnsi="Times New Roman" w:cs="Times New Roman"/>
          <w:sz w:val="24"/>
          <w:szCs w:val="24"/>
        </w:rPr>
      </w:pPr>
      <w:r w:rsidRPr="00E1039C">
        <w:rPr>
          <w:rFonts w:ascii="Times New Roman" w:eastAsia="Times New Roman" w:hAnsi="Times New Roman" w:cs="Times New Roman"/>
          <w:sz w:val="24"/>
          <w:szCs w:val="24"/>
        </w:rPr>
        <w:t>Labiekārtota un ar IT nodrošināta mācību vide</w:t>
      </w:r>
    </w:p>
    <w:p w14:paraId="0C5D2FE9" w14:textId="77777777" w:rsidR="00AF6B72" w:rsidRPr="00851F79" w:rsidRDefault="008F2EE4" w:rsidP="00D20E70">
      <w:pPr>
        <w:pStyle w:val="Sarakstarindkopa"/>
        <w:numPr>
          <w:ilvl w:val="0"/>
          <w:numId w:val="28"/>
        </w:numPr>
        <w:spacing w:after="0" w:line="240" w:lineRule="auto"/>
        <w:ind w:left="709" w:right="283" w:hanging="283"/>
        <w:jc w:val="both"/>
        <w:rPr>
          <w:rFonts w:ascii="Times New Roman" w:eastAsia="Times New Roman" w:hAnsi="Times New Roman" w:cs="Times New Roman"/>
          <w:sz w:val="24"/>
          <w:szCs w:val="24"/>
        </w:rPr>
        <w:sectPr w:rsidR="00AF6B72" w:rsidRPr="00851F79" w:rsidSect="00EC173B">
          <w:footerReference w:type="default" r:id="rId10"/>
          <w:pgSz w:w="11906" w:h="16838"/>
          <w:pgMar w:top="426" w:right="707" w:bottom="567" w:left="993" w:header="708" w:footer="708" w:gutter="0"/>
          <w:pgNumType w:start="1"/>
          <w:cols w:space="708"/>
          <w:titlePg/>
          <w:docGrid w:linePitch="360"/>
        </w:sectPr>
      </w:pPr>
      <w:r w:rsidRPr="00E1039C">
        <w:rPr>
          <w:rFonts w:ascii="Times New Roman" w:eastAsia="Times New Roman" w:hAnsi="Times New Roman" w:cs="Times New Roman"/>
          <w:sz w:val="24"/>
          <w:szCs w:val="24"/>
        </w:rPr>
        <w:t>Internāta izīrēšana vasara nometn</w:t>
      </w:r>
      <w:r w:rsidR="00851F79">
        <w:rPr>
          <w:rFonts w:ascii="Times New Roman" w:eastAsia="Times New Roman" w:hAnsi="Times New Roman" w:cs="Times New Roman"/>
          <w:sz w:val="24"/>
          <w:szCs w:val="24"/>
        </w:rPr>
        <w:t>ē</w:t>
      </w:r>
      <w:r w:rsidR="001D7223">
        <w:rPr>
          <w:rFonts w:ascii="Times New Roman" w:eastAsia="Times New Roman" w:hAnsi="Times New Roman" w:cs="Times New Roman"/>
          <w:sz w:val="24"/>
          <w:szCs w:val="24"/>
        </w:rPr>
        <w:t>m</w:t>
      </w:r>
    </w:p>
    <w:p w14:paraId="6E03C772" w14:textId="77777777" w:rsidR="00564D98" w:rsidRPr="001D7223" w:rsidRDefault="00564D98" w:rsidP="001D7223">
      <w:pPr>
        <w:spacing w:line="259" w:lineRule="auto"/>
        <w:jc w:val="center"/>
        <w:rPr>
          <w:rFonts w:ascii="Times New Roman" w:hAnsi="Times New Roman" w:cs="Times New Roman"/>
          <w:b/>
          <w:sz w:val="28"/>
          <w:szCs w:val="24"/>
        </w:rPr>
      </w:pPr>
      <w:bookmarkStart w:id="4" w:name="_Hlk186737717"/>
      <w:r w:rsidRPr="001D7223">
        <w:rPr>
          <w:rFonts w:ascii="Times New Roman" w:hAnsi="Times New Roman" w:cs="Times New Roman"/>
          <w:b/>
          <w:sz w:val="24"/>
          <w:szCs w:val="24"/>
        </w:rPr>
        <w:lastRenderedPageBreak/>
        <w:t xml:space="preserve">4. </w:t>
      </w:r>
      <w:r w:rsidRPr="001D7223">
        <w:rPr>
          <w:rFonts w:ascii="Times New Roman" w:hAnsi="Times New Roman" w:cs="Times New Roman"/>
          <w:b/>
          <w:sz w:val="28"/>
          <w:szCs w:val="24"/>
        </w:rPr>
        <w:t>Ikgadējo prioritāšu īstenošanas plāns</w:t>
      </w:r>
    </w:p>
    <w:bookmarkEnd w:id="4"/>
    <w:p w14:paraId="22075D66" w14:textId="77777777" w:rsidR="00CE1377" w:rsidRPr="001E70A9" w:rsidRDefault="0057533A" w:rsidP="00946E27">
      <w:pPr>
        <w:pStyle w:val="Default"/>
        <w:rPr>
          <w:rFonts w:ascii="Times New Roman" w:hAnsi="Times New Roman" w:cs="Times New Roman"/>
          <w:b/>
          <w:bCs/>
          <w:color w:val="FFFFFF"/>
        </w:rPr>
      </w:pPr>
      <w:r w:rsidRPr="001E70A9">
        <w:rPr>
          <w:rFonts w:ascii="Times New Roman" w:hAnsi="Times New Roman" w:cs="Times New Roman"/>
          <w:b/>
          <w:bCs/>
          <w:color w:val="FFFFFF"/>
        </w:rPr>
        <w:t>OGRAM2022. – 20</w:t>
      </w:r>
    </w:p>
    <w:tbl>
      <w:tblPr>
        <w:tblpPr w:leftFromText="180" w:rightFromText="180" w:horzAnchor="margin" w:tblpXSpec="center" w:tblpY="645"/>
        <w:tblW w:w="14029" w:type="dxa"/>
        <w:tblLayout w:type="fixed"/>
        <w:tblCellMar>
          <w:left w:w="10" w:type="dxa"/>
          <w:right w:w="10" w:type="dxa"/>
        </w:tblCellMar>
        <w:tblLook w:val="0000" w:firstRow="0" w:lastRow="0" w:firstColumn="0" w:lastColumn="0" w:noHBand="0" w:noVBand="0"/>
      </w:tblPr>
      <w:tblGrid>
        <w:gridCol w:w="2104"/>
        <w:gridCol w:w="6396"/>
        <w:gridCol w:w="1843"/>
        <w:gridCol w:w="1745"/>
        <w:gridCol w:w="1941"/>
      </w:tblGrid>
      <w:tr w:rsidR="00CE1377" w:rsidRPr="0062307F" w14:paraId="6AA5911B" w14:textId="77777777" w:rsidTr="001D298E">
        <w:tc>
          <w:tcPr>
            <w:tcW w:w="210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F96C4A2" w14:textId="77777777" w:rsidR="00CE1377" w:rsidRPr="0062307F" w:rsidRDefault="00CE1377" w:rsidP="00CE137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KOMPONENTI</w:t>
            </w:r>
          </w:p>
        </w:tc>
        <w:tc>
          <w:tcPr>
            <w:tcW w:w="639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60245A2" w14:textId="77777777" w:rsidR="00CE1377" w:rsidRPr="0062307F" w:rsidRDefault="00CE1377" w:rsidP="00CE137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APAKŠKOMPONENTI</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03615F8" w14:textId="77777777" w:rsidR="00CE1377" w:rsidRPr="0062307F" w:rsidRDefault="00210967" w:rsidP="0021096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2024</w:t>
            </w:r>
            <w:r w:rsidR="00CE1377" w:rsidRPr="0062307F">
              <w:rPr>
                <w:rFonts w:ascii="Times New Roman" w:hAnsi="Times New Roman" w:cs="Times New Roman"/>
                <w:b/>
                <w:sz w:val="24"/>
                <w:szCs w:val="24"/>
              </w:rPr>
              <w:t>./202</w:t>
            </w:r>
            <w:r w:rsidRPr="0062307F">
              <w:rPr>
                <w:rFonts w:ascii="Times New Roman" w:hAnsi="Times New Roman" w:cs="Times New Roman"/>
                <w:b/>
                <w:sz w:val="24"/>
                <w:szCs w:val="24"/>
              </w:rPr>
              <w:t>5</w:t>
            </w:r>
            <w:r w:rsidR="00CE1377" w:rsidRPr="0062307F">
              <w:rPr>
                <w:rFonts w:ascii="Times New Roman" w:hAnsi="Times New Roman" w:cs="Times New Roman"/>
                <w:b/>
                <w:sz w:val="24"/>
                <w:szCs w:val="24"/>
              </w:rPr>
              <w:t xml:space="preserve">.m.g. </w:t>
            </w:r>
          </w:p>
        </w:tc>
        <w:tc>
          <w:tcPr>
            <w:tcW w:w="174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5F594D2" w14:textId="77777777" w:rsidR="00CE1377" w:rsidRPr="0062307F" w:rsidRDefault="00CE1377" w:rsidP="0021096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202</w:t>
            </w:r>
            <w:r w:rsidR="00210967" w:rsidRPr="0062307F">
              <w:rPr>
                <w:rFonts w:ascii="Times New Roman" w:hAnsi="Times New Roman" w:cs="Times New Roman"/>
                <w:b/>
                <w:sz w:val="24"/>
                <w:szCs w:val="24"/>
              </w:rPr>
              <w:t>5</w:t>
            </w:r>
            <w:r w:rsidRPr="0062307F">
              <w:rPr>
                <w:rFonts w:ascii="Times New Roman" w:hAnsi="Times New Roman" w:cs="Times New Roman"/>
                <w:b/>
                <w:sz w:val="24"/>
                <w:szCs w:val="24"/>
              </w:rPr>
              <w:t>./202</w:t>
            </w:r>
            <w:r w:rsidR="00210967" w:rsidRPr="0062307F">
              <w:rPr>
                <w:rFonts w:ascii="Times New Roman" w:hAnsi="Times New Roman" w:cs="Times New Roman"/>
                <w:b/>
                <w:sz w:val="24"/>
                <w:szCs w:val="24"/>
              </w:rPr>
              <w:t>6</w:t>
            </w:r>
            <w:r w:rsidRPr="0062307F">
              <w:rPr>
                <w:rFonts w:ascii="Times New Roman" w:hAnsi="Times New Roman" w:cs="Times New Roman"/>
                <w:b/>
                <w:sz w:val="24"/>
                <w:szCs w:val="24"/>
              </w:rPr>
              <w:t>.m.g.</w:t>
            </w:r>
          </w:p>
        </w:tc>
        <w:tc>
          <w:tcPr>
            <w:tcW w:w="1941" w:type="dxa"/>
            <w:tcBorders>
              <w:top w:val="single" w:sz="4" w:space="0" w:color="000000"/>
              <w:left w:val="single" w:sz="4" w:space="0" w:color="000000"/>
              <w:bottom w:val="single" w:sz="4" w:space="0" w:color="000000"/>
              <w:right w:val="single" w:sz="4" w:space="0" w:color="000000"/>
            </w:tcBorders>
            <w:shd w:val="clear" w:color="auto" w:fill="D9D9D9"/>
          </w:tcPr>
          <w:p w14:paraId="695B324D" w14:textId="77777777" w:rsidR="00CE1377" w:rsidRPr="0062307F" w:rsidRDefault="00CE1377" w:rsidP="0021096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202</w:t>
            </w:r>
            <w:r w:rsidR="00210967" w:rsidRPr="0062307F">
              <w:rPr>
                <w:rFonts w:ascii="Times New Roman" w:hAnsi="Times New Roman" w:cs="Times New Roman"/>
                <w:b/>
                <w:sz w:val="24"/>
                <w:szCs w:val="24"/>
              </w:rPr>
              <w:t>6</w:t>
            </w:r>
            <w:r w:rsidRPr="0062307F">
              <w:rPr>
                <w:rFonts w:ascii="Times New Roman" w:hAnsi="Times New Roman" w:cs="Times New Roman"/>
                <w:b/>
                <w:sz w:val="24"/>
                <w:szCs w:val="24"/>
              </w:rPr>
              <w:t>./202</w:t>
            </w:r>
            <w:r w:rsidR="00210967" w:rsidRPr="0062307F">
              <w:rPr>
                <w:rFonts w:ascii="Times New Roman" w:hAnsi="Times New Roman" w:cs="Times New Roman"/>
                <w:b/>
                <w:sz w:val="24"/>
                <w:szCs w:val="24"/>
              </w:rPr>
              <w:t>7</w:t>
            </w:r>
            <w:r w:rsidRPr="0062307F">
              <w:rPr>
                <w:rFonts w:ascii="Times New Roman" w:hAnsi="Times New Roman" w:cs="Times New Roman"/>
                <w:b/>
                <w:sz w:val="24"/>
                <w:szCs w:val="24"/>
              </w:rPr>
              <w:t>.m.g.</w:t>
            </w:r>
          </w:p>
        </w:tc>
      </w:tr>
      <w:tr w:rsidR="00CE1377" w:rsidRPr="0062307F" w14:paraId="3124388F" w14:textId="77777777" w:rsidTr="001D298E">
        <w:tc>
          <w:tcPr>
            <w:tcW w:w="2104"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CBCB08B" w14:textId="77777777" w:rsidR="00CE1377" w:rsidRPr="0062307F" w:rsidRDefault="00CE1377" w:rsidP="00CE1377">
            <w:pPr>
              <w:jc w:val="center"/>
              <w:rPr>
                <w:rFonts w:ascii="Times New Roman" w:hAnsi="Times New Roman" w:cs="Times New Roman"/>
                <w:b/>
                <w:sz w:val="24"/>
                <w:szCs w:val="24"/>
              </w:rPr>
            </w:pPr>
            <w:r w:rsidRPr="0062307F">
              <w:rPr>
                <w:rFonts w:ascii="Times New Roman" w:hAnsi="Times New Roman" w:cs="Times New Roman"/>
                <w:b/>
                <w:sz w:val="24"/>
                <w:szCs w:val="24"/>
              </w:rPr>
              <w:t>ATBILSTĪBA MĒRĶIEM</w:t>
            </w:r>
          </w:p>
        </w:tc>
        <w:tc>
          <w:tcPr>
            <w:tcW w:w="6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108" w:type="dxa"/>
              <w:bottom w:w="0" w:type="dxa"/>
              <w:right w:w="108" w:type="dxa"/>
            </w:tcMar>
            <w:vAlign w:val="center"/>
          </w:tcPr>
          <w:p w14:paraId="1DCDA861" w14:textId="77777777" w:rsidR="00CE1377" w:rsidRPr="0062307F" w:rsidRDefault="00CE1377" w:rsidP="00CE137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KOMPETENCES UN SASNIEGUMI</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5C149A8" w14:textId="77777777" w:rsidR="00CE1377" w:rsidRPr="0062307F" w:rsidRDefault="00CE1377" w:rsidP="00210967">
            <w:pPr>
              <w:jc w:val="center"/>
              <w:rPr>
                <w:rFonts w:ascii="Times New Roman" w:hAnsi="Times New Roman" w:cs="Times New Roman"/>
                <w:sz w:val="24"/>
                <w:szCs w:val="24"/>
              </w:rPr>
            </w:pP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333A99F" w14:textId="77777777" w:rsidR="00CE1377" w:rsidRPr="0062307F" w:rsidRDefault="00477B69" w:rsidP="00477B69">
            <w:pPr>
              <w:pStyle w:val="Sarakstarindkopa"/>
              <w:suppressAutoHyphens/>
              <w:autoSpaceDN w:val="0"/>
              <w:spacing w:after="0" w:line="240" w:lineRule="auto"/>
              <w:ind w:left="360"/>
              <w:contextualSpacing w:val="0"/>
              <w:textAlignment w:val="baseline"/>
              <w:rPr>
                <w:rFonts w:ascii="Times New Roman" w:hAnsi="Times New Roman" w:cs="Times New Roman"/>
                <w:sz w:val="24"/>
                <w:szCs w:val="24"/>
              </w:rPr>
            </w:pPr>
            <w:r w:rsidRPr="0062307F">
              <w:rPr>
                <w:rFonts w:ascii="Times New Roman" w:hAnsi="Times New Roman" w:cs="Times New Roman"/>
                <w:sz w:val="24"/>
                <w:szCs w:val="24"/>
              </w:rPr>
              <w:t xml:space="preserve">     </w:t>
            </w:r>
            <w:r w:rsidR="00210967" w:rsidRPr="0062307F">
              <w:rPr>
                <w:rFonts w:ascii="Times New Roman" w:hAnsi="Times New Roman" w:cs="Times New Roman"/>
                <w:sz w:val="24"/>
                <w:szCs w:val="24"/>
              </w:rPr>
              <w:t>X</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FEE857" w14:textId="77777777" w:rsidR="00CE1377" w:rsidRPr="0062307F" w:rsidRDefault="00CE1377" w:rsidP="00210967">
            <w:pPr>
              <w:pStyle w:val="Sarakstarindkopa"/>
              <w:suppressAutoHyphens/>
              <w:autoSpaceDN w:val="0"/>
              <w:spacing w:after="0" w:line="240" w:lineRule="auto"/>
              <w:ind w:left="360"/>
              <w:contextualSpacing w:val="0"/>
              <w:jc w:val="center"/>
              <w:textAlignment w:val="baseline"/>
              <w:rPr>
                <w:rFonts w:ascii="Times New Roman" w:hAnsi="Times New Roman" w:cs="Times New Roman"/>
                <w:sz w:val="24"/>
                <w:szCs w:val="24"/>
              </w:rPr>
            </w:pPr>
          </w:p>
        </w:tc>
      </w:tr>
      <w:tr w:rsidR="00CE1377" w:rsidRPr="0062307F" w14:paraId="69170126" w14:textId="77777777" w:rsidTr="001D298E">
        <w:tc>
          <w:tcPr>
            <w:tcW w:w="210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59A8F74" w14:textId="77777777" w:rsidR="00CE1377" w:rsidRPr="0062307F" w:rsidRDefault="00CE1377" w:rsidP="00CE1377">
            <w:pPr>
              <w:jc w:val="center"/>
              <w:rPr>
                <w:rFonts w:ascii="Times New Roman" w:hAnsi="Times New Roman" w:cs="Times New Roman"/>
                <w:sz w:val="24"/>
                <w:szCs w:val="24"/>
              </w:rPr>
            </w:pPr>
          </w:p>
        </w:tc>
        <w:tc>
          <w:tcPr>
            <w:tcW w:w="6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108" w:type="dxa"/>
              <w:bottom w:w="0" w:type="dxa"/>
              <w:right w:w="108" w:type="dxa"/>
            </w:tcMar>
            <w:vAlign w:val="center"/>
          </w:tcPr>
          <w:p w14:paraId="257E3640" w14:textId="77777777" w:rsidR="00CE1377" w:rsidRPr="0062307F" w:rsidRDefault="00CE1377" w:rsidP="00CE137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IZGLĪTĪBAS TURPINĀŠANA UN NODARBINĀTĪBA</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5F3F84F" w14:textId="77777777" w:rsidR="00CE1377" w:rsidRPr="0062307F" w:rsidRDefault="00CE1377" w:rsidP="00210967">
            <w:pPr>
              <w:jc w:val="center"/>
              <w:rPr>
                <w:rFonts w:ascii="Times New Roman" w:hAnsi="Times New Roman" w:cs="Times New Roman"/>
                <w:sz w:val="24"/>
                <w:szCs w:val="24"/>
              </w:rPr>
            </w:pP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B89DE58" w14:textId="77777777" w:rsidR="00CE1377" w:rsidRPr="0062307F" w:rsidRDefault="00210967" w:rsidP="00210967">
            <w:pPr>
              <w:autoSpaceDN w:val="0"/>
              <w:jc w:val="center"/>
              <w:textAlignment w:val="baseline"/>
              <w:rPr>
                <w:rFonts w:ascii="Times New Roman" w:hAnsi="Times New Roman" w:cs="Times New Roman"/>
                <w:sz w:val="24"/>
                <w:szCs w:val="24"/>
              </w:rPr>
            </w:pPr>
            <w:r w:rsidRPr="0062307F">
              <w:rPr>
                <w:rFonts w:ascii="Times New Roman" w:hAnsi="Times New Roman" w:cs="Times New Roman"/>
                <w:sz w:val="24"/>
                <w:szCs w:val="24"/>
              </w:rPr>
              <w:t>X</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23A252" w14:textId="77777777" w:rsidR="00CE1377" w:rsidRPr="0062307F" w:rsidRDefault="00CE1377" w:rsidP="00210967">
            <w:pPr>
              <w:autoSpaceDN w:val="0"/>
              <w:jc w:val="center"/>
              <w:textAlignment w:val="baseline"/>
              <w:rPr>
                <w:rFonts w:ascii="Times New Roman" w:hAnsi="Times New Roman" w:cs="Times New Roman"/>
                <w:sz w:val="24"/>
                <w:szCs w:val="24"/>
              </w:rPr>
            </w:pPr>
          </w:p>
        </w:tc>
      </w:tr>
      <w:tr w:rsidR="00CE1377" w:rsidRPr="0062307F" w14:paraId="34DF4E1F" w14:textId="77777777" w:rsidTr="001D298E">
        <w:tc>
          <w:tcPr>
            <w:tcW w:w="210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293F515" w14:textId="77777777" w:rsidR="00CE1377" w:rsidRPr="0062307F" w:rsidRDefault="00CE1377" w:rsidP="00CE1377">
            <w:pPr>
              <w:jc w:val="center"/>
              <w:rPr>
                <w:rFonts w:ascii="Times New Roman" w:hAnsi="Times New Roman" w:cs="Times New Roman"/>
                <w:sz w:val="24"/>
                <w:szCs w:val="24"/>
              </w:rPr>
            </w:pPr>
          </w:p>
        </w:tc>
        <w:tc>
          <w:tcPr>
            <w:tcW w:w="639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vAlign w:val="center"/>
          </w:tcPr>
          <w:p w14:paraId="712DFE24" w14:textId="77777777" w:rsidR="00CE1377" w:rsidRPr="0062307F" w:rsidRDefault="00CE1377" w:rsidP="00CE137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VIENLĪDZĪBA UN IEKĻAUŠANA</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C7BB147" w14:textId="77777777" w:rsidR="00CE1377" w:rsidRPr="0062307F" w:rsidRDefault="00210967" w:rsidP="00477B69">
            <w:pPr>
              <w:jc w:val="center"/>
              <w:rPr>
                <w:rFonts w:ascii="Times New Roman" w:hAnsi="Times New Roman" w:cs="Times New Roman"/>
                <w:sz w:val="24"/>
                <w:szCs w:val="24"/>
              </w:rPr>
            </w:pPr>
            <w:r w:rsidRPr="0062307F">
              <w:rPr>
                <w:rFonts w:ascii="Times New Roman" w:hAnsi="Times New Roman" w:cs="Times New Roman"/>
                <w:sz w:val="24"/>
                <w:szCs w:val="24"/>
              </w:rPr>
              <w:t>X</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04CB090" w14:textId="77777777" w:rsidR="00CE1377" w:rsidRPr="0062307F" w:rsidRDefault="00CE1377" w:rsidP="00210967">
            <w:pPr>
              <w:pStyle w:val="Sarakstarindkopa"/>
              <w:suppressAutoHyphens/>
              <w:autoSpaceDN w:val="0"/>
              <w:spacing w:after="0" w:line="240" w:lineRule="auto"/>
              <w:ind w:left="360"/>
              <w:contextualSpacing w:val="0"/>
              <w:jc w:val="center"/>
              <w:textAlignment w:val="baseline"/>
              <w:rPr>
                <w:rFonts w:ascii="Times New Roman" w:hAnsi="Times New Roman" w:cs="Times New Roman"/>
                <w:sz w:val="24"/>
                <w:szCs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1E2788" w14:textId="77777777" w:rsidR="00CE1377" w:rsidRPr="0062307F" w:rsidRDefault="00CE1377" w:rsidP="00210967">
            <w:pPr>
              <w:pStyle w:val="Sarakstarindkopa"/>
              <w:suppressAutoHyphens/>
              <w:autoSpaceDN w:val="0"/>
              <w:spacing w:after="0" w:line="240" w:lineRule="auto"/>
              <w:ind w:left="360"/>
              <w:contextualSpacing w:val="0"/>
              <w:jc w:val="center"/>
              <w:textAlignment w:val="baseline"/>
              <w:rPr>
                <w:rFonts w:ascii="Times New Roman" w:hAnsi="Times New Roman" w:cs="Times New Roman"/>
                <w:sz w:val="24"/>
                <w:szCs w:val="24"/>
              </w:rPr>
            </w:pPr>
          </w:p>
        </w:tc>
      </w:tr>
      <w:tr w:rsidR="00CE1377" w:rsidRPr="0062307F" w14:paraId="179955D1" w14:textId="77777777" w:rsidTr="001D298E">
        <w:tc>
          <w:tcPr>
            <w:tcW w:w="2104"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5C4C891" w14:textId="77777777" w:rsidR="00CE1377" w:rsidRPr="0062307F" w:rsidRDefault="00CE1377" w:rsidP="00CE1377">
            <w:pPr>
              <w:jc w:val="center"/>
              <w:rPr>
                <w:rFonts w:ascii="Times New Roman" w:hAnsi="Times New Roman" w:cs="Times New Roman"/>
                <w:b/>
                <w:sz w:val="24"/>
                <w:szCs w:val="24"/>
              </w:rPr>
            </w:pPr>
            <w:r w:rsidRPr="0062307F">
              <w:rPr>
                <w:rFonts w:ascii="Times New Roman" w:hAnsi="Times New Roman" w:cs="Times New Roman"/>
                <w:b/>
                <w:sz w:val="24"/>
                <w:szCs w:val="24"/>
              </w:rPr>
              <w:t>KVALITATĪVAS MĀCĪBAS</w:t>
            </w:r>
          </w:p>
        </w:tc>
        <w:tc>
          <w:tcPr>
            <w:tcW w:w="6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108" w:type="dxa"/>
              <w:bottom w:w="0" w:type="dxa"/>
              <w:right w:w="108" w:type="dxa"/>
            </w:tcMar>
            <w:vAlign w:val="center"/>
          </w:tcPr>
          <w:p w14:paraId="194F55C5" w14:textId="77777777" w:rsidR="00CE1377" w:rsidRPr="0062307F" w:rsidRDefault="00CE1377" w:rsidP="00CE137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MĀCĪŠANA UN MĀCĪŠANĀS</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39A1A0C" w14:textId="77777777" w:rsidR="00CE1377" w:rsidRPr="0062307F" w:rsidRDefault="00210967" w:rsidP="00477B69">
            <w:pPr>
              <w:jc w:val="center"/>
              <w:rPr>
                <w:rFonts w:ascii="Times New Roman" w:hAnsi="Times New Roman" w:cs="Times New Roman"/>
                <w:sz w:val="24"/>
                <w:szCs w:val="24"/>
              </w:rPr>
            </w:pPr>
            <w:r w:rsidRPr="0062307F">
              <w:rPr>
                <w:rFonts w:ascii="Times New Roman" w:hAnsi="Times New Roman" w:cs="Times New Roman"/>
                <w:sz w:val="24"/>
                <w:szCs w:val="24"/>
              </w:rPr>
              <w:t>X</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9E5E9AC" w14:textId="77777777" w:rsidR="00CE1377" w:rsidRPr="0062307F" w:rsidRDefault="00210967" w:rsidP="00210967">
            <w:pPr>
              <w:autoSpaceDN w:val="0"/>
              <w:jc w:val="center"/>
              <w:textAlignment w:val="baseline"/>
              <w:rPr>
                <w:rFonts w:ascii="Times New Roman" w:hAnsi="Times New Roman" w:cs="Times New Roman"/>
                <w:sz w:val="24"/>
                <w:szCs w:val="24"/>
              </w:rPr>
            </w:pPr>
            <w:r w:rsidRPr="0062307F">
              <w:rPr>
                <w:rFonts w:ascii="Times New Roman" w:hAnsi="Times New Roman" w:cs="Times New Roman"/>
                <w:sz w:val="24"/>
                <w:szCs w:val="24"/>
              </w:rPr>
              <w:t>X</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421E83" w14:textId="77777777" w:rsidR="00CE1377" w:rsidRPr="0062307F" w:rsidRDefault="00D268A6" w:rsidP="00D268A6">
            <w:pPr>
              <w:autoSpaceDN w:val="0"/>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210967" w:rsidRPr="0062307F">
              <w:rPr>
                <w:rFonts w:ascii="Times New Roman" w:hAnsi="Times New Roman" w:cs="Times New Roman"/>
                <w:sz w:val="24"/>
                <w:szCs w:val="24"/>
              </w:rPr>
              <w:t>X</w:t>
            </w:r>
          </w:p>
        </w:tc>
      </w:tr>
      <w:tr w:rsidR="00CE1377" w:rsidRPr="0062307F" w14:paraId="60253473" w14:textId="77777777" w:rsidTr="001D298E">
        <w:tc>
          <w:tcPr>
            <w:tcW w:w="210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07DFEAD" w14:textId="77777777" w:rsidR="00CE1377" w:rsidRPr="0062307F" w:rsidRDefault="00CE1377" w:rsidP="00CE1377">
            <w:pPr>
              <w:jc w:val="center"/>
              <w:rPr>
                <w:rFonts w:ascii="Times New Roman" w:hAnsi="Times New Roman" w:cs="Times New Roman"/>
                <w:sz w:val="24"/>
                <w:szCs w:val="24"/>
              </w:rPr>
            </w:pPr>
          </w:p>
        </w:tc>
        <w:tc>
          <w:tcPr>
            <w:tcW w:w="639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vAlign w:val="center"/>
          </w:tcPr>
          <w:p w14:paraId="2CA02531" w14:textId="77777777" w:rsidR="00CE1377" w:rsidRPr="0062307F" w:rsidRDefault="00CE1377" w:rsidP="00CE137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PEDAGOGU PROFESIONĀLĀ KAPACITĀTE</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6BF8379" w14:textId="77777777" w:rsidR="00CE1377" w:rsidRPr="0062307F" w:rsidRDefault="00CE1377" w:rsidP="00477B69">
            <w:pPr>
              <w:jc w:val="center"/>
              <w:rPr>
                <w:rFonts w:ascii="Times New Roman" w:hAnsi="Times New Roman" w:cs="Times New Roman"/>
                <w:sz w:val="24"/>
                <w:szCs w:val="24"/>
              </w:rPr>
            </w:pP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C23750D" w14:textId="77777777" w:rsidR="00CE1377" w:rsidRPr="0062307F" w:rsidRDefault="00CE1377" w:rsidP="00210967">
            <w:pPr>
              <w:pStyle w:val="Sarakstarindkopa"/>
              <w:suppressAutoHyphens/>
              <w:autoSpaceDN w:val="0"/>
              <w:spacing w:after="0" w:line="240" w:lineRule="auto"/>
              <w:ind w:left="360"/>
              <w:contextualSpacing w:val="0"/>
              <w:jc w:val="center"/>
              <w:textAlignment w:val="baseline"/>
              <w:rPr>
                <w:rFonts w:ascii="Times New Roman" w:hAnsi="Times New Roman" w:cs="Times New Roman"/>
                <w:sz w:val="24"/>
                <w:szCs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4E4121" w14:textId="77777777" w:rsidR="00CE1377" w:rsidRPr="0062307F" w:rsidRDefault="00477B69" w:rsidP="00477B69">
            <w:pPr>
              <w:pStyle w:val="Sarakstarindkopa"/>
              <w:suppressAutoHyphens/>
              <w:autoSpaceDN w:val="0"/>
              <w:spacing w:after="0" w:line="240" w:lineRule="auto"/>
              <w:ind w:left="360"/>
              <w:contextualSpacing w:val="0"/>
              <w:textAlignment w:val="baseline"/>
              <w:rPr>
                <w:rFonts w:ascii="Times New Roman" w:hAnsi="Times New Roman" w:cs="Times New Roman"/>
                <w:sz w:val="24"/>
                <w:szCs w:val="24"/>
              </w:rPr>
            </w:pPr>
            <w:r w:rsidRPr="0062307F">
              <w:rPr>
                <w:rFonts w:ascii="Times New Roman" w:hAnsi="Times New Roman" w:cs="Times New Roman"/>
                <w:sz w:val="24"/>
                <w:szCs w:val="24"/>
              </w:rPr>
              <w:t xml:space="preserve">      </w:t>
            </w:r>
            <w:r w:rsidR="00210967" w:rsidRPr="0062307F">
              <w:rPr>
                <w:rFonts w:ascii="Times New Roman" w:hAnsi="Times New Roman" w:cs="Times New Roman"/>
                <w:sz w:val="24"/>
                <w:szCs w:val="24"/>
              </w:rPr>
              <w:t>X</w:t>
            </w:r>
          </w:p>
        </w:tc>
      </w:tr>
      <w:tr w:rsidR="00CE1377" w:rsidRPr="0062307F" w14:paraId="4921D90F" w14:textId="77777777" w:rsidTr="001D298E">
        <w:tc>
          <w:tcPr>
            <w:tcW w:w="210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E5A1917" w14:textId="77777777" w:rsidR="00CE1377" w:rsidRPr="0062307F" w:rsidRDefault="00CE1377" w:rsidP="00CE1377">
            <w:pPr>
              <w:jc w:val="center"/>
              <w:rPr>
                <w:rFonts w:ascii="Times New Roman" w:hAnsi="Times New Roman" w:cs="Times New Roman"/>
                <w:sz w:val="24"/>
                <w:szCs w:val="24"/>
              </w:rPr>
            </w:pPr>
          </w:p>
        </w:tc>
        <w:tc>
          <w:tcPr>
            <w:tcW w:w="6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108" w:type="dxa"/>
              <w:bottom w:w="0" w:type="dxa"/>
              <w:right w:w="108" w:type="dxa"/>
            </w:tcMar>
            <w:vAlign w:val="center"/>
          </w:tcPr>
          <w:p w14:paraId="31813DC1" w14:textId="77777777" w:rsidR="00CE1377" w:rsidRPr="0062307F" w:rsidRDefault="00CE1377" w:rsidP="00CE137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IZGLĪTĪBAS PROGRAMMU ĪSTENOŠANA</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62AEA02" w14:textId="77777777" w:rsidR="00CE1377" w:rsidRPr="0062307F" w:rsidRDefault="00CE1377" w:rsidP="00477B69">
            <w:pPr>
              <w:jc w:val="center"/>
              <w:rPr>
                <w:rFonts w:ascii="Times New Roman" w:hAnsi="Times New Roman" w:cs="Times New Roman"/>
                <w:sz w:val="24"/>
                <w:szCs w:val="24"/>
              </w:rPr>
            </w:pP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76020D8" w14:textId="77777777" w:rsidR="00CE1377" w:rsidRPr="0062307F" w:rsidRDefault="00210967" w:rsidP="00210967">
            <w:pPr>
              <w:autoSpaceDN w:val="0"/>
              <w:jc w:val="center"/>
              <w:textAlignment w:val="baseline"/>
              <w:rPr>
                <w:rFonts w:ascii="Times New Roman" w:hAnsi="Times New Roman" w:cs="Times New Roman"/>
                <w:sz w:val="24"/>
                <w:szCs w:val="24"/>
              </w:rPr>
            </w:pPr>
            <w:r w:rsidRPr="0062307F">
              <w:rPr>
                <w:rFonts w:ascii="Times New Roman" w:hAnsi="Times New Roman" w:cs="Times New Roman"/>
                <w:sz w:val="24"/>
                <w:szCs w:val="24"/>
              </w:rPr>
              <w:t>X</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D901AB" w14:textId="77777777" w:rsidR="00CE1377" w:rsidRPr="0062307F" w:rsidRDefault="00CE1377" w:rsidP="00210967">
            <w:pPr>
              <w:autoSpaceDN w:val="0"/>
              <w:jc w:val="center"/>
              <w:textAlignment w:val="baseline"/>
              <w:rPr>
                <w:rFonts w:ascii="Times New Roman" w:hAnsi="Times New Roman" w:cs="Times New Roman"/>
                <w:sz w:val="24"/>
                <w:szCs w:val="24"/>
              </w:rPr>
            </w:pPr>
          </w:p>
        </w:tc>
      </w:tr>
      <w:tr w:rsidR="00210967" w:rsidRPr="0062307F" w14:paraId="61C3A36E" w14:textId="77777777" w:rsidTr="001D298E">
        <w:tc>
          <w:tcPr>
            <w:tcW w:w="2104"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290E96B" w14:textId="77777777" w:rsidR="00210967" w:rsidRPr="0062307F" w:rsidRDefault="00210967" w:rsidP="00210967">
            <w:pPr>
              <w:jc w:val="center"/>
              <w:rPr>
                <w:rFonts w:ascii="Times New Roman" w:hAnsi="Times New Roman" w:cs="Times New Roman"/>
                <w:b/>
                <w:sz w:val="24"/>
                <w:szCs w:val="24"/>
              </w:rPr>
            </w:pPr>
            <w:r w:rsidRPr="0062307F">
              <w:rPr>
                <w:rFonts w:ascii="Times New Roman" w:hAnsi="Times New Roman" w:cs="Times New Roman"/>
                <w:b/>
                <w:sz w:val="24"/>
                <w:szCs w:val="24"/>
              </w:rPr>
              <w:t>IEKĻAUJOŠA VIDE</w:t>
            </w:r>
          </w:p>
          <w:p w14:paraId="7C5786F5" w14:textId="77777777" w:rsidR="00210967" w:rsidRPr="0062307F" w:rsidRDefault="00210967" w:rsidP="00210967">
            <w:pPr>
              <w:rPr>
                <w:rFonts w:ascii="Times New Roman" w:hAnsi="Times New Roman" w:cs="Times New Roman"/>
                <w:b/>
                <w:sz w:val="24"/>
                <w:szCs w:val="24"/>
              </w:rPr>
            </w:pPr>
          </w:p>
        </w:tc>
        <w:tc>
          <w:tcPr>
            <w:tcW w:w="639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vAlign w:val="center"/>
          </w:tcPr>
          <w:p w14:paraId="44E16415" w14:textId="77777777" w:rsidR="00210967" w:rsidRPr="0062307F" w:rsidRDefault="00210967" w:rsidP="0021096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PIEEJAMĪBA</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5C955DE" w14:textId="77777777" w:rsidR="00210967" w:rsidRPr="0062307F" w:rsidRDefault="00477B69" w:rsidP="00477B69">
            <w:pPr>
              <w:pStyle w:val="Sarakstarindkopa"/>
              <w:suppressAutoHyphens/>
              <w:autoSpaceDN w:val="0"/>
              <w:spacing w:after="0" w:line="240" w:lineRule="auto"/>
              <w:ind w:left="360"/>
              <w:contextualSpacing w:val="0"/>
              <w:textAlignment w:val="baseline"/>
              <w:rPr>
                <w:rFonts w:ascii="Times New Roman" w:hAnsi="Times New Roman" w:cs="Times New Roman"/>
                <w:sz w:val="24"/>
                <w:szCs w:val="24"/>
              </w:rPr>
            </w:pPr>
            <w:r w:rsidRPr="0062307F">
              <w:rPr>
                <w:rFonts w:ascii="Times New Roman" w:hAnsi="Times New Roman" w:cs="Times New Roman"/>
                <w:sz w:val="24"/>
                <w:szCs w:val="24"/>
              </w:rPr>
              <w:t xml:space="preserve">    </w:t>
            </w:r>
            <w:r w:rsidR="00D268A6">
              <w:rPr>
                <w:rFonts w:ascii="Times New Roman" w:hAnsi="Times New Roman" w:cs="Times New Roman"/>
                <w:sz w:val="24"/>
                <w:szCs w:val="24"/>
              </w:rPr>
              <w:t xml:space="preserve">  </w:t>
            </w:r>
            <w:r w:rsidR="00210967" w:rsidRPr="0062307F">
              <w:rPr>
                <w:rFonts w:ascii="Times New Roman" w:hAnsi="Times New Roman" w:cs="Times New Roman"/>
                <w:sz w:val="24"/>
                <w:szCs w:val="24"/>
              </w:rPr>
              <w:t>X</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7EFF020" w14:textId="77777777" w:rsidR="00210967" w:rsidRPr="0062307F" w:rsidRDefault="00210967" w:rsidP="00210967">
            <w:pPr>
              <w:pStyle w:val="Sarakstarindkopa"/>
              <w:suppressAutoHyphens/>
              <w:autoSpaceDN w:val="0"/>
              <w:spacing w:after="0" w:line="240" w:lineRule="auto"/>
              <w:ind w:left="360"/>
              <w:contextualSpacing w:val="0"/>
              <w:jc w:val="center"/>
              <w:textAlignment w:val="baseline"/>
              <w:rPr>
                <w:rFonts w:ascii="Times New Roman" w:hAnsi="Times New Roman" w:cs="Times New Roman"/>
                <w:sz w:val="24"/>
                <w:szCs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DBEA97" w14:textId="77777777" w:rsidR="00210967" w:rsidRPr="0062307F" w:rsidRDefault="00210967" w:rsidP="00210967">
            <w:pPr>
              <w:pStyle w:val="Sarakstarindkopa"/>
              <w:suppressAutoHyphens/>
              <w:autoSpaceDN w:val="0"/>
              <w:spacing w:after="0" w:line="240" w:lineRule="auto"/>
              <w:ind w:left="360"/>
              <w:contextualSpacing w:val="0"/>
              <w:jc w:val="center"/>
              <w:textAlignment w:val="baseline"/>
              <w:rPr>
                <w:rFonts w:ascii="Times New Roman" w:hAnsi="Times New Roman" w:cs="Times New Roman"/>
                <w:sz w:val="24"/>
                <w:szCs w:val="24"/>
              </w:rPr>
            </w:pPr>
          </w:p>
        </w:tc>
      </w:tr>
      <w:tr w:rsidR="00210967" w:rsidRPr="0062307F" w14:paraId="3E9CE57C" w14:textId="77777777" w:rsidTr="001D298E">
        <w:tc>
          <w:tcPr>
            <w:tcW w:w="210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61A77A" w14:textId="77777777" w:rsidR="00210967" w:rsidRPr="0062307F" w:rsidRDefault="00210967" w:rsidP="00210967">
            <w:pPr>
              <w:jc w:val="center"/>
              <w:rPr>
                <w:rFonts w:ascii="Times New Roman" w:hAnsi="Times New Roman" w:cs="Times New Roman"/>
                <w:sz w:val="24"/>
                <w:szCs w:val="24"/>
              </w:rPr>
            </w:pPr>
          </w:p>
        </w:tc>
        <w:tc>
          <w:tcPr>
            <w:tcW w:w="639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vAlign w:val="center"/>
          </w:tcPr>
          <w:p w14:paraId="2262B81B" w14:textId="77777777" w:rsidR="00210967" w:rsidRPr="0062307F" w:rsidRDefault="00210967" w:rsidP="0021096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DROŠĪBA UN PSIHOLOĢISKĀ LABKLĀJĪBA</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03DB3E8" w14:textId="77777777" w:rsidR="00210967" w:rsidRPr="0062307F" w:rsidRDefault="00210967" w:rsidP="00477B69">
            <w:pPr>
              <w:autoSpaceDN w:val="0"/>
              <w:jc w:val="center"/>
              <w:textAlignment w:val="baseline"/>
              <w:rPr>
                <w:rFonts w:ascii="Times New Roman" w:hAnsi="Times New Roman" w:cs="Times New Roman"/>
                <w:sz w:val="24"/>
                <w:szCs w:val="24"/>
              </w:rPr>
            </w:pPr>
            <w:r w:rsidRPr="0062307F">
              <w:rPr>
                <w:rFonts w:ascii="Times New Roman" w:hAnsi="Times New Roman" w:cs="Times New Roman"/>
                <w:sz w:val="24"/>
                <w:szCs w:val="24"/>
              </w:rPr>
              <w:t>X</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A2BABCB" w14:textId="77777777" w:rsidR="00210967" w:rsidRPr="0062307F" w:rsidRDefault="00210967" w:rsidP="00210967">
            <w:pPr>
              <w:autoSpaceDN w:val="0"/>
              <w:jc w:val="center"/>
              <w:textAlignment w:val="baseline"/>
              <w:rPr>
                <w:rFonts w:ascii="Times New Roman" w:hAnsi="Times New Roman" w:cs="Times New Roman"/>
                <w:sz w:val="24"/>
                <w:szCs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6A3C6D" w14:textId="77777777" w:rsidR="00210967" w:rsidRPr="0062307F" w:rsidRDefault="00210967" w:rsidP="00210967">
            <w:pPr>
              <w:autoSpaceDN w:val="0"/>
              <w:jc w:val="center"/>
              <w:textAlignment w:val="baseline"/>
              <w:rPr>
                <w:rFonts w:ascii="Times New Roman" w:hAnsi="Times New Roman" w:cs="Times New Roman"/>
                <w:sz w:val="24"/>
                <w:szCs w:val="24"/>
              </w:rPr>
            </w:pPr>
          </w:p>
        </w:tc>
      </w:tr>
      <w:tr w:rsidR="00210967" w:rsidRPr="0062307F" w14:paraId="462912F8" w14:textId="77777777" w:rsidTr="001D298E">
        <w:tc>
          <w:tcPr>
            <w:tcW w:w="210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41C8F41" w14:textId="77777777" w:rsidR="00210967" w:rsidRPr="0062307F" w:rsidRDefault="00210967" w:rsidP="00210967">
            <w:pPr>
              <w:jc w:val="center"/>
              <w:rPr>
                <w:rFonts w:ascii="Times New Roman" w:hAnsi="Times New Roman" w:cs="Times New Roman"/>
                <w:sz w:val="24"/>
                <w:szCs w:val="24"/>
              </w:rPr>
            </w:pPr>
          </w:p>
        </w:tc>
        <w:tc>
          <w:tcPr>
            <w:tcW w:w="639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vAlign w:val="center"/>
          </w:tcPr>
          <w:p w14:paraId="76B075D8" w14:textId="77777777" w:rsidR="00210967" w:rsidRPr="0062307F" w:rsidRDefault="00210967" w:rsidP="0021096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INFRASTRUKTŪRA UN RESURSI</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AA5D960" w14:textId="77777777" w:rsidR="00210967" w:rsidRPr="0062307F" w:rsidRDefault="00477B69" w:rsidP="00477B69">
            <w:pPr>
              <w:pStyle w:val="Sarakstarindkopa"/>
              <w:suppressAutoHyphens/>
              <w:autoSpaceDN w:val="0"/>
              <w:spacing w:after="0" w:line="240" w:lineRule="auto"/>
              <w:ind w:left="360"/>
              <w:contextualSpacing w:val="0"/>
              <w:textAlignment w:val="baseline"/>
              <w:rPr>
                <w:rFonts w:ascii="Times New Roman" w:hAnsi="Times New Roman" w:cs="Times New Roman"/>
                <w:sz w:val="24"/>
                <w:szCs w:val="24"/>
              </w:rPr>
            </w:pPr>
            <w:r w:rsidRPr="0062307F">
              <w:rPr>
                <w:rFonts w:ascii="Times New Roman" w:hAnsi="Times New Roman" w:cs="Times New Roman"/>
                <w:sz w:val="24"/>
                <w:szCs w:val="24"/>
              </w:rPr>
              <w:t xml:space="preserve">     </w:t>
            </w:r>
            <w:r w:rsidR="00D268A6">
              <w:rPr>
                <w:rFonts w:ascii="Times New Roman" w:hAnsi="Times New Roman" w:cs="Times New Roman"/>
                <w:sz w:val="24"/>
                <w:szCs w:val="24"/>
              </w:rPr>
              <w:t xml:space="preserve"> </w:t>
            </w:r>
            <w:r w:rsidR="00210967" w:rsidRPr="0062307F">
              <w:rPr>
                <w:rFonts w:ascii="Times New Roman" w:hAnsi="Times New Roman" w:cs="Times New Roman"/>
                <w:sz w:val="24"/>
                <w:szCs w:val="24"/>
              </w:rPr>
              <w:t>X</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7912617" w14:textId="77777777" w:rsidR="00210967" w:rsidRPr="0062307F" w:rsidRDefault="00210967" w:rsidP="00210967">
            <w:pPr>
              <w:pStyle w:val="Sarakstarindkopa"/>
              <w:suppressAutoHyphens/>
              <w:autoSpaceDN w:val="0"/>
              <w:spacing w:after="0" w:line="240" w:lineRule="auto"/>
              <w:ind w:left="360"/>
              <w:contextualSpacing w:val="0"/>
              <w:jc w:val="center"/>
              <w:textAlignment w:val="baseline"/>
              <w:rPr>
                <w:rFonts w:ascii="Times New Roman" w:hAnsi="Times New Roman" w:cs="Times New Roman"/>
                <w:sz w:val="24"/>
                <w:szCs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6F47FB" w14:textId="77777777" w:rsidR="00210967" w:rsidRPr="0062307F" w:rsidRDefault="00210967" w:rsidP="00210967">
            <w:pPr>
              <w:pStyle w:val="Sarakstarindkopa"/>
              <w:suppressAutoHyphens/>
              <w:autoSpaceDN w:val="0"/>
              <w:spacing w:after="0" w:line="240" w:lineRule="auto"/>
              <w:ind w:left="360"/>
              <w:contextualSpacing w:val="0"/>
              <w:jc w:val="center"/>
              <w:textAlignment w:val="baseline"/>
              <w:rPr>
                <w:rFonts w:ascii="Times New Roman" w:hAnsi="Times New Roman" w:cs="Times New Roman"/>
                <w:sz w:val="24"/>
                <w:szCs w:val="24"/>
              </w:rPr>
            </w:pPr>
          </w:p>
        </w:tc>
      </w:tr>
      <w:tr w:rsidR="00210967" w:rsidRPr="0062307F" w14:paraId="31B5F9D5" w14:textId="77777777" w:rsidTr="001D298E">
        <w:tc>
          <w:tcPr>
            <w:tcW w:w="2104"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0C98312" w14:textId="77777777" w:rsidR="00210967" w:rsidRPr="0062307F" w:rsidRDefault="00210967" w:rsidP="00210967">
            <w:pPr>
              <w:jc w:val="center"/>
              <w:rPr>
                <w:rFonts w:ascii="Times New Roman" w:hAnsi="Times New Roman" w:cs="Times New Roman"/>
                <w:b/>
                <w:sz w:val="24"/>
                <w:szCs w:val="24"/>
              </w:rPr>
            </w:pPr>
            <w:r w:rsidRPr="0062307F">
              <w:rPr>
                <w:rFonts w:ascii="Times New Roman" w:hAnsi="Times New Roman" w:cs="Times New Roman"/>
                <w:b/>
                <w:sz w:val="24"/>
                <w:szCs w:val="24"/>
              </w:rPr>
              <w:t>LABA PĀRVALDĪBA</w:t>
            </w:r>
          </w:p>
        </w:tc>
        <w:tc>
          <w:tcPr>
            <w:tcW w:w="639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vAlign w:val="center"/>
          </w:tcPr>
          <w:p w14:paraId="3DB60E40" w14:textId="77777777" w:rsidR="00210967" w:rsidRPr="0062307F" w:rsidRDefault="00210967" w:rsidP="00210967">
            <w:pPr>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 xml:space="preserve">FINANŠU UN ADMINISTRATĪVĀ EFEKTIVITĀTE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C4D7662" w14:textId="77777777" w:rsidR="00210967" w:rsidRPr="0062307F" w:rsidRDefault="00210967" w:rsidP="00210967">
            <w:pPr>
              <w:jc w:val="center"/>
              <w:rPr>
                <w:rFonts w:ascii="Times New Roman" w:hAnsi="Times New Roman" w:cs="Times New Roman"/>
                <w:sz w:val="24"/>
                <w:szCs w:val="24"/>
              </w:rPr>
            </w:pP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2C34BDF" w14:textId="77777777" w:rsidR="00210967" w:rsidRPr="0062307F" w:rsidRDefault="00210967" w:rsidP="00210967">
            <w:pPr>
              <w:autoSpaceDN w:val="0"/>
              <w:jc w:val="center"/>
              <w:textAlignment w:val="baseline"/>
              <w:rPr>
                <w:rFonts w:ascii="Times New Roman" w:hAnsi="Times New Roman" w:cs="Times New Roman"/>
                <w:sz w:val="24"/>
                <w:szCs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425B50" w14:textId="77777777" w:rsidR="00210967" w:rsidRPr="0062307F" w:rsidRDefault="00210967" w:rsidP="00210967">
            <w:pPr>
              <w:autoSpaceDN w:val="0"/>
              <w:jc w:val="center"/>
              <w:textAlignment w:val="baseline"/>
              <w:rPr>
                <w:rFonts w:ascii="Times New Roman" w:hAnsi="Times New Roman" w:cs="Times New Roman"/>
                <w:sz w:val="24"/>
                <w:szCs w:val="24"/>
              </w:rPr>
            </w:pPr>
            <w:r w:rsidRPr="0062307F">
              <w:rPr>
                <w:rFonts w:ascii="Times New Roman" w:hAnsi="Times New Roman" w:cs="Times New Roman"/>
                <w:sz w:val="24"/>
                <w:szCs w:val="24"/>
              </w:rPr>
              <w:t>X</w:t>
            </w:r>
          </w:p>
        </w:tc>
      </w:tr>
      <w:tr w:rsidR="00210967" w:rsidRPr="0062307F" w14:paraId="39F4D4E4" w14:textId="77777777" w:rsidTr="001D298E">
        <w:tc>
          <w:tcPr>
            <w:tcW w:w="210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D3E3E31" w14:textId="77777777" w:rsidR="00210967" w:rsidRPr="0062307F" w:rsidRDefault="00210967" w:rsidP="00210967">
            <w:pPr>
              <w:jc w:val="center"/>
              <w:rPr>
                <w:rFonts w:ascii="Times New Roman" w:hAnsi="Times New Roman" w:cs="Times New Roman"/>
                <w:sz w:val="24"/>
                <w:szCs w:val="24"/>
              </w:rPr>
            </w:pPr>
          </w:p>
        </w:tc>
        <w:tc>
          <w:tcPr>
            <w:tcW w:w="639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vAlign w:val="center"/>
          </w:tcPr>
          <w:p w14:paraId="47E4A129" w14:textId="77777777" w:rsidR="00210967" w:rsidRPr="0062307F" w:rsidRDefault="00210967" w:rsidP="00210967">
            <w:pPr>
              <w:shd w:val="clear" w:color="auto" w:fill="E2EFD9" w:themeFill="accent6" w:themeFillTint="33"/>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 xml:space="preserve">VADĪBAS UN PROFESIONĀLĀ DARBĪBA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907870D" w14:textId="77777777" w:rsidR="00210967" w:rsidRPr="0062307F" w:rsidRDefault="00210967" w:rsidP="00210967">
            <w:pPr>
              <w:jc w:val="center"/>
              <w:rPr>
                <w:rFonts w:ascii="Times New Roman" w:hAnsi="Times New Roman" w:cs="Times New Roman"/>
                <w:sz w:val="24"/>
                <w:szCs w:val="24"/>
              </w:rPr>
            </w:pP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0D4B971" w14:textId="77777777" w:rsidR="00210967" w:rsidRPr="0062307F" w:rsidRDefault="00210967" w:rsidP="00210967">
            <w:pPr>
              <w:autoSpaceDN w:val="0"/>
              <w:jc w:val="center"/>
              <w:textAlignment w:val="baseline"/>
              <w:rPr>
                <w:rFonts w:ascii="Times New Roman" w:hAnsi="Times New Roman" w:cs="Times New Roman"/>
                <w:sz w:val="24"/>
                <w:szCs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DAF4FA" w14:textId="77777777" w:rsidR="00210967" w:rsidRPr="0062307F" w:rsidRDefault="00210967" w:rsidP="00210967">
            <w:pPr>
              <w:autoSpaceDN w:val="0"/>
              <w:jc w:val="center"/>
              <w:textAlignment w:val="baseline"/>
              <w:rPr>
                <w:rFonts w:ascii="Times New Roman" w:hAnsi="Times New Roman" w:cs="Times New Roman"/>
                <w:sz w:val="24"/>
                <w:szCs w:val="24"/>
              </w:rPr>
            </w:pPr>
            <w:r w:rsidRPr="0062307F">
              <w:rPr>
                <w:rFonts w:ascii="Times New Roman" w:hAnsi="Times New Roman" w:cs="Times New Roman"/>
                <w:sz w:val="24"/>
                <w:szCs w:val="24"/>
              </w:rPr>
              <w:t>X</w:t>
            </w:r>
          </w:p>
        </w:tc>
      </w:tr>
      <w:tr w:rsidR="00210967" w:rsidRPr="0062307F" w14:paraId="310C4488" w14:textId="77777777" w:rsidTr="001D298E">
        <w:tc>
          <w:tcPr>
            <w:tcW w:w="210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097FFE8" w14:textId="77777777" w:rsidR="00210967" w:rsidRPr="0062307F" w:rsidRDefault="00210967" w:rsidP="00210967">
            <w:pPr>
              <w:jc w:val="center"/>
              <w:rPr>
                <w:rFonts w:ascii="Times New Roman" w:hAnsi="Times New Roman" w:cs="Times New Roman"/>
                <w:sz w:val="24"/>
                <w:szCs w:val="24"/>
              </w:rPr>
            </w:pPr>
          </w:p>
        </w:tc>
        <w:tc>
          <w:tcPr>
            <w:tcW w:w="639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vAlign w:val="center"/>
          </w:tcPr>
          <w:p w14:paraId="624108EC" w14:textId="77777777" w:rsidR="00210967" w:rsidRPr="0062307F" w:rsidRDefault="00210967" w:rsidP="00210967">
            <w:pPr>
              <w:shd w:val="clear" w:color="auto" w:fill="E2EFD9" w:themeFill="accent6" w:themeFillTint="33"/>
              <w:spacing w:before="120" w:after="120"/>
              <w:jc w:val="center"/>
              <w:rPr>
                <w:rFonts w:ascii="Times New Roman" w:hAnsi="Times New Roman" w:cs="Times New Roman"/>
                <w:b/>
                <w:sz w:val="24"/>
                <w:szCs w:val="24"/>
              </w:rPr>
            </w:pPr>
            <w:r w:rsidRPr="0062307F">
              <w:rPr>
                <w:rFonts w:ascii="Times New Roman" w:hAnsi="Times New Roman" w:cs="Times New Roman"/>
                <w:b/>
                <w:sz w:val="24"/>
                <w:szCs w:val="24"/>
              </w:rPr>
              <w:t>ATBALSTS UN SADARBĪBA</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40034ED" w14:textId="77777777" w:rsidR="00210967" w:rsidRPr="0062307F" w:rsidRDefault="00210967" w:rsidP="00210967">
            <w:pPr>
              <w:jc w:val="center"/>
              <w:rPr>
                <w:rFonts w:ascii="Times New Roman" w:hAnsi="Times New Roman" w:cs="Times New Roman"/>
                <w:sz w:val="24"/>
                <w:szCs w:val="24"/>
              </w:rPr>
            </w:pP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6FB62AE" w14:textId="77777777" w:rsidR="00210967" w:rsidRPr="0062307F" w:rsidRDefault="00210967" w:rsidP="00210967">
            <w:pPr>
              <w:pStyle w:val="Sarakstarindkopa"/>
              <w:suppressAutoHyphens/>
              <w:autoSpaceDN w:val="0"/>
              <w:spacing w:after="0" w:line="240" w:lineRule="auto"/>
              <w:ind w:left="360"/>
              <w:contextualSpacing w:val="0"/>
              <w:jc w:val="center"/>
              <w:textAlignment w:val="baseline"/>
              <w:rPr>
                <w:rFonts w:ascii="Times New Roman" w:hAnsi="Times New Roman" w:cs="Times New Roman"/>
                <w:sz w:val="24"/>
                <w:szCs w:val="24"/>
              </w:rPr>
            </w:pPr>
          </w:p>
        </w:tc>
        <w:tc>
          <w:tcPr>
            <w:tcW w:w="19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058D58" w14:textId="77777777" w:rsidR="00210967" w:rsidRPr="0062307F" w:rsidRDefault="00CE3D44" w:rsidP="00CE3D44">
            <w:pPr>
              <w:pStyle w:val="Sarakstarindkopa"/>
              <w:suppressAutoHyphens/>
              <w:autoSpaceDN w:val="0"/>
              <w:spacing w:after="0" w:line="240" w:lineRule="auto"/>
              <w:ind w:left="360"/>
              <w:contextualSpacing w:val="0"/>
              <w:textAlignment w:val="baseline"/>
              <w:rPr>
                <w:rFonts w:ascii="Times New Roman" w:hAnsi="Times New Roman" w:cs="Times New Roman"/>
                <w:sz w:val="24"/>
                <w:szCs w:val="24"/>
              </w:rPr>
            </w:pPr>
            <w:r w:rsidRPr="0062307F">
              <w:rPr>
                <w:rFonts w:ascii="Times New Roman" w:hAnsi="Times New Roman" w:cs="Times New Roman"/>
                <w:sz w:val="24"/>
                <w:szCs w:val="24"/>
              </w:rPr>
              <w:t xml:space="preserve">      </w:t>
            </w:r>
            <w:r w:rsidR="00D268A6">
              <w:rPr>
                <w:rFonts w:ascii="Times New Roman" w:hAnsi="Times New Roman" w:cs="Times New Roman"/>
                <w:sz w:val="24"/>
                <w:szCs w:val="24"/>
              </w:rPr>
              <w:t xml:space="preserve">  </w:t>
            </w:r>
            <w:r w:rsidR="00210967" w:rsidRPr="0062307F">
              <w:rPr>
                <w:rFonts w:ascii="Times New Roman" w:hAnsi="Times New Roman" w:cs="Times New Roman"/>
                <w:sz w:val="24"/>
                <w:szCs w:val="24"/>
              </w:rPr>
              <w:t>X</w:t>
            </w:r>
          </w:p>
        </w:tc>
      </w:tr>
    </w:tbl>
    <w:p w14:paraId="3EADEDE6" w14:textId="77777777" w:rsidR="00210967" w:rsidRDefault="0057533A" w:rsidP="00946E27">
      <w:pPr>
        <w:pStyle w:val="Default"/>
        <w:rPr>
          <w:rFonts w:ascii="Times New Roman" w:hAnsi="Times New Roman" w:cs="Times New Roman"/>
          <w:b/>
          <w:bCs/>
          <w:color w:val="FFFFFF"/>
        </w:rPr>
      </w:pPr>
      <w:r w:rsidRPr="001E70A9">
        <w:rPr>
          <w:rFonts w:ascii="Times New Roman" w:hAnsi="Times New Roman" w:cs="Times New Roman"/>
          <w:b/>
          <w:bCs/>
          <w:color w:val="FFFFFF"/>
        </w:rPr>
        <w:t>28.</w:t>
      </w:r>
    </w:p>
    <w:p w14:paraId="318C57E3" w14:textId="77777777" w:rsidR="00210967" w:rsidRDefault="00210967">
      <w:pPr>
        <w:spacing w:line="259" w:lineRule="auto"/>
        <w:rPr>
          <w:rFonts w:ascii="Times New Roman" w:eastAsiaTheme="minorHAnsi" w:hAnsi="Times New Roman" w:cs="Times New Roman"/>
          <w:b/>
          <w:bCs/>
          <w:color w:val="FFFFFF"/>
          <w:sz w:val="24"/>
          <w:szCs w:val="24"/>
          <w:lang w:eastAsia="en-US"/>
        </w:rPr>
      </w:pPr>
      <w:r>
        <w:rPr>
          <w:rFonts w:ascii="Times New Roman" w:hAnsi="Times New Roman" w:cs="Times New Roman"/>
          <w:b/>
          <w:bCs/>
          <w:color w:val="FFFFFF"/>
        </w:rPr>
        <w:br w:type="page"/>
      </w:r>
    </w:p>
    <w:p w14:paraId="7014764E" w14:textId="77777777" w:rsidR="004A5888" w:rsidRPr="00210967" w:rsidRDefault="00210967" w:rsidP="00C4041E">
      <w:pPr>
        <w:pStyle w:val="Default"/>
        <w:jc w:val="center"/>
        <w:rPr>
          <w:rFonts w:ascii="Times New Roman" w:hAnsi="Times New Roman" w:cs="Times New Roman"/>
          <w:b/>
          <w:bCs/>
          <w:color w:val="FFFFFF"/>
        </w:rPr>
      </w:pPr>
      <w:r>
        <w:rPr>
          <w:rFonts w:ascii="Times New Roman" w:hAnsi="Times New Roman" w:cs="Times New Roman"/>
          <w:b/>
        </w:rPr>
        <w:lastRenderedPageBreak/>
        <w:t xml:space="preserve">5. </w:t>
      </w:r>
      <w:r w:rsidRPr="003810D5">
        <w:rPr>
          <w:rFonts w:ascii="Times New Roman" w:hAnsi="Times New Roman" w:cs="Times New Roman"/>
          <w:b/>
          <w:sz w:val="28"/>
        </w:rPr>
        <w:t>Prioritāšu īstenošanas rīcības plāns</w:t>
      </w:r>
      <w:r w:rsidR="004A5888" w:rsidRPr="003810D5">
        <w:rPr>
          <w:rFonts w:ascii="Times New Roman" w:eastAsia="Times New Roman" w:hAnsi="Times New Roman" w:cs="Times New Roman"/>
          <w:b/>
          <w:bCs/>
          <w:sz w:val="28"/>
        </w:rPr>
        <w:t xml:space="preserve"> un sasniedzamie rezultāti 2025. – 2027. gadam</w:t>
      </w:r>
    </w:p>
    <w:p w14:paraId="5C0B7C2E" w14:textId="77777777" w:rsidR="00A60158" w:rsidRDefault="00564D98" w:rsidP="00946E27">
      <w:pPr>
        <w:spacing w:line="259" w:lineRule="auto"/>
        <w:jc w:val="center"/>
        <w:rPr>
          <w:rFonts w:ascii="Times New Roman" w:eastAsiaTheme="minorHAnsi" w:hAnsi="Times New Roman" w:cs="Times New Roman"/>
          <w:b/>
          <w:kern w:val="2"/>
          <w:sz w:val="24"/>
          <w:szCs w:val="24"/>
          <w:lang w:eastAsia="en-US"/>
          <w14:ligatures w14:val="standardContextual"/>
        </w:rPr>
      </w:pPr>
      <w:bookmarkStart w:id="5" w:name="_Hlk186738004"/>
      <w:r>
        <w:rPr>
          <w:rFonts w:ascii="Times New Roman" w:eastAsiaTheme="minorHAnsi" w:hAnsi="Times New Roman" w:cs="Times New Roman"/>
          <w:b/>
          <w:kern w:val="2"/>
          <w:sz w:val="24"/>
          <w:szCs w:val="24"/>
          <w:lang w:eastAsia="en-US"/>
          <w14:ligatures w14:val="standardContextual"/>
        </w:rPr>
        <w:t>5</w:t>
      </w:r>
      <w:r w:rsidR="00946E27" w:rsidRPr="001E70A9">
        <w:rPr>
          <w:rFonts w:ascii="Times New Roman" w:eastAsiaTheme="minorHAnsi" w:hAnsi="Times New Roman" w:cs="Times New Roman"/>
          <w:b/>
          <w:kern w:val="2"/>
          <w:sz w:val="24"/>
          <w:szCs w:val="24"/>
          <w:lang w:eastAsia="en-US"/>
          <w14:ligatures w14:val="standardContextual"/>
        </w:rPr>
        <w:t>.</w:t>
      </w:r>
      <w:r w:rsidR="00A60158" w:rsidRPr="001E70A9">
        <w:rPr>
          <w:rFonts w:ascii="Times New Roman" w:eastAsiaTheme="minorHAnsi" w:hAnsi="Times New Roman" w:cs="Times New Roman"/>
          <w:b/>
          <w:kern w:val="2"/>
          <w:sz w:val="24"/>
          <w:szCs w:val="24"/>
          <w:lang w:eastAsia="en-US"/>
          <w14:ligatures w14:val="standardContextual"/>
        </w:rPr>
        <w:t>1. Atbilstība mērķiem</w:t>
      </w:r>
    </w:p>
    <w:tbl>
      <w:tblPr>
        <w:tblStyle w:val="Reatabula3"/>
        <w:tblW w:w="14879" w:type="dxa"/>
        <w:tblLook w:val="04A0" w:firstRow="1" w:lastRow="0" w:firstColumn="1" w:lastColumn="0" w:noHBand="0" w:noVBand="1"/>
      </w:tblPr>
      <w:tblGrid>
        <w:gridCol w:w="2263"/>
        <w:gridCol w:w="6105"/>
        <w:gridCol w:w="6511"/>
      </w:tblGrid>
      <w:tr w:rsidR="00E652A2" w:rsidRPr="00E652A2" w14:paraId="5204E666" w14:textId="77777777" w:rsidTr="001C320C">
        <w:tc>
          <w:tcPr>
            <w:tcW w:w="2263" w:type="dxa"/>
          </w:tcPr>
          <w:bookmarkEnd w:id="5"/>
          <w:p w14:paraId="3FA7D5A4" w14:textId="77777777" w:rsidR="00E652A2" w:rsidRPr="005F5258" w:rsidRDefault="00E652A2" w:rsidP="00E652A2">
            <w:pPr>
              <w:spacing w:line="240" w:lineRule="auto"/>
              <w:rPr>
                <w:rFonts w:ascii="Times New Roman" w:eastAsiaTheme="minorHAnsi" w:hAnsi="Times New Roman" w:cs="Times New Roman"/>
                <w:bCs/>
                <w:sz w:val="24"/>
                <w:szCs w:val="24"/>
                <w:lang w:val="lv-LV" w:eastAsia="en-US"/>
              </w:rPr>
            </w:pPr>
            <w:r w:rsidRPr="005F5258">
              <w:rPr>
                <w:rFonts w:ascii="Times New Roman" w:eastAsiaTheme="minorHAnsi" w:hAnsi="Times New Roman" w:cs="Times New Roman"/>
                <w:bCs/>
                <w:sz w:val="24"/>
                <w:szCs w:val="24"/>
                <w:lang w:val="lv-LV" w:eastAsia="en-US"/>
              </w:rPr>
              <w:t>Kritērijs</w:t>
            </w:r>
          </w:p>
        </w:tc>
        <w:tc>
          <w:tcPr>
            <w:tcW w:w="12616" w:type="dxa"/>
            <w:gridSpan w:val="2"/>
          </w:tcPr>
          <w:p w14:paraId="24BBC1C2" w14:textId="77777777" w:rsidR="00E652A2" w:rsidRPr="005F5258" w:rsidRDefault="005F5258" w:rsidP="005F5258">
            <w:pPr>
              <w:spacing w:line="240" w:lineRule="auto"/>
              <w:rPr>
                <w:rFonts w:ascii="Times New Roman" w:eastAsiaTheme="minorHAnsi" w:hAnsi="Times New Roman" w:cs="Times New Roman"/>
                <w:b/>
                <w:bCs/>
                <w:sz w:val="24"/>
                <w:szCs w:val="24"/>
                <w:lang w:val="lv-LV" w:eastAsia="en-US"/>
              </w:rPr>
            </w:pPr>
            <w:r w:rsidRPr="005F5258">
              <w:rPr>
                <w:rFonts w:ascii="Times New Roman" w:eastAsiaTheme="minorHAnsi" w:hAnsi="Times New Roman" w:cs="Times New Roman"/>
                <w:b/>
                <w:bCs/>
                <w:sz w:val="24"/>
                <w:szCs w:val="24"/>
                <w:lang w:val="lv-LV" w:eastAsia="en-US"/>
              </w:rPr>
              <w:t xml:space="preserve">                                                          </w:t>
            </w:r>
            <w:r w:rsidR="00E652A2" w:rsidRPr="005F5258">
              <w:rPr>
                <w:rFonts w:ascii="Times New Roman" w:eastAsiaTheme="minorHAnsi" w:hAnsi="Times New Roman" w:cs="Times New Roman"/>
                <w:b/>
                <w:bCs/>
                <w:sz w:val="24"/>
                <w:szCs w:val="24"/>
                <w:lang w:val="lv-LV" w:eastAsia="en-US"/>
              </w:rPr>
              <w:t>Kompetences un sasniegumi</w:t>
            </w:r>
          </w:p>
        </w:tc>
      </w:tr>
      <w:tr w:rsidR="00E652A2" w:rsidRPr="00E652A2" w14:paraId="5866B3B1" w14:textId="77777777" w:rsidTr="001C320C">
        <w:tc>
          <w:tcPr>
            <w:tcW w:w="2263" w:type="dxa"/>
          </w:tcPr>
          <w:p w14:paraId="2107B65E" w14:textId="77777777" w:rsidR="00E652A2" w:rsidRPr="005F5258" w:rsidRDefault="00E652A2" w:rsidP="00E652A2">
            <w:pPr>
              <w:spacing w:line="240" w:lineRule="auto"/>
              <w:rPr>
                <w:rFonts w:ascii="Times New Roman" w:eastAsiaTheme="minorHAnsi" w:hAnsi="Times New Roman" w:cs="Times New Roman"/>
                <w:bCs/>
                <w:sz w:val="24"/>
                <w:szCs w:val="24"/>
                <w:lang w:val="lv-LV" w:eastAsia="en-US"/>
              </w:rPr>
            </w:pPr>
            <w:r w:rsidRPr="005F5258">
              <w:rPr>
                <w:rFonts w:ascii="Times New Roman" w:eastAsiaTheme="minorHAnsi" w:hAnsi="Times New Roman" w:cs="Times New Roman"/>
                <w:bCs/>
                <w:sz w:val="24"/>
                <w:szCs w:val="24"/>
                <w:lang w:val="lv-LV" w:eastAsia="en-US"/>
              </w:rPr>
              <w:t>Prioritāte</w:t>
            </w:r>
          </w:p>
        </w:tc>
        <w:tc>
          <w:tcPr>
            <w:tcW w:w="12616" w:type="dxa"/>
            <w:gridSpan w:val="2"/>
          </w:tcPr>
          <w:p w14:paraId="3FEBE96C" w14:textId="77777777" w:rsidR="0024365E" w:rsidRPr="00FC5613" w:rsidRDefault="00AF09D6" w:rsidP="00E652A2">
            <w:pPr>
              <w:spacing w:line="240" w:lineRule="auto"/>
              <w:jc w:val="center"/>
              <w:rPr>
                <w:rFonts w:ascii="Times New Roman" w:hAnsi="Times New Roman" w:cs="Times New Roman"/>
                <w:sz w:val="24"/>
                <w:szCs w:val="24"/>
                <w:lang w:val="lv-LV"/>
              </w:rPr>
            </w:pPr>
            <w:r w:rsidRPr="00FC5613">
              <w:rPr>
                <w:rFonts w:ascii="Times New Roman" w:hAnsi="Times New Roman" w:cs="Times New Roman"/>
                <w:sz w:val="24"/>
                <w:szCs w:val="24"/>
                <w:lang w:val="lv-LV"/>
              </w:rPr>
              <w:t xml:space="preserve">Mērķtiecīga </w:t>
            </w:r>
            <w:r w:rsidR="00FC5613" w:rsidRPr="00FC5613">
              <w:rPr>
                <w:rFonts w:ascii="Times New Roman" w:hAnsi="Times New Roman" w:cs="Times New Roman"/>
                <w:sz w:val="24"/>
                <w:szCs w:val="24"/>
                <w:lang w:val="lv-LV"/>
              </w:rPr>
              <w:t>izglītojamo</w:t>
            </w:r>
            <w:r w:rsidRPr="00FC5613">
              <w:rPr>
                <w:rFonts w:ascii="Times New Roman" w:hAnsi="Times New Roman" w:cs="Times New Roman"/>
                <w:sz w:val="24"/>
                <w:szCs w:val="24"/>
                <w:lang w:val="lv-LV"/>
              </w:rPr>
              <w:t xml:space="preserve"> zināšanu un prasmju diagnosticēšana un analīze, lai  pilnveidotu mācību procesu, plānotu un īstenotu </w:t>
            </w:r>
            <w:r w:rsidR="00212821">
              <w:rPr>
                <w:rFonts w:ascii="Times New Roman" w:hAnsi="Times New Roman" w:cs="Times New Roman"/>
                <w:sz w:val="24"/>
                <w:szCs w:val="24"/>
                <w:lang w:val="lv-LV"/>
              </w:rPr>
              <w:t xml:space="preserve">izglītojamo </w:t>
            </w:r>
            <w:r w:rsidRPr="00FC5613">
              <w:rPr>
                <w:rFonts w:ascii="Times New Roman" w:hAnsi="Times New Roman" w:cs="Times New Roman"/>
                <w:sz w:val="24"/>
                <w:szCs w:val="24"/>
                <w:lang w:val="lv-LV"/>
              </w:rPr>
              <w:t xml:space="preserve">mācību </w:t>
            </w:r>
            <w:r w:rsidR="00562C63" w:rsidRPr="00FC5613">
              <w:rPr>
                <w:rFonts w:ascii="Times New Roman" w:hAnsi="Times New Roman" w:cs="Times New Roman"/>
                <w:sz w:val="24"/>
                <w:szCs w:val="24"/>
                <w:lang w:val="lv-LV"/>
              </w:rPr>
              <w:t>sasniegum</w:t>
            </w:r>
            <w:r w:rsidR="00212821">
              <w:rPr>
                <w:rFonts w:ascii="Times New Roman" w:hAnsi="Times New Roman" w:cs="Times New Roman"/>
                <w:sz w:val="24"/>
                <w:szCs w:val="24"/>
                <w:lang w:val="lv-LV"/>
              </w:rPr>
              <w:t>u</w:t>
            </w:r>
            <w:r w:rsidR="00210967" w:rsidRPr="00FC5613">
              <w:rPr>
                <w:rFonts w:ascii="Times New Roman" w:hAnsi="Times New Roman" w:cs="Times New Roman"/>
                <w:sz w:val="24"/>
                <w:szCs w:val="24"/>
                <w:lang w:val="lv-LV"/>
              </w:rPr>
              <w:t xml:space="preserve"> un prasmju uzlabošanu.</w:t>
            </w:r>
          </w:p>
        </w:tc>
      </w:tr>
      <w:tr w:rsidR="00E652A2" w:rsidRPr="00E652A2" w14:paraId="1512839D" w14:textId="77777777" w:rsidTr="001C320C">
        <w:tc>
          <w:tcPr>
            <w:tcW w:w="2263" w:type="dxa"/>
            <w:vMerge w:val="restart"/>
          </w:tcPr>
          <w:p w14:paraId="770876DF" w14:textId="77777777" w:rsidR="00E652A2" w:rsidRPr="005F5258" w:rsidRDefault="00E652A2" w:rsidP="00E652A2">
            <w:pPr>
              <w:spacing w:line="240" w:lineRule="auto"/>
              <w:rPr>
                <w:rFonts w:ascii="Times New Roman" w:eastAsiaTheme="minorHAnsi" w:hAnsi="Times New Roman" w:cs="Times New Roman"/>
                <w:bCs/>
                <w:sz w:val="24"/>
                <w:szCs w:val="24"/>
                <w:lang w:val="lv-LV" w:eastAsia="en-US"/>
              </w:rPr>
            </w:pPr>
          </w:p>
          <w:p w14:paraId="1AC54698" w14:textId="77777777" w:rsidR="00E652A2" w:rsidRPr="005F5258" w:rsidRDefault="00E652A2" w:rsidP="00E652A2">
            <w:pPr>
              <w:spacing w:line="240" w:lineRule="auto"/>
              <w:rPr>
                <w:rFonts w:ascii="Times New Roman" w:eastAsiaTheme="minorHAnsi" w:hAnsi="Times New Roman" w:cs="Times New Roman"/>
                <w:bCs/>
                <w:sz w:val="24"/>
                <w:szCs w:val="24"/>
                <w:lang w:val="lv-LV" w:eastAsia="en-US"/>
              </w:rPr>
            </w:pPr>
            <w:r w:rsidRPr="005F5258">
              <w:rPr>
                <w:rFonts w:ascii="Times New Roman" w:eastAsiaTheme="minorHAnsi" w:hAnsi="Times New Roman" w:cs="Times New Roman"/>
                <w:bCs/>
                <w:sz w:val="24"/>
                <w:szCs w:val="24"/>
                <w:lang w:val="lv-LV" w:eastAsia="en-US"/>
              </w:rPr>
              <w:t>Sasniedzamie rezultāti</w:t>
            </w:r>
          </w:p>
        </w:tc>
        <w:tc>
          <w:tcPr>
            <w:tcW w:w="6105" w:type="dxa"/>
          </w:tcPr>
          <w:p w14:paraId="1D31F92E" w14:textId="77777777" w:rsidR="00E652A2" w:rsidRPr="00FC5613" w:rsidRDefault="00E652A2" w:rsidP="00E652A2">
            <w:pPr>
              <w:spacing w:line="240" w:lineRule="auto"/>
              <w:rPr>
                <w:rFonts w:ascii="Times New Roman" w:eastAsiaTheme="minorHAnsi" w:hAnsi="Times New Roman" w:cs="Times New Roman"/>
                <w:bCs/>
                <w:sz w:val="24"/>
                <w:szCs w:val="24"/>
                <w:u w:val="single"/>
                <w:lang w:val="lv-LV" w:eastAsia="en-US"/>
              </w:rPr>
            </w:pPr>
            <w:r w:rsidRPr="00FC5613">
              <w:rPr>
                <w:rFonts w:ascii="Times New Roman" w:eastAsiaTheme="minorHAnsi" w:hAnsi="Times New Roman" w:cs="Times New Roman"/>
                <w:bCs/>
                <w:sz w:val="24"/>
                <w:szCs w:val="24"/>
                <w:u w:val="single"/>
                <w:lang w:val="lv-LV" w:eastAsia="en-US"/>
              </w:rPr>
              <w:t>Kvalitatīvie sasniedzamie rezultāti</w:t>
            </w:r>
          </w:p>
          <w:p w14:paraId="213129E3" w14:textId="77777777" w:rsidR="00562C63" w:rsidRPr="00FC5613" w:rsidRDefault="00562C63" w:rsidP="00562C63">
            <w:pPr>
              <w:rPr>
                <w:rFonts w:ascii="Times New Roman" w:hAnsi="Times New Roman" w:cs="Times New Roman"/>
                <w:sz w:val="24"/>
                <w:szCs w:val="24"/>
                <w:lang w:val="lv-LV"/>
              </w:rPr>
            </w:pPr>
            <w:r w:rsidRPr="00FC5613">
              <w:rPr>
                <w:rFonts w:ascii="Times New Roman" w:hAnsi="Times New Roman" w:cs="Times New Roman"/>
                <w:sz w:val="24"/>
                <w:szCs w:val="24"/>
                <w:lang w:val="lv-LV"/>
              </w:rPr>
              <w:t xml:space="preserve">Mērķtiecīga un plānota </w:t>
            </w:r>
            <w:proofErr w:type="spellStart"/>
            <w:r w:rsidRPr="00FC5613">
              <w:rPr>
                <w:rFonts w:ascii="Times New Roman" w:hAnsi="Times New Roman" w:cs="Times New Roman"/>
                <w:sz w:val="24"/>
                <w:szCs w:val="24"/>
                <w:lang w:val="lv-LV"/>
              </w:rPr>
              <w:t>formatīvā</w:t>
            </w:r>
            <w:proofErr w:type="spellEnd"/>
            <w:r w:rsidRPr="00FC5613">
              <w:rPr>
                <w:rFonts w:ascii="Times New Roman" w:hAnsi="Times New Roman" w:cs="Times New Roman"/>
                <w:sz w:val="24"/>
                <w:szCs w:val="24"/>
                <w:lang w:val="lv-LV"/>
              </w:rPr>
              <w:t xml:space="preserve"> vērtēšana ir uzlabojusi </w:t>
            </w:r>
            <w:r w:rsidR="00C26898">
              <w:rPr>
                <w:rFonts w:ascii="Times New Roman" w:hAnsi="Times New Roman" w:cs="Times New Roman"/>
                <w:sz w:val="24"/>
                <w:szCs w:val="24"/>
                <w:lang w:val="lv-LV"/>
              </w:rPr>
              <w:t xml:space="preserve">izglītojamo </w:t>
            </w:r>
            <w:r w:rsidRPr="00FC5613">
              <w:rPr>
                <w:rFonts w:ascii="Times New Roman" w:hAnsi="Times New Roman" w:cs="Times New Roman"/>
                <w:sz w:val="24"/>
                <w:szCs w:val="24"/>
                <w:lang w:val="lv-LV"/>
              </w:rPr>
              <w:t>ikd</w:t>
            </w:r>
            <w:r w:rsidR="00C26898">
              <w:rPr>
                <w:rFonts w:ascii="Times New Roman" w:hAnsi="Times New Roman" w:cs="Times New Roman"/>
                <w:sz w:val="24"/>
                <w:szCs w:val="24"/>
                <w:lang w:val="lv-LV"/>
              </w:rPr>
              <w:t xml:space="preserve">ienas </w:t>
            </w:r>
            <w:r w:rsidR="000750F4">
              <w:rPr>
                <w:rFonts w:ascii="Times New Roman" w:hAnsi="Times New Roman" w:cs="Times New Roman"/>
                <w:sz w:val="24"/>
                <w:szCs w:val="24"/>
                <w:lang w:val="lv-LV"/>
              </w:rPr>
              <w:t xml:space="preserve">sniegumus </w:t>
            </w:r>
            <w:r w:rsidR="000750F4" w:rsidRPr="00C26898">
              <w:rPr>
                <w:rFonts w:ascii="Times New Roman" w:hAnsi="Times New Roman" w:cs="Times New Roman"/>
                <w:sz w:val="24"/>
                <w:szCs w:val="24"/>
                <w:lang w:val="lv-LV"/>
              </w:rPr>
              <w:t>PD</w:t>
            </w:r>
            <w:r w:rsidRPr="00C26898">
              <w:rPr>
                <w:rFonts w:ascii="Times New Roman" w:hAnsi="Times New Roman" w:cs="Times New Roman"/>
                <w:sz w:val="24"/>
                <w:szCs w:val="24"/>
                <w:lang w:val="lv-LV"/>
              </w:rPr>
              <w:t>,</w:t>
            </w:r>
            <w:r w:rsidRPr="00FC5613">
              <w:rPr>
                <w:rFonts w:ascii="Times New Roman" w:hAnsi="Times New Roman" w:cs="Times New Roman"/>
                <w:sz w:val="24"/>
                <w:szCs w:val="24"/>
                <w:lang w:val="lv-LV"/>
              </w:rPr>
              <w:t xml:space="preserve"> kā arī DD un CE.</w:t>
            </w:r>
          </w:p>
          <w:p w14:paraId="7620AA93" w14:textId="77777777" w:rsidR="001C320C" w:rsidRPr="00FC5613" w:rsidRDefault="001C320C" w:rsidP="00E652A2">
            <w:pPr>
              <w:spacing w:line="240" w:lineRule="auto"/>
              <w:rPr>
                <w:rFonts w:ascii="Times New Roman" w:eastAsiaTheme="minorHAnsi" w:hAnsi="Times New Roman" w:cs="Times New Roman"/>
                <w:bCs/>
                <w:sz w:val="24"/>
                <w:szCs w:val="24"/>
                <w:u w:val="single"/>
                <w:lang w:val="lv-LV" w:eastAsia="en-US"/>
              </w:rPr>
            </w:pPr>
          </w:p>
          <w:p w14:paraId="5E3CC3AF" w14:textId="77777777" w:rsidR="00993F0D" w:rsidRPr="00FC5613" w:rsidRDefault="00993F0D" w:rsidP="00210967">
            <w:pPr>
              <w:spacing w:line="240" w:lineRule="auto"/>
              <w:rPr>
                <w:rFonts w:ascii="Times New Roman" w:eastAsiaTheme="minorHAnsi" w:hAnsi="Times New Roman" w:cs="Times New Roman"/>
                <w:bCs/>
                <w:sz w:val="24"/>
                <w:szCs w:val="24"/>
                <w:lang w:val="lv-LV" w:eastAsia="en-US"/>
              </w:rPr>
            </w:pPr>
          </w:p>
        </w:tc>
        <w:tc>
          <w:tcPr>
            <w:tcW w:w="6511" w:type="dxa"/>
          </w:tcPr>
          <w:p w14:paraId="5C2BFB32" w14:textId="77777777" w:rsidR="00E652A2" w:rsidRPr="00647723" w:rsidRDefault="00E652A2" w:rsidP="00E652A2">
            <w:pPr>
              <w:spacing w:line="240" w:lineRule="auto"/>
              <w:rPr>
                <w:rFonts w:ascii="Times New Roman" w:eastAsiaTheme="minorHAnsi" w:hAnsi="Times New Roman" w:cs="Times New Roman"/>
                <w:bCs/>
                <w:sz w:val="24"/>
                <w:szCs w:val="24"/>
                <w:u w:val="single"/>
                <w:lang w:val="lv-LV" w:eastAsia="en-US"/>
              </w:rPr>
            </w:pPr>
            <w:r w:rsidRPr="00647723">
              <w:rPr>
                <w:rFonts w:ascii="Times New Roman" w:eastAsiaTheme="minorHAnsi" w:hAnsi="Times New Roman" w:cs="Times New Roman"/>
                <w:bCs/>
                <w:sz w:val="24"/>
                <w:szCs w:val="24"/>
                <w:u w:val="single"/>
                <w:lang w:val="lv-LV" w:eastAsia="en-US"/>
              </w:rPr>
              <w:t>Kvantitatīvie sasniedzamie rezultāti</w:t>
            </w:r>
          </w:p>
          <w:p w14:paraId="1E509937" w14:textId="77777777" w:rsidR="00562C63" w:rsidRPr="008C1705" w:rsidRDefault="00562C63" w:rsidP="004F1FCE">
            <w:pPr>
              <w:spacing w:line="240" w:lineRule="auto"/>
              <w:rPr>
                <w:rFonts w:ascii="Times New Roman" w:hAnsi="Times New Roman" w:cs="Times New Roman"/>
                <w:sz w:val="24"/>
                <w:szCs w:val="24"/>
                <w:lang w:val="lv-LV"/>
              </w:rPr>
            </w:pPr>
            <w:r w:rsidRPr="004F1FCE">
              <w:rPr>
                <w:rFonts w:ascii="Times New Roman" w:hAnsi="Times New Roman" w:cs="Times New Roman"/>
                <w:sz w:val="24"/>
                <w:szCs w:val="24"/>
              </w:rPr>
              <w:t>40</w:t>
            </w:r>
            <w:r w:rsidRPr="004F1FCE">
              <w:rPr>
                <w:rFonts w:ascii="Times New Roman" w:hAnsi="Times New Roman" w:cs="Times New Roman"/>
                <w:sz w:val="24"/>
                <w:szCs w:val="24"/>
                <w:lang w:val="lv-LV"/>
              </w:rPr>
              <w:t>% izglītojamo gada vērtējumi nav zemāki kā 5 balles.</w:t>
            </w:r>
            <w:r w:rsidR="008C1705">
              <w:rPr>
                <w:rFonts w:ascii="Times New Roman" w:hAnsi="Times New Roman" w:cs="Times New Roman"/>
                <w:sz w:val="24"/>
                <w:szCs w:val="24"/>
                <w:lang w:val="lv-LV"/>
              </w:rPr>
              <w:t xml:space="preserve"> </w:t>
            </w:r>
            <w:r w:rsidRPr="004F1FCE">
              <w:rPr>
                <w:rFonts w:ascii="Times New Roman" w:hAnsi="Times New Roman" w:cs="Times New Roman"/>
                <w:sz w:val="24"/>
                <w:szCs w:val="24"/>
                <w:lang w:val="lv-LV"/>
              </w:rPr>
              <w:t>CE vidējie rezultāti nevienā mācību priekšmetā/ kursā nav zemāki par 10% attiecībā pret valsts vidējiem rādītājiem.</w:t>
            </w:r>
            <w:r w:rsidR="008C1705">
              <w:rPr>
                <w:rFonts w:ascii="Times New Roman" w:hAnsi="Times New Roman" w:cs="Times New Roman"/>
                <w:sz w:val="24"/>
                <w:szCs w:val="24"/>
                <w:lang w:val="lv-LV"/>
              </w:rPr>
              <w:t xml:space="preserve"> </w:t>
            </w:r>
            <w:r w:rsidRPr="004F1FCE">
              <w:rPr>
                <w:rFonts w:ascii="Times New Roman" w:hAnsi="Times New Roman" w:cs="Times New Roman"/>
                <w:sz w:val="24"/>
                <w:szCs w:val="24"/>
                <w:lang w:val="lv-LV"/>
              </w:rPr>
              <w:t xml:space="preserve">2/3 no 3.klašu un 6. klašu </w:t>
            </w:r>
            <w:r w:rsidR="00EA2996" w:rsidRPr="004F1FCE">
              <w:rPr>
                <w:rFonts w:ascii="Times New Roman" w:hAnsi="Times New Roman" w:cs="Times New Roman"/>
                <w:sz w:val="24"/>
                <w:szCs w:val="24"/>
                <w:lang w:val="lv-LV"/>
              </w:rPr>
              <w:t>izglītojamiem</w:t>
            </w:r>
            <w:r w:rsidRPr="004F1FCE">
              <w:rPr>
                <w:rFonts w:ascii="Times New Roman" w:hAnsi="Times New Roman" w:cs="Times New Roman"/>
                <w:sz w:val="24"/>
                <w:szCs w:val="24"/>
                <w:lang w:val="lv-LV"/>
              </w:rPr>
              <w:t xml:space="preserve"> skolas DD rezultāti ir 50% un vairāk.</w:t>
            </w:r>
          </w:p>
        </w:tc>
      </w:tr>
      <w:tr w:rsidR="00E652A2" w:rsidRPr="00E652A2" w14:paraId="5806B03C" w14:textId="77777777" w:rsidTr="001C320C">
        <w:tc>
          <w:tcPr>
            <w:tcW w:w="2263" w:type="dxa"/>
            <w:vMerge/>
          </w:tcPr>
          <w:p w14:paraId="024FCD18" w14:textId="77777777" w:rsidR="00E652A2" w:rsidRPr="005F5258" w:rsidRDefault="00E652A2" w:rsidP="00E652A2">
            <w:pPr>
              <w:spacing w:line="240" w:lineRule="auto"/>
              <w:rPr>
                <w:rFonts w:ascii="Times New Roman" w:eastAsiaTheme="minorHAnsi" w:hAnsi="Times New Roman" w:cs="Times New Roman"/>
                <w:sz w:val="24"/>
                <w:szCs w:val="24"/>
                <w:lang w:val="lv-LV" w:eastAsia="en-US"/>
              </w:rPr>
            </w:pPr>
          </w:p>
        </w:tc>
        <w:tc>
          <w:tcPr>
            <w:tcW w:w="6105" w:type="dxa"/>
          </w:tcPr>
          <w:p w14:paraId="4A7BC7E4" w14:textId="77777777" w:rsidR="00A133DC" w:rsidRPr="00647723" w:rsidRDefault="004E1A53" w:rsidP="00E652A2">
            <w:pPr>
              <w:spacing w:line="240" w:lineRule="auto"/>
              <w:rPr>
                <w:rFonts w:ascii="Times New Roman" w:eastAsiaTheme="minorHAnsi" w:hAnsi="Times New Roman" w:cs="Times New Roman"/>
                <w:bCs/>
                <w:sz w:val="24"/>
                <w:szCs w:val="24"/>
                <w:u w:val="single"/>
                <w:lang w:val="lv-LV" w:eastAsia="en-US"/>
              </w:rPr>
            </w:pPr>
            <w:r w:rsidRPr="00647723">
              <w:rPr>
                <w:rFonts w:ascii="Times New Roman" w:eastAsiaTheme="minorHAnsi" w:hAnsi="Times New Roman" w:cs="Times New Roman"/>
                <w:bCs/>
                <w:sz w:val="24"/>
                <w:szCs w:val="24"/>
                <w:u w:val="single"/>
                <w:lang w:val="lv-LV" w:eastAsia="en-US"/>
              </w:rPr>
              <w:t>Aktivitātes</w:t>
            </w:r>
          </w:p>
          <w:p w14:paraId="09B05C30" w14:textId="77777777" w:rsidR="0050324C" w:rsidRPr="00F2657B" w:rsidRDefault="0050324C" w:rsidP="004F1FCE">
            <w:pPr>
              <w:rPr>
                <w:rFonts w:ascii="Times New Roman" w:eastAsiaTheme="minorHAnsi" w:hAnsi="Times New Roman" w:cs="Times New Roman"/>
                <w:sz w:val="24"/>
                <w:szCs w:val="24"/>
                <w:lang w:val="lv-LV" w:eastAsia="en-US"/>
              </w:rPr>
            </w:pPr>
            <w:r w:rsidRPr="004F1FCE">
              <w:rPr>
                <w:rFonts w:ascii="Times New Roman" w:eastAsiaTheme="minorHAnsi" w:hAnsi="Times New Roman" w:cs="Times New Roman"/>
                <w:sz w:val="24"/>
                <w:szCs w:val="24"/>
                <w:lang w:val="lv-LV" w:eastAsia="en-US"/>
              </w:rPr>
              <w:t xml:space="preserve">Mērķtiecīgi </w:t>
            </w:r>
            <w:proofErr w:type="spellStart"/>
            <w:r w:rsidRPr="004F1FCE">
              <w:rPr>
                <w:rFonts w:ascii="Times New Roman" w:eastAsiaTheme="minorHAnsi" w:hAnsi="Times New Roman" w:cs="Times New Roman"/>
                <w:sz w:val="24"/>
                <w:szCs w:val="24"/>
                <w:lang w:val="lv-LV" w:eastAsia="en-US"/>
              </w:rPr>
              <w:t>formatīvās</w:t>
            </w:r>
            <w:proofErr w:type="spellEnd"/>
            <w:r w:rsidRPr="004F1FCE">
              <w:rPr>
                <w:rFonts w:ascii="Times New Roman" w:eastAsiaTheme="minorHAnsi" w:hAnsi="Times New Roman" w:cs="Times New Roman"/>
                <w:sz w:val="24"/>
                <w:szCs w:val="24"/>
                <w:lang w:val="lv-LV" w:eastAsia="en-US"/>
              </w:rPr>
              <w:t xml:space="preserve"> vērtēšanas darbi, kas atklāj pilnveidojamās prasmes.</w:t>
            </w:r>
            <w:r w:rsidR="008C1705">
              <w:rPr>
                <w:rFonts w:ascii="Times New Roman" w:eastAsiaTheme="minorHAnsi" w:hAnsi="Times New Roman" w:cs="Times New Roman"/>
                <w:sz w:val="24"/>
                <w:szCs w:val="24"/>
                <w:lang w:val="lv-LV" w:eastAsia="en-US"/>
              </w:rPr>
              <w:t xml:space="preserve"> </w:t>
            </w:r>
            <w:r w:rsidRPr="004F1FCE">
              <w:rPr>
                <w:rFonts w:ascii="Times New Roman" w:eastAsiaTheme="minorHAnsi" w:hAnsi="Times New Roman" w:cs="Times New Roman"/>
                <w:sz w:val="24"/>
                <w:szCs w:val="24"/>
                <w:lang w:val="lv-LV" w:eastAsia="en-US"/>
              </w:rPr>
              <w:t xml:space="preserve">Tēmas sākumā </w:t>
            </w:r>
            <w:r w:rsidR="00EA2996" w:rsidRPr="004F1FCE">
              <w:rPr>
                <w:rFonts w:ascii="Times New Roman" w:eastAsiaTheme="minorHAnsi" w:hAnsi="Times New Roman" w:cs="Times New Roman"/>
                <w:sz w:val="24"/>
                <w:szCs w:val="24"/>
                <w:lang w:val="lv-LV" w:eastAsia="en-US"/>
              </w:rPr>
              <w:t>izglītojamie</w:t>
            </w:r>
            <w:r w:rsidRPr="004F1FCE">
              <w:rPr>
                <w:rFonts w:ascii="Times New Roman" w:eastAsiaTheme="minorHAnsi" w:hAnsi="Times New Roman" w:cs="Times New Roman"/>
                <w:sz w:val="24"/>
                <w:szCs w:val="24"/>
                <w:lang w:val="lv-LV" w:eastAsia="en-US"/>
              </w:rPr>
              <w:t xml:space="preserve"> tiek iepazīstināti ar paredzētajiem SR.</w:t>
            </w:r>
          </w:p>
        </w:tc>
        <w:tc>
          <w:tcPr>
            <w:tcW w:w="6511" w:type="dxa"/>
          </w:tcPr>
          <w:p w14:paraId="4DCD4633" w14:textId="77777777" w:rsidR="004E1A53" w:rsidRPr="00647723" w:rsidRDefault="004E1A53" w:rsidP="00993F0D">
            <w:pPr>
              <w:spacing w:line="240" w:lineRule="auto"/>
              <w:rPr>
                <w:rFonts w:ascii="Times New Roman" w:eastAsiaTheme="minorHAnsi" w:hAnsi="Times New Roman" w:cs="Times New Roman"/>
                <w:bCs/>
                <w:sz w:val="24"/>
                <w:szCs w:val="24"/>
                <w:u w:val="single"/>
                <w:lang w:val="lv-LV" w:eastAsia="en-US"/>
              </w:rPr>
            </w:pPr>
            <w:r w:rsidRPr="00647723">
              <w:rPr>
                <w:rFonts w:ascii="Times New Roman" w:eastAsiaTheme="minorHAnsi" w:hAnsi="Times New Roman" w:cs="Times New Roman"/>
                <w:bCs/>
                <w:sz w:val="24"/>
                <w:szCs w:val="24"/>
                <w:u w:val="single"/>
                <w:lang w:val="lv-LV" w:eastAsia="en-US"/>
              </w:rPr>
              <w:t>Kas liecinās, ka rezultāts ir sasniegts</w:t>
            </w:r>
          </w:p>
          <w:p w14:paraId="570AE52C" w14:textId="77777777" w:rsidR="001C320C" w:rsidRPr="0067089A" w:rsidRDefault="00993F0D" w:rsidP="00210967">
            <w:pPr>
              <w:spacing w:line="240" w:lineRule="auto"/>
              <w:rPr>
                <w:rFonts w:ascii="Times New Roman" w:eastAsiaTheme="minorHAnsi" w:hAnsi="Times New Roman" w:cs="Times New Roman"/>
                <w:sz w:val="24"/>
                <w:szCs w:val="24"/>
                <w:lang w:val="lv-LV" w:eastAsia="en-US"/>
              </w:rPr>
            </w:pPr>
            <w:r w:rsidRPr="00647723">
              <w:rPr>
                <w:rFonts w:ascii="Times New Roman" w:eastAsiaTheme="minorHAnsi" w:hAnsi="Times New Roman" w:cs="Times New Roman"/>
                <w:sz w:val="24"/>
                <w:szCs w:val="24"/>
                <w:lang w:val="lv-LV" w:eastAsia="en-US"/>
              </w:rPr>
              <w:t>Mācību stundu vērošana</w:t>
            </w:r>
            <w:r w:rsidR="00F2657B">
              <w:rPr>
                <w:rFonts w:ascii="Times New Roman" w:eastAsiaTheme="minorHAnsi" w:hAnsi="Times New Roman" w:cs="Times New Roman"/>
                <w:sz w:val="24"/>
                <w:szCs w:val="24"/>
                <w:lang w:val="lv-LV" w:eastAsia="en-US"/>
              </w:rPr>
              <w:t xml:space="preserve">. </w:t>
            </w:r>
            <w:r w:rsidR="00EA2996">
              <w:rPr>
                <w:rFonts w:ascii="Times New Roman" w:eastAsiaTheme="minorHAnsi" w:hAnsi="Times New Roman" w:cs="Times New Roman"/>
                <w:sz w:val="24"/>
                <w:szCs w:val="24"/>
                <w:lang w:val="lv-LV" w:eastAsia="en-US"/>
              </w:rPr>
              <w:t xml:space="preserve">Izglītojamo </w:t>
            </w:r>
            <w:r w:rsidRPr="00647723">
              <w:rPr>
                <w:rFonts w:ascii="Times New Roman" w:eastAsiaTheme="minorHAnsi" w:hAnsi="Times New Roman" w:cs="Times New Roman"/>
                <w:sz w:val="24"/>
                <w:szCs w:val="24"/>
                <w:lang w:val="lv-LV" w:eastAsia="en-US"/>
              </w:rPr>
              <w:t>mācību sasniegumu rezultāti</w:t>
            </w:r>
            <w:r w:rsidR="00F2657B">
              <w:rPr>
                <w:rFonts w:ascii="Times New Roman" w:eastAsiaTheme="minorHAnsi" w:hAnsi="Times New Roman" w:cs="Times New Roman"/>
                <w:sz w:val="24"/>
                <w:szCs w:val="24"/>
                <w:lang w:val="lv-LV" w:eastAsia="en-US"/>
              </w:rPr>
              <w:t xml:space="preserve">. </w:t>
            </w:r>
            <w:r w:rsidR="00212821">
              <w:rPr>
                <w:rFonts w:ascii="Times New Roman" w:eastAsiaTheme="minorHAnsi" w:hAnsi="Times New Roman" w:cs="Times New Roman"/>
                <w:sz w:val="24"/>
                <w:szCs w:val="24"/>
                <w:lang w:val="lv-LV" w:eastAsia="en-US"/>
              </w:rPr>
              <w:t>Iestādes</w:t>
            </w:r>
            <w:r w:rsidRPr="00647723">
              <w:rPr>
                <w:rFonts w:ascii="Times New Roman" w:eastAsiaTheme="minorHAnsi" w:hAnsi="Times New Roman" w:cs="Times New Roman"/>
                <w:sz w:val="24"/>
                <w:szCs w:val="24"/>
                <w:lang w:val="lv-LV" w:eastAsia="en-US"/>
              </w:rPr>
              <w:t xml:space="preserve"> aptaujas pedagogiem, </w:t>
            </w:r>
            <w:r w:rsidR="00EA2996">
              <w:rPr>
                <w:rFonts w:ascii="Times New Roman" w:eastAsiaTheme="minorHAnsi" w:hAnsi="Times New Roman" w:cs="Times New Roman"/>
                <w:sz w:val="24"/>
                <w:szCs w:val="24"/>
                <w:lang w:val="lv-LV" w:eastAsia="en-US"/>
              </w:rPr>
              <w:t>izglītojamiem</w:t>
            </w:r>
            <w:r w:rsidRPr="00647723">
              <w:rPr>
                <w:rFonts w:ascii="Times New Roman" w:eastAsiaTheme="minorHAnsi" w:hAnsi="Times New Roman" w:cs="Times New Roman"/>
                <w:sz w:val="24"/>
                <w:szCs w:val="24"/>
                <w:lang w:val="lv-LV" w:eastAsia="en-US"/>
              </w:rPr>
              <w:t>, vecākiem</w:t>
            </w:r>
            <w:r w:rsidR="00F2657B">
              <w:rPr>
                <w:rFonts w:ascii="Times New Roman" w:eastAsiaTheme="minorHAnsi" w:hAnsi="Times New Roman" w:cs="Times New Roman"/>
                <w:sz w:val="24"/>
                <w:szCs w:val="24"/>
                <w:lang w:val="lv-LV" w:eastAsia="en-US"/>
              </w:rPr>
              <w:t xml:space="preserve">. </w:t>
            </w:r>
            <w:r w:rsidR="00CF38BC" w:rsidRPr="00647723">
              <w:rPr>
                <w:rFonts w:ascii="Times New Roman" w:eastAsiaTheme="minorHAnsi" w:hAnsi="Times New Roman" w:cs="Times New Roman"/>
                <w:sz w:val="24"/>
                <w:szCs w:val="24"/>
                <w:lang w:val="lv-LV" w:eastAsia="en-US"/>
              </w:rPr>
              <w:t>Mācību jomu atskaites.</w:t>
            </w:r>
          </w:p>
        </w:tc>
      </w:tr>
    </w:tbl>
    <w:tbl>
      <w:tblPr>
        <w:tblStyle w:val="Reatabula4"/>
        <w:tblW w:w="14879" w:type="dxa"/>
        <w:tblLook w:val="04A0" w:firstRow="1" w:lastRow="0" w:firstColumn="1" w:lastColumn="0" w:noHBand="0" w:noVBand="1"/>
      </w:tblPr>
      <w:tblGrid>
        <w:gridCol w:w="2263"/>
        <w:gridCol w:w="6105"/>
        <w:gridCol w:w="6511"/>
      </w:tblGrid>
      <w:tr w:rsidR="00E652A2" w:rsidRPr="00641BD7" w14:paraId="23C85605" w14:textId="77777777" w:rsidTr="001C320C">
        <w:tc>
          <w:tcPr>
            <w:tcW w:w="2263" w:type="dxa"/>
          </w:tcPr>
          <w:p w14:paraId="13A3D32E" w14:textId="77777777" w:rsidR="00E652A2" w:rsidRPr="00641BD7" w:rsidRDefault="00E652A2" w:rsidP="00462641">
            <w:pPr>
              <w:rPr>
                <w:rFonts w:ascii="Times New Roman" w:hAnsi="Times New Roman" w:cs="Times New Roman"/>
                <w:bCs/>
                <w:sz w:val="24"/>
                <w:szCs w:val="24"/>
                <w:lang w:val="lv-LV"/>
              </w:rPr>
            </w:pPr>
            <w:r w:rsidRPr="00641BD7">
              <w:rPr>
                <w:rFonts w:ascii="Times New Roman" w:hAnsi="Times New Roman" w:cs="Times New Roman"/>
                <w:bCs/>
                <w:sz w:val="24"/>
                <w:szCs w:val="24"/>
                <w:lang w:val="lv-LV"/>
              </w:rPr>
              <w:t>Kritērijs</w:t>
            </w:r>
          </w:p>
        </w:tc>
        <w:tc>
          <w:tcPr>
            <w:tcW w:w="12616" w:type="dxa"/>
            <w:gridSpan w:val="2"/>
          </w:tcPr>
          <w:p w14:paraId="0EE935F9" w14:textId="77777777" w:rsidR="00E652A2" w:rsidRPr="00641BD7" w:rsidRDefault="005F5258" w:rsidP="005F5258">
            <w:pPr>
              <w:pStyle w:val="Sarakstarindkopa"/>
              <w:spacing w:line="240" w:lineRule="auto"/>
              <w:ind w:left="360"/>
              <w:rPr>
                <w:rFonts w:ascii="Times New Roman" w:hAnsi="Times New Roman" w:cs="Times New Roman"/>
                <w:b/>
                <w:bCs/>
                <w:sz w:val="24"/>
                <w:szCs w:val="24"/>
                <w:lang w:val="lv-LV"/>
              </w:rPr>
            </w:pPr>
            <w:r>
              <w:rPr>
                <w:rFonts w:ascii="Times New Roman" w:hAnsi="Times New Roman" w:cs="Times New Roman"/>
                <w:b/>
                <w:bCs/>
                <w:sz w:val="24"/>
                <w:szCs w:val="24"/>
                <w:lang w:val="lv-LV"/>
              </w:rPr>
              <w:t xml:space="preserve">                                             </w:t>
            </w:r>
            <w:r w:rsidR="00E652A2" w:rsidRPr="00641BD7">
              <w:rPr>
                <w:rFonts w:ascii="Times New Roman" w:hAnsi="Times New Roman" w:cs="Times New Roman"/>
                <w:b/>
                <w:bCs/>
                <w:sz w:val="24"/>
                <w:szCs w:val="24"/>
                <w:lang w:val="lv-LV"/>
              </w:rPr>
              <w:t>Izglītības turpināšana un nodarbinātība</w:t>
            </w:r>
          </w:p>
        </w:tc>
      </w:tr>
      <w:tr w:rsidR="00E652A2" w:rsidRPr="00641BD7" w14:paraId="73E5BA7F" w14:textId="77777777" w:rsidTr="001C320C">
        <w:tc>
          <w:tcPr>
            <w:tcW w:w="2263" w:type="dxa"/>
          </w:tcPr>
          <w:p w14:paraId="5798B902" w14:textId="77777777" w:rsidR="00E652A2" w:rsidRPr="00641BD7" w:rsidRDefault="00E652A2" w:rsidP="00462641">
            <w:pPr>
              <w:rPr>
                <w:rFonts w:ascii="Times New Roman" w:hAnsi="Times New Roman" w:cs="Times New Roman"/>
                <w:bCs/>
                <w:sz w:val="24"/>
                <w:szCs w:val="24"/>
                <w:lang w:val="lv-LV"/>
              </w:rPr>
            </w:pPr>
            <w:r w:rsidRPr="00641BD7">
              <w:rPr>
                <w:rFonts w:ascii="Times New Roman" w:hAnsi="Times New Roman" w:cs="Times New Roman"/>
                <w:bCs/>
                <w:sz w:val="24"/>
                <w:szCs w:val="24"/>
                <w:lang w:val="lv-LV"/>
              </w:rPr>
              <w:t>Prioritāte</w:t>
            </w:r>
          </w:p>
        </w:tc>
        <w:tc>
          <w:tcPr>
            <w:tcW w:w="12616" w:type="dxa"/>
            <w:gridSpan w:val="2"/>
          </w:tcPr>
          <w:p w14:paraId="18FE6E9A" w14:textId="77777777" w:rsidR="00A76736" w:rsidRPr="00B66136" w:rsidRDefault="00B916AC" w:rsidP="00E6474A">
            <w:pPr>
              <w:jc w:val="center"/>
              <w:rPr>
                <w:rFonts w:ascii="Times New Roman" w:hAnsi="Times New Roman" w:cs="Times New Roman"/>
                <w:sz w:val="24"/>
                <w:szCs w:val="24"/>
                <w:lang w:val="lv-LV"/>
              </w:rPr>
            </w:pPr>
            <w:r w:rsidRPr="000048D0">
              <w:rPr>
                <w:rFonts w:ascii="Times New Roman" w:hAnsi="Times New Roman" w:cs="Times New Roman"/>
                <w:sz w:val="24"/>
                <w:szCs w:val="24"/>
                <w:lang w:val="lv-LV"/>
              </w:rPr>
              <w:t>Izveidots karjeras atbalsta plāns,</w:t>
            </w:r>
            <w:r w:rsidR="00181904">
              <w:rPr>
                <w:rFonts w:ascii="Times New Roman" w:hAnsi="Times New Roman" w:cs="Times New Roman"/>
                <w:sz w:val="24"/>
                <w:szCs w:val="24"/>
                <w:lang w:val="lv-LV"/>
              </w:rPr>
              <w:t xml:space="preserve"> </w:t>
            </w:r>
            <w:r w:rsidRPr="000048D0">
              <w:rPr>
                <w:rFonts w:ascii="Times New Roman" w:hAnsi="Times New Roman" w:cs="Times New Roman"/>
                <w:sz w:val="24"/>
                <w:szCs w:val="24"/>
                <w:lang w:val="lv-LV"/>
              </w:rPr>
              <w:t xml:space="preserve">tiek sekots tā īstenošanai. </w:t>
            </w:r>
          </w:p>
        </w:tc>
      </w:tr>
      <w:tr w:rsidR="00E652A2" w:rsidRPr="00641BD7" w14:paraId="5CD3C362" w14:textId="77777777" w:rsidTr="001C320C">
        <w:tc>
          <w:tcPr>
            <w:tcW w:w="2263" w:type="dxa"/>
            <w:vMerge w:val="restart"/>
          </w:tcPr>
          <w:p w14:paraId="4F308EF3" w14:textId="77777777" w:rsidR="00E652A2" w:rsidRPr="00641BD7" w:rsidRDefault="00E652A2" w:rsidP="00462641">
            <w:pPr>
              <w:rPr>
                <w:rFonts w:ascii="Times New Roman" w:hAnsi="Times New Roman" w:cs="Times New Roman"/>
                <w:bCs/>
                <w:sz w:val="24"/>
                <w:szCs w:val="24"/>
                <w:lang w:val="lv-LV"/>
              </w:rPr>
            </w:pPr>
          </w:p>
          <w:p w14:paraId="14E8E103" w14:textId="77777777" w:rsidR="00E652A2" w:rsidRPr="00641BD7" w:rsidRDefault="00E652A2" w:rsidP="00462641">
            <w:pPr>
              <w:rPr>
                <w:rFonts w:ascii="Times New Roman" w:hAnsi="Times New Roman" w:cs="Times New Roman"/>
                <w:bCs/>
                <w:sz w:val="24"/>
                <w:szCs w:val="24"/>
                <w:lang w:val="lv-LV"/>
              </w:rPr>
            </w:pPr>
            <w:r w:rsidRPr="00641BD7">
              <w:rPr>
                <w:rFonts w:ascii="Times New Roman" w:hAnsi="Times New Roman" w:cs="Times New Roman"/>
                <w:bCs/>
                <w:sz w:val="24"/>
                <w:szCs w:val="24"/>
                <w:lang w:val="lv-LV"/>
              </w:rPr>
              <w:t>Sasniedzamie rezultāti</w:t>
            </w:r>
          </w:p>
        </w:tc>
        <w:tc>
          <w:tcPr>
            <w:tcW w:w="6105" w:type="dxa"/>
          </w:tcPr>
          <w:p w14:paraId="450CF6AC" w14:textId="77777777" w:rsidR="00E652A2" w:rsidRPr="000048D0" w:rsidRDefault="00E652A2" w:rsidP="00462641">
            <w:pPr>
              <w:rPr>
                <w:rFonts w:ascii="Times New Roman" w:hAnsi="Times New Roman" w:cs="Times New Roman"/>
                <w:bCs/>
                <w:sz w:val="24"/>
                <w:szCs w:val="24"/>
                <w:u w:val="single"/>
                <w:lang w:val="lv-LV"/>
              </w:rPr>
            </w:pPr>
            <w:r w:rsidRPr="000048D0">
              <w:rPr>
                <w:rFonts w:ascii="Times New Roman" w:hAnsi="Times New Roman" w:cs="Times New Roman"/>
                <w:bCs/>
                <w:sz w:val="24"/>
                <w:szCs w:val="24"/>
                <w:u w:val="single"/>
                <w:lang w:val="lv-LV"/>
              </w:rPr>
              <w:t>Kvalitatīvie sasniedzamie rezultāti</w:t>
            </w:r>
          </w:p>
          <w:p w14:paraId="1D60025F" w14:textId="77777777" w:rsidR="007A440E" w:rsidRPr="000048D0" w:rsidRDefault="00B916AC" w:rsidP="00210967">
            <w:pPr>
              <w:rPr>
                <w:rFonts w:ascii="Times New Roman" w:hAnsi="Times New Roman" w:cs="Times New Roman"/>
                <w:sz w:val="24"/>
                <w:szCs w:val="24"/>
                <w:lang w:val="lv-LV"/>
              </w:rPr>
            </w:pPr>
            <w:r w:rsidRPr="000048D0">
              <w:rPr>
                <w:rFonts w:ascii="Times New Roman" w:hAnsi="Times New Roman" w:cs="Times New Roman"/>
                <w:sz w:val="24"/>
                <w:szCs w:val="24"/>
                <w:lang w:val="lv-LV"/>
              </w:rPr>
              <w:t xml:space="preserve">Ir integrēta un īstenota karjeras izglītības programma visās </w:t>
            </w:r>
            <w:r w:rsidR="00835C73">
              <w:rPr>
                <w:rFonts w:ascii="Times New Roman" w:hAnsi="Times New Roman" w:cs="Times New Roman"/>
                <w:sz w:val="24"/>
                <w:szCs w:val="24"/>
                <w:lang w:val="lv-LV"/>
              </w:rPr>
              <w:t xml:space="preserve">izglītojamo </w:t>
            </w:r>
            <w:r w:rsidRPr="000048D0">
              <w:rPr>
                <w:rFonts w:ascii="Times New Roman" w:hAnsi="Times New Roman" w:cs="Times New Roman"/>
                <w:sz w:val="24"/>
                <w:szCs w:val="24"/>
                <w:lang w:val="lv-LV"/>
              </w:rPr>
              <w:t>vecumu grupās.</w:t>
            </w:r>
            <w:r w:rsidR="008C1705">
              <w:rPr>
                <w:rFonts w:ascii="Times New Roman" w:hAnsi="Times New Roman" w:cs="Times New Roman"/>
                <w:sz w:val="24"/>
                <w:szCs w:val="24"/>
                <w:lang w:val="lv-LV"/>
              </w:rPr>
              <w:t xml:space="preserve"> </w:t>
            </w:r>
            <w:r w:rsidRPr="000048D0">
              <w:rPr>
                <w:rFonts w:ascii="Times New Roman" w:hAnsi="Times New Roman" w:cs="Times New Roman"/>
                <w:sz w:val="24"/>
                <w:szCs w:val="24"/>
                <w:lang w:val="lv-LV"/>
              </w:rPr>
              <w:t>Ir īstenots absolventu tālākās izglītības monitorings, lai izvērtētu skolas īstenotās izglītības programmas kvalitāti.</w:t>
            </w:r>
          </w:p>
        </w:tc>
        <w:tc>
          <w:tcPr>
            <w:tcW w:w="6511" w:type="dxa"/>
          </w:tcPr>
          <w:p w14:paraId="0747C0D8" w14:textId="77777777" w:rsidR="00E652A2" w:rsidRPr="000048D0" w:rsidRDefault="00E652A2" w:rsidP="00462641">
            <w:pPr>
              <w:rPr>
                <w:rFonts w:ascii="Times New Roman" w:hAnsi="Times New Roman" w:cs="Times New Roman"/>
                <w:bCs/>
                <w:sz w:val="24"/>
                <w:szCs w:val="24"/>
                <w:u w:val="single"/>
                <w:lang w:val="lv-LV"/>
              </w:rPr>
            </w:pPr>
            <w:r w:rsidRPr="000048D0">
              <w:rPr>
                <w:rFonts w:ascii="Times New Roman" w:hAnsi="Times New Roman" w:cs="Times New Roman"/>
                <w:bCs/>
                <w:sz w:val="24"/>
                <w:szCs w:val="24"/>
                <w:lang w:val="lv-LV"/>
              </w:rPr>
              <w:t xml:space="preserve"> </w:t>
            </w:r>
            <w:r w:rsidRPr="000048D0">
              <w:rPr>
                <w:rFonts w:ascii="Times New Roman" w:hAnsi="Times New Roman" w:cs="Times New Roman"/>
                <w:bCs/>
                <w:sz w:val="24"/>
                <w:szCs w:val="24"/>
                <w:u w:val="single"/>
                <w:lang w:val="lv-LV"/>
              </w:rPr>
              <w:t>Kvantitatīvie sasniedzamie rezultāti</w:t>
            </w:r>
          </w:p>
          <w:p w14:paraId="66BDD923" w14:textId="77777777" w:rsidR="00B916AC" w:rsidRPr="000048D0" w:rsidRDefault="00B916AC" w:rsidP="00B916AC">
            <w:pPr>
              <w:rPr>
                <w:rFonts w:ascii="Times New Roman" w:hAnsi="Times New Roman" w:cs="Times New Roman"/>
                <w:sz w:val="24"/>
                <w:szCs w:val="24"/>
                <w:lang w:val="lv-LV"/>
              </w:rPr>
            </w:pPr>
            <w:r w:rsidRPr="000048D0">
              <w:rPr>
                <w:rFonts w:ascii="Times New Roman" w:hAnsi="Times New Roman" w:cs="Times New Roman"/>
                <w:sz w:val="24"/>
                <w:szCs w:val="24"/>
                <w:lang w:val="lv-LV"/>
              </w:rPr>
              <w:t>90% 9. klašu absolvent</w:t>
            </w:r>
            <w:r w:rsidR="00835C73">
              <w:rPr>
                <w:rFonts w:ascii="Times New Roman" w:hAnsi="Times New Roman" w:cs="Times New Roman"/>
                <w:sz w:val="24"/>
                <w:szCs w:val="24"/>
                <w:lang w:val="lv-LV"/>
              </w:rPr>
              <w:t>i</w:t>
            </w:r>
            <w:r w:rsidRPr="000048D0">
              <w:rPr>
                <w:rFonts w:ascii="Times New Roman" w:hAnsi="Times New Roman" w:cs="Times New Roman"/>
                <w:sz w:val="24"/>
                <w:szCs w:val="24"/>
                <w:lang w:val="lv-LV"/>
              </w:rPr>
              <w:t xml:space="preserve"> turpina izglītību.</w:t>
            </w:r>
          </w:p>
          <w:p w14:paraId="1C3FF62C" w14:textId="77777777" w:rsidR="00B916AC" w:rsidRPr="000048D0" w:rsidRDefault="00B66ED2" w:rsidP="00B916AC">
            <w:pPr>
              <w:rPr>
                <w:rFonts w:ascii="Times New Roman" w:hAnsi="Times New Roman" w:cs="Times New Roman"/>
                <w:sz w:val="24"/>
                <w:szCs w:val="24"/>
                <w:u w:val="single"/>
                <w:lang w:val="lv-LV"/>
              </w:rPr>
            </w:pPr>
            <w:r>
              <w:rPr>
                <w:rFonts w:ascii="Times New Roman" w:hAnsi="Times New Roman" w:cs="Times New Roman"/>
                <w:sz w:val="24"/>
                <w:szCs w:val="24"/>
                <w:lang w:val="lv-LV"/>
              </w:rPr>
              <w:t xml:space="preserve">80% </w:t>
            </w:r>
            <w:r w:rsidR="00B916AC" w:rsidRPr="000048D0">
              <w:rPr>
                <w:rFonts w:ascii="Times New Roman" w:hAnsi="Times New Roman" w:cs="Times New Roman"/>
                <w:sz w:val="24"/>
                <w:szCs w:val="24"/>
                <w:lang w:val="lv-LV"/>
              </w:rPr>
              <w:t>vidusskolas absolventu turpina izglītību.</w:t>
            </w:r>
          </w:p>
        </w:tc>
      </w:tr>
      <w:tr w:rsidR="00E652A2" w:rsidRPr="000048D0" w14:paraId="33CFC90F" w14:textId="77777777" w:rsidTr="001C320C">
        <w:tc>
          <w:tcPr>
            <w:tcW w:w="2263" w:type="dxa"/>
            <w:vMerge/>
          </w:tcPr>
          <w:p w14:paraId="42FB78CB" w14:textId="77777777" w:rsidR="00E652A2" w:rsidRPr="00641BD7" w:rsidRDefault="00E652A2" w:rsidP="00462641">
            <w:pPr>
              <w:rPr>
                <w:rFonts w:ascii="Times New Roman" w:hAnsi="Times New Roman" w:cs="Times New Roman"/>
                <w:sz w:val="24"/>
                <w:szCs w:val="24"/>
                <w:lang w:val="lv-LV"/>
              </w:rPr>
            </w:pPr>
          </w:p>
        </w:tc>
        <w:tc>
          <w:tcPr>
            <w:tcW w:w="6105" w:type="dxa"/>
          </w:tcPr>
          <w:p w14:paraId="4455D6B1" w14:textId="77777777" w:rsidR="00E652A2" w:rsidRPr="000048D0" w:rsidRDefault="004E1A53" w:rsidP="00462641">
            <w:pPr>
              <w:rPr>
                <w:rFonts w:ascii="Times New Roman" w:hAnsi="Times New Roman" w:cs="Times New Roman"/>
                <w:sz w:val="24"/>
                <w:szCs w:val="24"/>
                <w:u w:val="single"/>
                <w:lang w:val="lv-LV"/>
              </w:rPr>
            </w:pPr>
            <w:r w:rsidRPr="000048D0">
              <w:rPr>
                <w:rFonts w:ascii="Times New Roman" w:hAnsi="Times New Roman" w:cs="Times New Roman"/>
                <w:bCs/>
                <w:sz w:val="24"/>
                <w:szCs w:val="24"/>
                <w:u w:val="single"/>
                <w:lang w:val="lv-LV"/>
              </w:rPr>
              <w:t>A</w:t>
            </w:r>
            <w:r w:rsidR="00E652A2" w:rsidRPr="000048D0">
              <w:rPr>
                <w:rFonts w:ascii="Times New Roman" w:hAnsi="Times New Roman" w:cs="Times New Roman"/>
                <w:bCs/>
                <w:sz w:val="24"/>
                <w:szCs w:val="24"/>
                <w:u w:val="single"/>
                <w:lang w:val="lv-LV"/>
              </w:rPr>
              <w:t>ktivitātes</w:t>
            </w:r>
            <w:r w:rsidR="00E652A2" w:rsidRPr="000048D0">
              <w:rPr>
                <w:rFonts w:ascii="Times New Roman" w:hAnsi="Times New Roman" w:cs="Times New Roman"/>
                <w:sz w:val="24"/>
                <w:szCs w:val="24"/>
                <w:u w:val="single"/>
                <w:lang w:val="lv-LV"/>
              </w:rPr>
              <w:t xml:space="preserve"> </w:t>
            </w:r>
          </w:p>
          <w:p w14:paraId="2C1A2110" w14:textId="77777777" w:rsidR="008305FE" w:rsidRPr="00C4444D" w:rsidRDefault="00A133DC" w:rsidP="00C4444D">
            <w:pPr>
              <w:rPr>
                <w:rFonts w:ascii="Times New Roman" w:hAnsi="Times New Roman" w:cs="Times New Roman"/>
                <w:sz w:val="24"/>
                <w:szCs w:val="24"/>
                <w:lang w:val="lv-LV"/>
              </w:rPr>
            </w:pPr>
            <w:r w:rsidRPr="00E11204">
              <w:rPr>
                <w:rFonts w:ascii="Times New Roman" w:hAnsi="Times New Roman" w:cs="Times New Roman"/>
                <w:sz w:val="24"/>
                <w:szCs w:val="24"/>
                <w:lang w:val="lv-LV"/>
              </w:rPr>
              <w:t xml:space="preserve">Katrā </w:t>
            </w:r>
            <w:r w:rsidR="00676F1E">
              <w:rPr>
                <w:rFonts w:ascii="Times New Roman" w:hAnsi="Times New Roman" w:cs="Times New Roman"/>
                <w:sz w:val="24"/>
                <w:szCs w:val="24"/>
                <w:lang w:val="lv-LV"/>
              </w:rPr>
              <w:t xml:space="preserve">mācību </w:t>
            </w:r>
            <w:r w:rsidRPr="00E11204">
              <w:rPr>
                <w:rFonts w:ascii="Times New Roman" w:hAnsi="Times New Roman" w:cs="Times New Roman"/>
                <w:sz w:val="24"/>
                <w:szCs w:val="24"/>
                <w:lang w:val="lv-LV"/>
              </w:rPr>
              <w:t>ekskursijā iekļaut profesiju apzināšanu. Iepazīstināt izglītojamos ar darba tirgus aktualitātēm.</w:t>
            </w:r>
            <w:r w:rsidR="008C1705">
              <w:rPr>
                <w:rFonts w:ascii="Times New Roman" w:hAnsi="Times New Roman" w:cs="Times New Roman"/>
                <w:sz w:val="24"/>
                <w:szCs w:val="24"/>
                <w:lang w:val="lv-LV"/>
              </w:rPr>
              <w:t xml:space="preserve"> </w:t>
            </w:r>
            <w:r w:rsidRPr="00E11204">
              <w:rPr>
                <w:rFonts w:ascii="Times New Roman" w:hAnsi="Times New Roman" w:cs="Times New Roman"/>
                <w:sz w:val="24"/>
                <w:szCs w:val="24"/>
                <w:lang w:val="lv-LV"/>
              </w:rPr>
              <w:t>Atbalstīt izglītojamo dalību “Ēnu dienās”, organizēt tikšanās ar dažādu profesiju pārstāvjiem.</w:t>
            </w:r>
            <w:r w:rsidR="008C1705">
              <w:rPr>
                <w:rFonts w:ascii="Times New Roman" w:hAnsi="Times New Roman" w:cs="Times New Roman"/>
                <w:sz w:val="24"/>
                <w:szCs w:val="24"/>
                <w:lang w:val="lv-LV"/>
              </w:rPr>
              <w:t xml:space="preserve"> </w:t>
            </w:r>
            <w:r w:rsidRPr="00E11204">
              <w:rPr>
                <w:rFonts w:ascii="Times New Roman" w:hAnsi="Times New Roman" w:cs="Times New Roman"/>
                <w:sz w:val="24"/>
                <w:szCs w:val="24"/>
                <w:lang w:val="lv-LV"/>
              </w:rPr>
              <w:t xml:space="preserve">Organizēt tikšanās ar </w:t>
            </w:r>
            <w:r w:rsidR="00B66136">
              <w:rPr>
                <w:rFonts w:ascii="Times New Roman" w:hAnsi="Times New Roman" w:cs="Times New Roman"/>
                <w:sz w:val="24"/>
                <w:szCs w:val="24"/>
                <w:lang w:val="lv-LV"/>
              </w:rPr>
              <w:t>absolventiem</w:t>
            </w:r>
            <w:r w:rsidR="00C4444D">
              <w:rPr>
                <w:rFonts w:ascii="Times New Roman" w:hAnsi="Times New Roman" w:cs="Times New Roman"/>
                <w:sz w:val="24"/>
                <w:szCs w:val="24"/>
                <w:lang w:val="lv-LV"/>
              </w:rPr>
              <w:t>.</w:t>
            </w:r>
          </w:p>
        </w:tc>
        <w:tc>
          <w:tcPr>
            <w:tcW w:w="6511" w:type="dxa"/>
          </w:tcPr>
          <w:p w14:paraId="017337B6" w14:textId="77777777" w:rsidR="004E1A53" w:rsidRPr="000048D0" w:rsidRDefault="004E1A53" w:rsidP="004E1A53">
            <w:pPr>
              <w:spacing w:line="240" w:lineRule="auto"/>
              <w:rPr>
                <w:rFonts w:ascii="Times New Roman" w:eastAsiaTheme="minorHAnsi" w:hAnsi="Times New Roman" w:cs="Times New Roman"/>
                <w:bCs/>
                <w:sz w:val="24"/>
                <w:szCs w:val="24"/>
                <w:u w:val="single"/>
                <w:lang w:val="lv-LV" w:eastAsia="en-US"/>
              </w:rPr>
            </w:pPr>
            <w:r w:rsidRPr="000048D0">
              <w:rPr>
                <w:rFonts w:ascii="Times New Roman" w:eastAsiaTheme="minorHAnsi" w:hAnsi="Times New Roman" w:cs="Times New Roman"/>
                <w:bCs/>
                <w:sz w:val="24"/>
                <w:szCs w:val="24"/>
                <w:u w:val="single"/>
                <w:lang w:val="lv-LV" w:eastAsia="en-US"/>
              </w:rPr>
              <w:t>Kas liecinās, ka rezultāts ir sasniegts</w:t>
            </w:r>
          </w:p>
          <w:p w14:paraId="3C2CECE0" w14:textId="77777777" w:rsidR="008A0C5F" w:rsidRDefault="008A0C5F" w:rsidP="004E1A53">
            <w:pPr>
              <w:spacing w:line="240" w:lineRule="auto"/>
              <w:rPr>
                <w:rFonts w:ascii="Times New Roman" w:hAnsi="Times New Roman" w:cs="Times New Roman"/>
                <w:sz w:val="24"/>
                <w:szCs w:val="24"/>
                <w:lang w:val="lv-LV"/>
              </w:rPr>
            </w:pPr>
            <w:r>
              <w:rPr>
                <w:rFonts w:ascii="Times New Roman" w:hAnsi="Times New Roman" w:cs="Times New Roman"/>
                <w:sz w:val="24"/>
                <w:szCs w:val="24"/>
                <w:lang w:val="lv-LV"/>
              </w:rPr>
              <w:t>Absolventi turpina mācīties.</w:t>
            </w:r>
          </w:p>
          <w:p w14:paraId="22882A37" w14:textId="77777777" w:rsidR="00647723" w:rsidRPr="000048D0" w:rsidRDefault="00E6474A" w:rsidP="004E1A53">
            <w:pPr>
              <w:spacing w:line="240" w:lineRule="auto"/>
              <w:rPr>
                <w:rFonts w:ascii="Times New Roman" w:hAnsi="Times New Roman" w:cs="Times New Roman"/>
                <w:sz w:val="24"/>
                <w:szCs w:val="24"/>
                <w:lang w:val="lv-LV"/>
              </w:rPr>
            </w:pPr>
            <w:r w:rsidRPr="000048D0">
              <w:rPr>
                <w:rFonts w:ascii="Times New Roman" w:hAnsi="Times New Roman" w:cs="Times New Roman"/>
                <w:sz w:val="24"/>
                <w:szCs w:val="24"/>
                <w:lang w:val="lv-LV"/>
              </w:rPr>
              <w:t>Sarunas,</w:t>
            </w:r>
            <w:r w:rsidR="000048D0">
              <w:rPr>
                <w:rFonts w:ascii="Times New Roman" w:hAnsi="Times New Roman" w:cs="Times New Roman"/>
                <w:sz w:val="24"/>
                <w:szCs w:val="24"/>
                <w:lang w:val="lv-LV"/>
              </w:rPr>
              <w:t xml:space="preserve"> anketēšana,</w:t>
            </w:r>
            <w:r w:rsidRPr="000048D0">
              <w:rPr>
                <w:rFonts w:ascii="Times New Roman" w:hAnsi="Times New Roman" w:cs="Times New Roman"/>
                <w:sz w:val="24"/>
                <w:szCs w:val="24"/>
                <w:lang w:val="lv-LV"/>
              </w:rPr>
              <w:t xml:space="preserve"> intervijas, </w:t>
            </w:r>
            <w:r w:rsidR="00835C73">
              <w:rPr>
                <w:rFonts w:ascii="Times New Roman" w:hAnsi="Times New Roman" w:cs="Times New Roman"/>
                <w:sz w:val="24"/>
                <w:szCs w:val="24"/>
                <w:lang w:val="lv-LV"/>
              </w:rPr>
              <w:t xml:space="preserve">organizētas </w:t>
            </w:r>
            <w:r w:rsidR="00F03EF6">
              <w:rPr>
                <w:rFonts w:ascii="Times New Roman" w:hAnsi="Times New Roman" w:cs="Times New Roman"/>
                <w:sz w:val="24"/>
                <w:szCs w:val="24"/>
                <w:lang w:val="lv-LV"/>
              </w:rPr>
              <w:t xml:space="preserve">dažādas </w:t>
            </w:r>
            <w:r w:rsidR="00835C73">
              <w:rPr>
                <w:rFonts w:ascii="Times New Roman" w:hAnsi="Times New Roman" w:cs="Times New Roman"/>
                <w:sz w:val="24"/>
                <w:szCs w:val="24"/>
                <w:lang w:val="lv-LV"/>
              </w:rPr>
              <w:t>tikšanās</w:t>
            </w:r>
            <w:r w:rsidR="00F03EF6">
              <w:rPr>
                <w:rFonts w:ascii="Times New Roman" w:hAnsi="Times New Roman" w:cs="Times New Roman"/>
                <w:sz w:val="24"/>
                <w:szCs w:val="24"/>
                <w:lang w:val="lv-LV"/>
              </w:rPr>
              <w:t>.</w:t>
            </w:r>
          </w:p>
          <w:p w14:paraId="5CC840F1" w14:textId="77777777" w:rsidR="00A76736" w:rsidRDefault="000048D0" w:rsidP="00462641">
            <w:pPr>
              <w:rPr>
                <w:rFonts w:ascii="Times New Roman" w:hAnsi="Times New Roman" w:cs="Times New Roman"/>
                <w:sz w:val="24"/>
                <w:szCs w:val="24"/>
                <w:lang w:val="lv-LV"/>
              </w:rPr>
            </w:pPr>
            <w:r w:rsidRPr="000048D0">
              <w:rPr>
                <w:rFonts w:ascii="Times New Roman" w:hAnsi="Times New Roman" w:cs="Times New Roman"/>
                <w:sz w:val="24"/>
                <w:szCs w:val="24"/>
                <w:lang w:val="lv-LV"/>
              </w:rPr>
              <w:t>M</w:t>
            </w:r>
            <w:r w:rsidR="00A76736" w:rsidRPr="000048D0">
              <w:rPr>
                <w:rFonts w:ascii="Times New Roman" w:hAnsi="Times New Roman" w:cs="Times New Roman"/>
                <w:sz w:val="24"/>
                <w:szCs w:val="24"/>
                <w:lang w:val="lv-LV"/>
              </w:rPr>
              <w:t>ācību procesa analīze, karjeras pasākumi skolā un ārpus tās</w:t>
            </w:r>
            <w:r w:rsidR="003753AC">
              <w:rPr>
                <w:rFonts w:ascii="Times New Roman" w:hAnsi="Times New Roman" w:cs="Times New Roman"/>
                <w:sz w:val="24"/>
                <w:szCs w:val="24"/>
                <w:lang w:val="lv-LV"/>
              </w:rPr>
              <w:t>.</w:t>
            </w:r>
            <w:r>
              <w:rPr>
                <w:rFonts w:ascii="Times New Roman" w:hAnsi="Times New Roman" w:cs="Times New Roman"/>
                <w:sz w:val="24"/>
                <w:szCs w:val="24"/>
                <w:lang w:val="lv-LV"/>
              </w:rPr>
              <w:t xml:space="preserve"> </w:t>
            </w:r>
          </w:p>
          <w:p w14:paraId="097049E7" w14:textId="77777777" w:rsidR="00F14CCA" w:rsidRPr="00F14CCA" w:rsidRDefault="00F14CCA" w:rsidP="00462641">
            <w:pPr>
              <w:rPr>
                <w:rFonts w:ascii="Times New Roman" w:hAnsi="Times New Roman" w:cs="Times New Roman"/>
                <w:bCs/>
                <w:sz w:val="24"/>
                <w:szCs w:val="24"/>
                <w:lang w:val="lv-LV"/>
              </w:rPr>
            </w:pPr>
            <w:r w:rsidRPr="00F14CCA">
              <w:rPr>
                <w:rFonts w:ascii="Times New Roman" w:hAnsi="Times New Roman" w:cs="Times New Roman"/>
                <w:bCs/>
                <w:sz w:val="24"/>
                <w:szCs w:val="24"/>
                <w:lang w:val="lv-LV"/>
              </w:rPr>
              <w:t xml:space="preserve">Izglītojamie apmeklējuši uzņēmumus, tikušies ar </w:t>
            </w:r>
            <w:r w:rsidR="00F03EF6">
              <w:rPr>
                <w:rFonts w:ascii="Times New Roman" w:hAnsi="Times New Roman" w:cs="Times New Roman"/>
                <w:bCs/>
                <w:sz w:val="24"/>
                <w:szCs w:val="24"/>
                <w:lang w:val="lv-LV"/>
              </w:rPr>
              <w:t>profesiju pārstāvjiem</w:t>
            </w:r>
            <w:r w:rsidR="00C4444D">
              <w:rPr>
                <w:rFonts w:ascii="Times New Roman" w:hAnsi="Times New Roman" w:cs="Times New Roman"/>
                <w:bCs/>
                <w:sz w:val="24"/>
                <w:szCs w:val="24"/>
                <w:lang w:val="lv-LV"/>
              </w:rPr>
              <w:t>.</w:t>
            </w:r>
          </w:p>
        </w:tc>
      </w:tr>
    </w:tbl>
    <w:tbl>
      <w:tblPr>
        <w:tblStyle w:val="Reatabula5"/>
        <w:tblW w:w="14879" w:type="dxa"/>
        <w:tblLook w:val="04A0" w:firstRow="1" w:lastRow="0" w:firstColumn="1" w:lastColumn="0" w:noHBand="0" w:noVBand="1"/>
      </w:tblPr>
      <w:tblGrid>
        <w:gridCol w:w="2263"/>
        <w:gridCol w:w="6237"/>
        <w:gridCol w:w="6379"/>
      </w:tblGrid>
      <w:tr w:rsidR="00641BD7" w:rsidRPr="00641BD7" w14:paraId="5EEA8F7B" w14:textId="77777777" w:rsidTr="001C320C">
        <w:tc>
          <w:tcPr>
            <w:tcW w:w="2263" w:type="dxa"/>
          </w:tcPr>
          <w:p w14:paraId="45610962" w14:textId="77777777" w:rsidR="00641BD7" w:rsidRPr="00641BD7" w:rsidRDefault="00641BD7" w:rsidP="00462641">
            <w:pPr>
              <w:rPr>
                <w:rFonts w:ascii="Times New Roman" w:hAnsi="Times New Roman" w:cs="Times New Roman"/>
                <w:bCs/>
                <w:sz w:val="24"/>
                <w:szCs w:val="24"/>
                <w:lang w:val="lv-LV"/>
              </w:rPr>
            </w:pPr>
            <w:r w:rsidRPr="00641BD7">
              <w:rPr>
                <w:rFonts w:ascii="Times New Roman" w:hAnsi="Times New Roman" w:cs="Times New Roman"/>
                <w:bCs/>
                <w:sz w:val="24"/>
                <w:szCs w:val="24"/>
                <w:lang w:val="lv-LV"/>
              </w:rPr>
              <w:t>Kritērijs</w:t>
            </w:r>
          </w:p>
        </w:tc>
        <w:tc>
          <w:tcPr>
            <w:tcW w:w="12616" w:type="dxa"/>
            <w:gridSpan w:val="2"/>
          </w:tcPr>
          <w:p w14:paraId="36B1D2A3" w14:textId="77777777" w:rsidR="00641BD7" w:rsidRPr="00641BD7" w:rsidRDefault="005F5258" w:rsidP="005F5258">
            <w:pPr>
              <w:rPr>
                <w:rFonts w:ascii="Times New Roman" w:hAnsi="Times New Roman" w:cs="Times New Roman"/>
                <w:b/>
                <w:bCs/>
                <w:sz w:val="24"/>
                <w:szCs w:val="24"/>
                <w:lang w:val="lv-LV"/>
              </w:rPr>
            </w:pPr>
            <w:r>
              <w:rPr>
                <w:rFonts w:ascii="Times New Roman" w:hAnsi="Times New Roman" w:cs="Times New Roman"/>
                <w:b/>
                <w:bCs/>
                <w:sz w:val="24"/>
                <w:szCs w:val="24"/>
                <w:lang w:val="lv-LV"/>
              </w:rPr>
              <w:t xml:space="preserve">                                                                  </w:t>
            </w:r>
            <w:r w:rsidR="00641BD7" w:rsidRPr="00641BD7">
              <w:rPr>
                <w:rFonts w:ascii="Times New Roman" w:hAnsi="Times New Roman" w:cs="Times New Roman"/>
                <w:b/>
                <w:bCs/>
                <w:sz w:val="24"/>
                <w:szCs w:val="24"/>
                <w:lang w:val="lv-LV"/>
              </w:rPr>
              <w:t>Vienlīdzība un iekļaušana</w:t>
            </w:r>
          </w:p>
        </w:tc>
      </w:tr>
      <w:tr w:rsidR="00641BD7" w:rsidRPr="00641BD7" w14:paraId="6BBFB274" w14:textId="77777777" w:rsidTr="001C320C">
        <w:tc>
          <w:tcPr>
            <w:tcW w:w="2263" w:type="dxa"/>
          </w:tcPr>
          <w:p w14:paraId="678F3A79" w14:textId="77777777" w:rsidR="00641BD7" w:rsidRPr="00641BD7" w:rsidRDefault="00641BD7" w:rsidP="00462641">
            <w:pPr>
              <w:rPr>
                <w:rFonts w:ascii="Times New Roman" w:hAnsi="Times New Roman" w:cs="Times New Roman"/>
                <w:bCs/>
                <w:sz w:val="24"/>
                <w:szCs w:val="24"/>
                <w:lang w:val="lv-LV"/>
              </w:rPr>
            </w:pPr>
            <w:r w:rsidRPr="00641BD7">
              <w:rPr>
                <w:rFonts w:ascii="Times New Roman" w:hAnsi="Times New Roman" w:cs="Times New Roman"/>
                <w:bCs/>
                <w:sz w:val="24"/>
                <w:szCs w:val="24"/>
                <w:lang w:val="lv-LV"/>
              </w:rPr>
              <w:t>Prioritāte</w:t>
            </w:r>
          </w:p>
        </w:tc>
        <w:tc>
          <w:tcPr>
            <w:tcW w:w="12616" w:type="dxa"/>
            <w:gridSpan w:val="2"/>
          </w:tcPr>
          <w:p w14:paraId="7CC31729" w14:textId="77777777" w:rsidR="00641BD7" w:rsidRPr="003753AC" w:rsidRDefault="00245D7F" w:rsidP="00462641">
            <w:pPr>
              <w:jc w:val="center"/>
              <w:rPr>
                <w:rFonts w:ascii="Times New Roman" w:hAnsi="Times New Roman" w:cs="Times New Roman"/>
                <w:sz w:val="24"/>
                <w:szCs w:val="24"/>
              </w:rPr>
            </w:pPr>
            <w:r>
              <w:rPr>
                <w:rFonts w:ascii="Times New Roman" w:hAnsi="Times New Roman" w:cs="Times New Roman"/>
                <w:sz w:val="24"/>
                <w:szCs w:val="24"/>
                <w:lang w:val="lv-LV"/>
              </w:rPr>
              <w:t xml:space="preserve">Izglītības iestāde </w:t>
            </w:r>
            <w:r w:rsidR="00A76736" w:rsidRPr="00245D7F">
              <w:rPr>
                <w:rFonts w:ascii="Times New Roman" w:hAnsi="Times New Roman" w:cs="Times New Roman"/>
                <w:sz w:val="24"/>
                <w:szCs w:val="24"/>
                <w:lang w:val="lv-LV"/>
              </w:rPr>
              <w:t>nodrošina mācību sasniegumu</w:t>
            </w:r>
            <w:r w:rsidR="00A76736" w:rsidRPr="003753AC">
              <w:rPr>
                <w:rFonts w:ascii="Times New Roman" w:hAnsi="Times New Roman" w:cs="Times New Roman"/>
                <w:sz w:val="24"/>
                <w:szCs w:val="24"/>
              </w:rPr>
              <w:t xml:space="preserve"> </w:t>
            </w:r>
            <w:r w:rsidR="00A76736" w:rsidRPr="00245D7F">
              <w:rPr>
                <w:rFonts w:ascii="Times New Roman" w:hAnsi="Times New Roman" w:cs="Times New Roman"/>
                <w:sz w:val="24"/>
                <w:szCs w:val="24"/>
                <w:lang w:val="lv-LV"/>
              </w:rPr>
              <w:t xml:space="preserve">izaugsmi neatkarīgi no </w:t>
            </w:r>
            <w:r w:rsidRPr="00245D7F">
              <w:rPr>
                <w:rFonts w:ascii="Times New Roman" w:hAnsi="Times New Roman" w:cs="Times New Roman"/>
                <w:sz w:val="24"/>
                <w:szCs w:val="24"/>
                <w:lang w:val="lv-LV"/>
              </w:rPr>
              <w:t>izglītojamā</w:t>
            </w:r>
            <w:r w:rsidR="00A76736" w:rsidRPr="00245D7F">
              <w:rPr>
                <w:rFonts w:ascii="Times New Roman" w:hAnsi="Times New Roman" w:cs="Times New Roman"/>
                <w:sz w:val="24"/>
                <w:szCs w:val="24"/>
                <w:lang w:val="lv-LV"/>
              </w:rPr>
              <w:t xml:space="preserve"> </w:t>
            </w:r>
            <w:proofErr w:type="spellStart"/>
            <w:r w:rsidR="00A76736" w:rsidRPr="00245D7F">
              <w:rPr>
                <w:rFonts w:ascii="Times New Roman" w:hAnsi="Times New Roman" w:cs="Times New Roman"/>
                <w:sz w:val="24"/>
                <w:szCs w:val="24"/>
                <w:lang w:val="lv-LV"/>
              </w:rPr>
              <w:t>socioekonomiskā</w:t>
            </w:r>
            <w:proofErr w:type="spellEnd"/>
            <w:r w:rsidR="00A76736" w:rsidRPr="00245D7F">
              <w:rPr>
                <w:rFonts w:ascii="Times New Roman" w:hAnsi="Times New Roman" w:cs="Times New Roman"/>
                <w:sz w:val="24"/>
                <w:szCs w:val="24"/>
                <w:lang w:val="lv-LV"/>
              </w:rPr>
              <w:t xml:space="preserve"> stāvokļa u.c. īpašībām</w:t>
            </w:r>
            <w:r w:rsidR="00E0782C">
              <w:rPr>
                <w:rFonts w:ascii="Times New Roman" w:hAnsi="Times New Roman" w:cs="Times New Roman"/>
                <w:sz w:val="24"/>
                <w:szCs w:val="24"/>
                <w:lang w:val="lv-LV"/>
              </w:rPr>
              <w:t>,</w:t>
            </w:r>
          </w:p>
          <w:p w14:paraId="635C6C9D" w14:textId="77777777" w:rsidR="00A76736" w:rsidRPr="00641BD7" w:rsidRDefault="00A76736" w:rsidP="00462641">
            <w:pPr>
              <w:jc w:val="center"/>
              <w:rPr>
                <w:lang w:val="lv-LV"/>
              </w:rPr>
            </w:pPr>
            <w:r w:rsidRPr="00245D7F">
              <w:rPr>
                <w:rFonts w:ascii="Times New Roman" w:hAnsi="Times New Roman" w:cs="Times New Roman"/>
                <w:sz w:val="24"/>
                <w:szCs w:val="24"/>
                <w:lang w:val="lv-LV"/>
              </w:rPr>
              <w:t>pret cilvēkiem izturas taisnīgi un vienlīdzīgi</w:t>
            </w:r>
            <w:r w:rsidRPr="003753AC">
              <w:rPr>
                <w:rFonts w:ascii="Times New Roman" w:hAnsi="Times New Roman" w:cs="Times New Roman"/>
                <w:sz w:val="24"/>
                <w:szCs w:val="24"/>
              </w:rPr>
              <w:t>.</w:t>
            </w:r>
          </w:p>
        </w:tc>
      </w:tr>
      <w:tr w:rsidR="00641BD7" w:rsidRPr="002D7499" w14:paraId="24803B73" w14:textId="77777777" w:rsidTr="008C1705">
        <w:tc>
          <w:tcPr>
            <w:tcW w:w="2263" w:type="dxa"/>
            <w:vMerge w:val="restart"/>
          </w:tcPr>
          <w:p w14:paraId="342DE9CD" w14:textId="77777777" w:rsidR="00641BD7" w:rsidRPr="00641BD7" w:rsidRDefault="00641BD7" w:rsidP="00462641">
            <w:pPr>
              <w:rPr>
                <w:rFonts w:ascii="Times New Roman" w:hAnsi="Times New Roman" w:cs="Times New Roman"/>
                <w:bCs/>
                <w:sz w:val="24"/>
                <w:szCs w:val="24"/>
                <w:lang w:val="lv-LV"/>
              </w:rPr>
            </w:pPr>
          </w:p>
          <w:p w14:paraId="606F3968" w14:textId="77777777" w:rsidR="00641BD7" w:rsidRPr="00641BD7" w:rsidRDefault="00641BD7" w:rsidP="00462641">
            <w:pPr>
              <w:rPr>
                <w:rFonts w:ascii="Times New Roman" w:hAnsi="Times New Roman" w:cs="Times New Roman"/>
                <w:bCs/>
                <w:sz w:val="24"/>
                <w:szCs w:val="24"/>
                <w:lang w:val="lv-LV"/>
              </w:rPr>
            </w:pPr>
            <w:r w:rsidRPr="00641BD7">
              <w:rPr>
                <w:rFonts w:ascii="Times New Roman" w:hAnsi="Times New Roman" w:cs="Times New Roman"/>
                <w:bCs/>
                <w:sz w:val="24"/>
                <w:szCs w:val="24"/>
                <w:lang w:val="lv-LV"/>
              </w:rPr>
              <w:lastRenderedPageBreak/>
              <w:t>Sasniedzamie rezultāti</w:t>
            </w:r>
          </w:p>
        </w:tc>
        <w:tc>
          <w:tcPr>
            <w:tcW w:w="6237" w:type="dxa"/>
          </w:tcPr>
          <w:p w14:paraId="25FA461D" w14:textId="77777777" w:rsidR="00641BD7" w:rsidRPr="007A440E" w:rsidRDefault="00641BD7" w:rsidP="00462641">
            <w:pPr>
              <w:rPr>
                <w:rFonts w:ascii="Times New Roman" w:hAnsi="Times New Roman" w:cs="Times New Roman"/>
                <w:sz w:val="24"/>
                <w:szCs w:val="24"/>
                <w:u w:val="single"/>
                <w:lang w:val="lv-LV"/>
              </w:rPr>
            </w:pPr>
            <w:r w:rsidRPr="007A440E">
              <w:rPr>
                <w:rFonts w:ascii="Times New Roman" w:hAnsi="Times New Roman" w:cs="Times New Roman"/>
                <w:sz w:val="24"/>
                <w:szCs w:val="24"/>
                <w:u w:val="single"/>
                <w:lang w:val="lv-LV"/>
              </w:rPr>
              <w:lastRenderedPageBreak/>
              <w:t>Kvalitatīvie sasniedzamie rezultāti</w:t>
            </w:r>
          </w:p>
          <w:p w14:paraId="0D609FA1" w14:textId="77777777" w:rsidR="007A440E" w:rsidRPr="00641BD7" w:rsidRDefault="00245D7F" w:rsidP="00462641">
            <w:pPr>
              <w:rPr>
                <w:rFonts w:ascii="Times New Roman" w:hAnsi="Times New Roman" w:cs="Times New Roman"/>
                <w:sz w:val="24"/>
                <w:szCs w:val="24"/>
                <w:lang w:val="lv-LV"/>
              </w:rPr>
            </w:pPr>
            <w:r>
              <w:rPr>
                <w:rFonts w:ascii="Times New Roman" w:hAnsi="Times New Roman" w:cs="Times New Roman"/>
                <w:sz w:val="24"/>
                <w:szCs w:val="24"/>
                <w:lang w:val="lv-LV"/>
              </w:rPr>
              <w:lastRenderedPageBreak/>
              <w:t>Izglītības iestāde</w:t>
            </w:r>
            <w:r w:rsidR="00A76736" w:rsidRPr="002D7499">
              <w:rPr>
                <w:rFonts w:ascii="Times New Roman" w:hAnsi="Times New Roman" w:cs="Times New Roman"/>
                <w:sz w:val="24"/>
                <w:szCs w:val="24"/>
                <w:lang w:val="lv-LV"/>
              </w:rPr>
              <w:t xml:space="preserve"> nodrošin</w:t>
            </w:r>
            <w:r>
              <w:rPr>
                <w:rFonts w:ascii="Times New Roman" w:hAnsi="Times New Roman" w:cs="Times New Roman"/>
                <w:sz w:val="24"/>
                <w:szCs w:val="24"/>
                <w:lang w:val="lv-LV"/>
              </w:rPr>
              <w:t>a</w:t>
            </w:r>
            <w:r w:rsidR="00A76736" w:rsidRPr="002D7499">
              <w:rPr>
                <w:rFonts w:ascii="Times New Roman" w:hAnsi="Times New Roman" w:cs="Times New Roman"/>
                <w:sz w:val="24"/>
                <w:szCs w:val="24"/>
                <w:lang w:val="lv-LV"/>
              </w:rPr>
              <w:t xml:space="preserve">, ka mācību sasniegumu izaugsme nav atkarīga no </w:t>
            </w:r>
            <w:r>
              <w:rPr>
                <w:rFonts w:ascii="Times New Roman" w:hAnsi="Times New Roman" w:cs="Times New Roman"/>
                <w:sz w:val="24"/>
                <w:szCs w:val="24"/>
                <w:lang w:val="lv-LV"/>
              </w:rPr>
              <w:t xml:space="preserve">izglītojamā </w:t>
            </w:r>
            <w:r w:rsidR="00A76736" w:rsidRPr="002D7499">
              <w:rPr>
                <w:rFonts w:ascii="Times New Roman" w:hAnsi="Times New Roman" w:cs="Times New Roman"/>
                <w:sz w:val="24"/>
                <w:szCs w:val="24"/>
                <w:lang w:val="lv-LV"/>
              </w:rPr>
              <w:t>dzimum</w:t>
            </w:r>
            <w:r w:rsidR="002D7499" w:rsidRPr="002D7499">
              <w:rPr>
                <w:rFonts w:ascii="Times New Roman" w:hAnsi="Times New Roman" w:cs="Times New Roman"/>
                <w:sz w:val="24"/>
                <w:szCs w:val="24"/>
                <w:lang w:val="lv-LV"/>
              </w:rPr>
              <w:t>a</w:t>
            </w:r>
            <w:r w:rsidR="00A76736" w:rsidRPr="002D7499">
              <w:rPr>
                <w:rFonts w:ascii="Times New Roman" w:hAnsi="Times New Roman" w:cs="Times New Roman"/>
                <w:sz w:val="24"/>
                <w:szCs w:val="24"/>
                <w:lang w:val="lv-LV"/>
              </w:rPr>
              <w:t>,</w:t>
            </w:r>
            <w:r w:rsidR="008C1705">
              <w:rPr>
                <w:rFonts w:ascii="Times New Roman" w:hAnsi="Times New Roman" w:cs="Times New Roman"/>
                <w:sz w:val="24"/>
                <w:szCs w:val="24"/>
                <w:lang w:val="lv-LV"/>
              </w:rPr>
              <w:t xml:space="preserve"> </w:t>
            </w:r>
            <w:r w:rsidR="00A76736" w:rsidRPr="002D7499">
              <w:rPr>
                <w:rFonts w:ascii="Times New Roman" w:hAnsi="Times New Roman" w:cs="Times New Roman"/>
                <w:sz w:val="24"/>
                <w:szCs w:val="24"/>
                <w:lang w:val="lv-LV"/>
              </w:rPr>
              <w:t>dzīvesvieta</w:t>
            </w:r>
            <w:r w:rsidR="002D7499" w:rsidRPr="002D7499">
              <w:rPr>
                <w:rFonts w:ascii="Times New Roman" w:hAnsi="Times New Roman" w:cs="Times New Roman"/>
                <w:sz w:val="24"/>
                <w:szCs w:val="24"/>
                <w:lang w:val="lv-LV"/>
              </w:rPr>
              <w:t>s</w:t>
            </w:r>
            <w:r w:rsidR="00A76736" w:rsidRPr="002D7499">
              <w:rPr>
                <w:rFonts w:ascii="Times New Roman" w:hAnsi="Times New Roman" w:cs="Times New Roman"/>
                <w:sz w:val="24"/>
                <w:szCs w:val="24"/>
                <w:lang w:val="lv-LV"/>
              </w:rPr>
              <w:t>, ienākumu līme</w:t>
            </w:r>
            <w:r w:rsidR="002D7499" w:rsidRPr="002D7499">
              <w:rPr>
                <w:rFonts w:ascii="Times New Roman" w:hAnsi="Times New Roman" w:cs="Times New Roman"/>
                <w:sz w:val="24"/>
                <w:szCs w:val="24"/>
                <w:lang w:val="lv-LV"/>
              </w:rPr>
              <w:t>ņa</w:t>
            </w:r>
            <w:r w:rsidR="00A76736" w:rsidRPr="002D7499">
              <w:rPr>
                <w:rFonts w:ascii="Times New Roman" w:hAnsi="Times New Roman" w:cs="Times New Roman"/>
                <w:sz w:val="24"/>
                <w:szCs w:val="24"/>
                <w:lang w:val="lv-LV"/>
              </w:rPr>
              <w:t xml:space="preserve"> ģimenē, etniskā</w:t>
            </w:r>
            <w:r w:rsidR="002D7499" w:rsidRPr="002D7499">
              <w:rPr>
                <w:rFonts w:ascii="Times New Roman" w:hAnsi="Times New Roman" w:cs="Times New Roman"/>
                <w:sz w:val="24"/>
                <w:szCs w:val="24"/>
                <w:lang w:val="lv-LV"/>
              </w:rPr>
              <w:t>s</w:t>
            </w:r>
            <w:r w:rsidR="00A76736" w:rsidRPr="002D7499">
              <w:rPr>
                <w:rFonts w:ascii="Times New Roman" w:hAnsi="Times New Roman" w:cs="Times New Roman"/>
                <w:sz w:val="24"/>
                <w:szCs w:val="24"/>
                <w:lang w:val="lv-LV"/>
              </w:rPr>
              <w:t xml:space="preserve"> piederība</w:t>
            </w:r>
            <w:r w:rsidR="002D7499" w:rsidRPr="002D7499">
              <w:rPr>
                <w:rFonts w:ascii="Times New Roman" w:hAnsi="Times New Roman" w:cs="Times New Roman"/>
                <w:sz w:val="24"/>
                <w:szCs w:val="24"/>
                <w:lang w:val="lv-LV"/>
              </w:rPr>
              <w:t>s</w:t>
            </w:r>
            <w:r w:rsidR="00A76736" w:rsidRPr="002D7499">
              <w:rPr>
                <w:rFonts w:ascii="Times New Roman" w:hAnsi="Times New Roman" w:cs="Times New Roman"/>
                <w:sz w:val="24"/>
                <w:szCs w:val="24"/>
                <w:lang w:val="lv-LV"/>
              </w:rPr>
              <w:t>, vecāku izglītība</w:t>
            </w:r>
            <w:r w:rsidR="002D7499" w:rsidRPr="002D7499">
              <w:rPr>
                <w:rFonts w:ascii="Times New Roman" w:hAnsi="Times New Roman" w:cs="Times New Roman"/>
                <w:sz w:val="24"/>
                <w:szCs w:val="24"/>
                <w:lang w:val="lv-LV"/>
              </w:rPr>
              <w:t xml:space="preserve">s vai </w:t>
            </w:r>
            <w:r w:rsidR="00A76736" w:rsidRPr="002D7499">
              <w:rPr>
                <w:rFonts w:ascii="Times New Roman" w:hAnsi="Times New Roman" w:cs="Times New Roman"/>
                <w:sz w:val="24"/>
                <w:szCs w:val="24"/>
                <w:lang w:val="lv-LV"/>
              </w:rPr>
              <w:t>imigranta status</w:t>
            </w:r>
            <w:r w:rsidR="002D7499" w:rsidRPr="002D7499">
              <w:rPr>
                <w:rFonts w:ascii="Times New Roman" w:hAnsi="Times New Roman" w:cs="Times New Roman"/>
                <w:sz w:val="24"/>
                <w:szCs w:val="24"/>
                <w:lang w:val="lv-LV"/>
              </w:rPr>
              <w:t>a.</w:t>
            </w:r>
            <w:r w:rsidR="008C1705">
              <w:rPr>
                <w:rFonts w:ascii="Times New Roman" w:hAnsi="Times New Roman" w:cs="Times New Roman"/>
                <w:sz w:val="24"/>
                <w:szCs w:val="24"/>
                <w:lang w:val="lv-LV"/>
              </w:rPr>
              <w:t xml:space="preserve"> </w:t>
            </w:r>
            <w:r>
              <w:rPr>
                <w:rFonts w:ascii="Times New Roman" w:hAnsi="Times New Roman" w:cs="Times New Roman"/>
                <w:sz w:val="24"/>
                <w:szCs w:val="24"/>
                <w:lang w:val="lv-LV"/>
              </w:rPr>
              <w:t>Izglītības iestādē i</w:t>
            </w:r>
            <w:r w:rsidR="00A76736" w:rsidRPr="002D7499">
              <w:rPr>
                <w:rFonts w:ascii="Times New Roman" w:hAnsi="Times New Roman" w:cs="Times New Roman"/>
                <w:sz w:val="24"/>
                <w:szCs w:val="24"/>
                <w:lang w:val="lv-LV"/>
              </w:rPr>
              <w:t>r izstrādāts rīcības plāns apcelšanas vai aizskaršanas gadījumiem.</w:t>
            </w:r>
            <w:r w:rsidR="00A76736" w:rsidRPr="002D7499">
              <w:rPr>
                <w:lang w:val="lv-LV"/>
              </w:rPr>
              <w:t xml:space="preserve"> </w:t>
            </w:r>
          </w:p>
        </w:tc>
        <w:tc>
          <w:tcPr>
            <w:tcW w:w="6379" w:type="dxa"/>
          </w:tcPr>
          <w:p w14:paraId="4ED895D7" w14:textId="77777777" w:rsidR="00641BD7" w:rsidRPr="002D7499" w:rsidRDefault="00641BD7" w:rsidP="00462641">
            <w:pPr>
              <w:rPr>
                <w:rFonts w:ascii="Times New Roman" w:hAnsi="Times New Roman" w:cs="Times New Roman"/>
                <w:sz w:val="24"/>
                <w:szCs w:val="24"/>
                <w:u w:val="single"/>
                <w:lang w:val="lv-LV"/>
              </w:rPr>
            </w:pPr>
            <w:r w:rsidRPr="002D7499">
              <w:rPr>
                <w:rFonts w:ascii="Times New Roman" w:hAnsi="Times New Roman" w:cs="Times New Roman"/>
                <w:sz w:val="24"/>
                <w:szCs w:val="24"/>
                <w:u w:val="single"/>
                <w:lang w:val="lv-LV"/>
              </w:rPr>
              <w:lastRenderedPageBreak/>
              <w:t>Kvantitatīvie sasniedzamie rezultāti</w:t>
            </w:r>
          </w:p>
          <w:p w14:paraId="65F93557" w14:textId="77777777" w:rsidR="002D7499" w:rsidRPr="009A4C1B" w:rsidRDefault="00F2611F" w:rsidP="00462641">
            <w:pPr>
              <w:rPr>
                <w:rFonts w:ascii="Times New Roman" w:hAnsi="Times New Roman" w:cs="Times New Roman"/>
                <w:sz w:val="24"/>
                <w:szCs w:val="24"/>
                <w:lang w:val="lv-LV"/>
              </w:rPr>
            </w:pPr>
            <w:r w:rsidRPr="002D7499">
              <w:rPr>
                <w:rFonts w:ascii="Times New Roman" w:hAnsi="Times New Roman" w:cs="Times New Roman"/>
                <w:sz w:val="24"/>
                <w:szCs w:val="24"/>
                <w:lang w:val="lv-LV"/>
              </w:rPr>
              <w:lastRenderedPageBreak/>
              <w:t>Iekļaujoša izglītība un vienlīdzība  nodrošina mācību sasniegumu izaugsmi 100% izglītojamiem.</w:t>
            </w:r>
            <w:r w:rsidR="009A4C1B">
              <w:rPr>
                <w:rFonts w:ascii="Times New Roman" w:hAnsi="Times New Roman" w:cs="Times New Roman"/>
                <w:sz w:val="24"/>
                <w:szCs w:val="24"/>
                <w:lang w:val="lv-LV"/>
              </w:rPr>
              <w:t xml:space="preserve"> </w:t>
            </w:r>
            <w:r w:rsidR="00C934B4">
              <w:rPr>
                <w:rFonts w:ascii="Times New Roman" w:hAnsi="Times New Roman" w:cs="Times New Roman"/>
                <w:sz w:val="24"/>
                <w:szCs w:val="24"/>
                <w:lang w:val="lv-LV"/>
              </w:rPr>
              <w:t>90 % izglītojamie</w:t>
            </w:r>
            <w:r w:rsidR="00C934B4" w:rsidRPr="002D7499">
              <w:rPr>
                <w:rFonts w:ascii="Times New Roman" w:hAnsi="Times New Roman" w:cs="Times New Roman"/>
                <w:sz w:val="24"/>
                <w:szCs w:val="24"/>
                <w:lang w:val="lv-LV"/>
              </w:rPr>
              <w:t xml:space="preserve"> zina, kā rīkoties </w:t>
            </w:r>
            <w:r w:rsidR="00C934B4">
              <w:rPr>
                <w:rFonts w:ascii="Times New Roman" w:hAnsi="Times New Roman" w:cs="Times New Roman"/>
                <w:sz w:val="24"/>
                <w:szCs w:val="24"/>
                <w:lang w:val="lv-LV"/>
              </w:rPr>
              <w:t>un rīkojas</w:t>
            </w:r>
            <w:r w:rsidR="00C934B4" w:rsidRPr="002D7499">
              <w:rPr>
                <w:rFonts w:ascii="Times New Roman" w:hAnsi="Times New Roman" w:cs="Times New Roman"/>
                <w:sz w:val="24"/>
                <w:szCs w:val="24"/>
                <w:lang w:val="lv-LV"/>
              </w:rPr>
              <w:t xml:space="preserve">, ja viņiem dara pāri. </w:t>
            </w:r>
            <w:r w:rsidR="002D7499" w:rsidRPr="002D7499">
              <w:rPr>
                <w:rFonts w:ascii="Times New Roman" w:hAnsi="Times New Roman" w:cs="Times New Roman"/>
                <w:sz w:val="24"/>
                <w:szCs w:val="24"/>
                <w:lang w:val="lv-LV"/>
              </w:rPr>
              <w:t xml:space="preserve">100% skolas darbinieki pārzina rīcības plānu apcelšanas vai aizskaršanas gadījumiem. </w:t>
            </w:r>
          </w:p>
        </w:tc>
      </w:tr>
      <w:tr w:rsidR="00641BD7" w:rsidRPr="00452723" w14:paraId="6C91B507" w14:textId="77777777" w:rsidTr="008C1705">
        <w:tc>
          <w:tcPr>
            <w:tcW w:w="2263" w:type="dxa"/>
            <w:vMerge/>
          </w:tcPr>
          <w:p w14:paraId="66757361" w14:textId="77777777" w:rsidR="00641BD7" w:rsidRPr="00452723" w:rsidRDefault="00641BD7" w:rsidP="00462641">
            <w:pPr>
              <w:rPr>
                <w:rFonts w:ascii="Times New Roman" w:hAnsi="Times New Roman" w:cs="Times New Roman"/>
                <w:sz w:val="24"/>
                <w:szCs w:val="24"/>
                <w:lang w:val="lv-LV"/>
              </w:rPr>
            </w:pPr>
          </w:p>
        </w:tc>
        <w:tc>
          <w:tcPr>
            <w:tcW w:w="6237" w:type="dxa"/>
          </w:tcPr>
          <w:p w14:paraId="42D850D1" w14:textId="77777777" w:rsidR="00641BD7" w:rsidRPr="007A440E" w:rsidRDefault="004E1A53" w:rsidP="00462641">
            <w:pPr>
              <w:rPr>
                <w:rFonts w:ascii="Times New Roman" w:hAnsi="Times New Roman" w:cs="Times New Roman"/>
                <w:bCs/>
                <w:sz w:val="24"/>
                <w:szCs w:val="24"/>
                <w:u w:val="single"/>
                <w:lang w:val="lv-LV"/>
              </w:rPr>
            </w:pPr>
            <w:r>
              <w:rPr>
                <w:rFonts w:ascii="Times New Roman" w:hAnsi="Times New Roman" w:cs="Times New Roman"/>
                <w:bCs/>
                <w:sz w:val="24"/>
                <w:szCs w:val="24"/>
                <w:u w:val="single"/>
                <w:lang w:val="lv-LV"/>
              </w:rPr>
              <w:t>A</w:t>
            </w:r>
            <w:r w:rsidR="00641BD7" w:rsidRPr="007A440E">
              <w:rPr>
                <w:rFonts w:ascii="Times New Roman" w:hAnsi="Times New Roman" w:cs="Times New Roman"/>
                <w:bCs/>
                <w:sz w:val="24"/>
                <w:szCs w:val="24"/>
                <w:u w:val="single"/>
                <w:lang w:val="lv-LV"/>
              </w:rPr>
              <w:t xml:space="preserve">ktivitātes </w:t>
            </w:r>
          </w:p>
          <w:p w14:paraId="7FA13013" w14:textId="77777777" w:rsidR="00C26991" w:rsidRPr="00C26991" w:rsidRDefault="00C26991" w:rsidP="00C26991">
            <w:pPr>
              <w:pBdr>
                <w:top w:val="nil"/>
                <w:left w:val="nil"/>
                <w:bottom w:val="nil"/>
                <w:right w:val="nil"/>
                <w:between w:val="nil"/>
              </w:pBdr>
              <w:spacing w:line="240" w:lineRule="auto"/>
              <w:rPr>
                <w:rFonts w:ascii="Times New Roman" w:eastAsia="Times New Roman" w:hAnsi="Times New Roman" w:cs="Times New Roman"/>
                <w:sz w:val="24"/>
                <w:szCs w:val="24"/>
                <w:lang w:val="lv-LV"/>
              </w:rPr>
            </w:pPr>
            <w:r w:rsidRPr="00C26991">
              <w:rPr>
                <w:rFonts w:ascii="Times New Roman" w:eastAsia="Times New Roman" w:hAnsi="Times New Roman" w:cs="Times New Roman"/>
                <w:sz w:val="24"/>
                <w:szCs w:val="24"/>
                <w:lang w:val="lv-LV"/>
              </w:rPr>
              <w:t>Sadarbībā ar izglītības iestādes metodisko padomi un atbalsta komandu regulāra izglītojamo vajadzību izvērtēšana</w:t>
            </w:r>
            <w:r w:rsidR="00F41BB4">
              <w:rPr>
                <w:rFonts w:ascii="Times New Roman" w:eastAsia="Times New Roman" w:hAnsi="Times New Roman" w:cs="Times New Roman"/>
                <w:sz w:val="24"/>
                <w:szCs w:val="24"/>
                <w:lang w:val="lv-LV"/>
              </w:rPr>
              <w:t>.</w:t>
            </w:r>
          </w:p>
          <w:p w14:paraId="65BE340C" w14:textId="77777777" w:rsidR="007A440E" w:rsidRPr="00641BD7" w:rsidRDefault="00C26991" w:rsidP="00462641">
            <w:pPr>
              <w:rPr>
                <w:rFonts w:ascii="Times New Roman" w:hAnsi="Times New Roman" w:cs="Times New Roman"/>
                <w:bCs/>
                <w:sz w:val="24"/>
                <w:szCs w:val="24"/>
                <w:lang w:val="lv-LV"/>
              </w:rPr>
            </w:pPr>
            <w:r w:rsidRPr="00C26991">
              <w:rPr>
                <w:rFonts w:ascii="Times New Roman" w:eastAsia="Times New Roman" w:hAnsi="Times New Roman" w:cs="Times New Roman"/>
                <w:kern w:val="0"/>
                <w:sz w:val="24"/>
                <w:szCs w:val="24"/>
                <w:lang w:val="lv-LV"/>
                <w14:ligatures w14:val="none"/>
              </w:rPr>
              <w:t xml:space="preserve">Individuālo mācību plānu </w:t>
            </w:r>
            <w:r>
              <w:rPr>
                <w:rFonts w:ascii="Times New Roman" w:eastAsia="Times New Roman" w:hAnsi="Times New Roman" w:cs="Times New Roman"/>
                <w:kern w:val="0"/>
                <w:sz w:val="24"/>
                <w:szCs w:val="24"/>
                <w:lang w:val="lv-LV"/>
                <w14:ligatures w14:val="none"/>
              </w:rPr>
              <w:t>izveide, aktualizēšana, izvērtēšana.</w:t>
            </w:r>
            <w:r w:rsidR="00676F1E">
              <w:rPr>
                <w:rFonts w:ascii="Times New Roman" w:hAnsi="Times New Roman" w:cs="Times New Roman"/>
                <w:sz w:val="24"/>
                <w:szCs w:val="24"/>
                <w:lang w:val="lv-LV"/>
              </w:rPr>
              <w:t xml:space="preserve"> </w:t>
            </w:r>
            <w:r w:rsidR="00BF7500">
              <w:rPr>
                <w:rFonts w:ascii="Times New Roman" w:hAnsi="Times New Roman" w:cs="Times New Roman"/>
                <w:bCs/>
                <w:sz w:val="24"/>
                <w:szCs w:val="24"/>
                <w:lang w:val="lv-LV"/>
              </w:rPr>
              <w:t xml:space="preserve">Programmas </w:t>
            </w:r>
            <w:proofErr w:type="spellStart"/>
            <w:r w:rsidR="00BF7500">
              <w:rPr>
                <w:rFonts w:ascii="Times New Roman" w:hAnsi="Times New Roman" w:cs="Times New Roman"/>
                <w:bCs/>
                <w:sz w:val="24"/>
                <w:szCs w:val="24"/>
                <w:lang w:val="lv-LV"/>
              </w:rPr>
              <w:t>KiVa</w:t>
            </w:r>
            <w:proofErr w:type="spellEnd"/>
            <w:r w:rsidR="00BF7500">
              <w:rPr>
                <w:rFonts w:ascii="Times New Roman" w:hAnsi="Times New Roman" w:cs="Times New Roman"/>
                <w:bCs/>
                <w:sz w:val="24"/>
                <w:szCs w:val="24"/>
                <w:lang w:val="lv-LV"/>
              </w:rPr>
              <w:t xml:space="preserve"> nodarbību vadīšana.</w:t>
            </w:r>
          </w:p>
        </w:tc>
        <w:tc>
          <w:tcPr>
            <w:tcW w:w="6379" w:type="dxa"/>
          </w:tcPr>
          <w:p w14:paraId="4CDFA6F8" w14:textId="77777777" w:rsidR="004E1A53" w:rsidRPr="00901E72" w:rsidRDefault="004E1A53" w:rsidP="004E1A53">
            <w:pPr>
              <w:spacing w:line="240" w:lineRule="auto"/>
              <w:rPr>
                <w:rFonts w:ascii="Times New Roman" w:eastAsiaTheme="minorHAnsi" w:hAnsi="Times New Roman" w:cs="Times New Roman"/>
                <w:bCs/>
                <w:sz w:val="24"/>
                <w:szCs w:val="24"/>
                <w:u w:val="single"/>
                <w:lang w:val="lv-LV" w:eastAsia="en-US"/>
              </w:rPr>
            </w:pPr>
            <w:r>
              <w:rPr>
                <w:rFonts w:ascii="Times New Roman" w:eastAsiaTheme="minorHAnsi" w:hAnsi="Times New Roman" w:cs="Times New Roman"/>
                <w:bCs/>
                <w:sz w:val="24"/>
                <w:szCs w:val="24"/>
                <w:u w:val="single"/>
                <w:lang w:val="lv-LV" w:eastAsia="en-US"/>
              </w:rPr>
              <w:t>Kas liecinās, ka rezultāts ir sasniegts</w:t>
            </w:r>
          </w:p>
          <w:p w14:paraId="3B15668A" w14:textId="77777777" w:rsidR="00DC14C7" w:rsidRPr="00BD5CBF" w:rsidRDefault="00E0782C" w:rsidP="00462641">
            <w:pPr>
              <w:rPr>
                <w:rFonts w:ascii="Times New Roman" w:hAnsi="Times New Roman" w:cs="Times New Roman"/>
                <w:sz w:val="24"/>
                <w:szCs w:val="24"/>
                <w:lang w:val="lv-LV"/>
              </w:rPr>
            </w:pPr>
            <w:r>
              <w:rPr>
                <w:rFonts w:ascii="Times New Roman" w:hAnsi="Times New Roman" w:cs="Times New Roman"/>
                <w:sz w:val="24"/>
                <w:szCs w:val="24"/>
                <w:lang w:val="lv-LV"/>
              </w:rPr>
              <w:t>Izglītojamo</w:t>
            </w:r>
            <w:r w:rsidR="00A76736" w:rsidRPr="00BD5CBF">
              <w:rPr>
                <w:rFonts w:ascii="Times New Roman" w:hAnsi="Times New Roman" w:cs="Times New Roman"/>
                <w:sz w:val="24"/>
                <w:szCs w:val="24"/>
                <w:lang w:val="lv-LV"/>
              </w:rPr>
              <w:t xml:space="preserve"> vērtējumi, pārbaudes darbu rezultāti</w:t>
            </w:r>
            <w:r w:rsidR="00DC14C7" w:rsidRPr="00BD5CBF">
              <w:rPr>
                <w:rFonts w:ascii="Times New Roman" w:hAnsi="Times New Roman" w:cs="Times New Roman"/>
                <w:sz w:val="24"/>
                <w:szCs w:val="24"/>
                <w:lang w:val="lv-LV"/>
              </w:rPr>
              <w:t>.</w:t>
            </w:r>
          </w:p>
          <w:p w14:paraId="3F0B8BEF" w14:textId="77777777" w:rsidR="00DC14C7" w:rsidRPr="00BD5CBF" w:rsidRDefault="00A76736" w:rsidP="00462641">
            <w:pPr>
              <w:rPr>
                <w:rFonts w:ascii="Times New Roman" w:hAnsi="Times New Roman" w:cs="Times New Roman"/>
                <w:sz w:val="24"/>
                <w:szCs w:val="24"/>
                <w:lang w:val="lv-LV"/>
              </w:rPr>
            </w:pPr>
            <w:r w:rsidRPr="00BD5CBF">
              <w:rPr>
                <w:rFonts w:ascii="Times New Roman" w:hAnsi="Times New Roman" w:cs="Times New Roman"/>
                <w:sz w:val="24"/>
                <w:szCs w:val="24"/>
                <w:lang w:val="lv-LV"/>
              </w:rPr>
              <w:t xml:space="preserve">Intervijas, anketas, </w:t>
            </w:r>
            <w:r w:rsidR="00E0782C">
              <w:rPr>
                <w:rFonts w:ascii="Times New Roman" w:hAnsi="Times New Roman" w:cs="Times New Roman"/>
                <w:sz w:val="24"/>
                <w:szCs w:val="24"/>
                <w:lang w:val="lv-LV"/>
              </w:rPr>
              <w:t>pedagogu</w:t>
            </w:r>
            <w:r w:rsidRPr="00BD5CBF">
              <w:rPr>
                <w:rFonts w:ascii="Times New Roman" w:hAnsi="Times New Roman" w:cs="Times New Roman"/>
                <w:sz w:val="24"/>
                <w:szCs w:val="24"/>
                <w:lang w:val="lv-LV"/>
              </w:rPr>
              <w:t xml:space="preserve"> pašvērtējum</w:t>
            </w:r>
            <w:r w:rsidR="00E048A3">
              <w:rPr>
                <w:rFonts w:ascii="Times New Roman" w:hAnsi="Times New Roman" w:cs="Times New Roman"/>
                <w:sz w:val="24"/>
                <w:szCs w:val="24"/>
                <w:lang w:val="lv-LV"/>
              </w:rPr>
              <w:t>i</w:t>
            </w:r>
            <w:r w:rsidRPr="00BD5CBF">
              <w:rPr>
                <w:rFonts w:ascii="Times New Roman" w:hAnsi="Times New Roman" w:cs="Times New Roman"/>
                <w:sz w:val="24"/>
                <w:szCs w:val="24"/>
                <w:lang w:val="lv-LV"/>
              </w:rPr>
              <w:t>, stundu vērojumi</w:t>
            </w:r>
            <w:r w:rsidR="00DC14C7" w:rsidRPr="00BD5CBF">
              <w:rPr>
                <w:rFonts w:ascii="Times New Roman" w:hAnsi="Times New Roman" w:cs="Times New Roman"/>
                <w:sz w:val="24"/>
                <w:szCs w:val="24"/>
                <w:lang w:val="lv-LV"/>
              </w:rPr>
              <w:t>.</w:t>
            </w:r>
          </w:p>
          <w:p w14:paraId="39041476" w14:textId="77777777" w:rsidR="002D7499" w:rsidRPr="00B66136" w:rsidRDefault="00DC14C7" w:rsidP="00B66136">
            <w:pPr>
              <w:rPr>
                <w:rFonts w:ascii="Times New Roman" w:hAnsi="Times New Roman" w:cs="Times New Roman"/>
                <w:sz w:val="24"/>
                <w:szCs w:val="24"/>
                <w:lang w:val="lv-LV"/>
              </w:rPr>
            </w:pPr>
            <w:r w:rsidRPr="00BD5CBF">
              <w:rPr>
                <w:rFonts w:ascii="Times New Roman" w:hAnsi="Times New Roman" w:cs="Times New Roman"/>
                <w:sz w:val="24"/>
                <w:szCs w:val="24"/>
                <w:lang w:val="lv-LV"/>
              </w:rPr>
              <w:t>Apcelšanas un aizskaršanas gadījumus risināšanas protokoli</w:t>
            </w:r>
            <w:r w:rsidR="00BD5CBF" w:rsidRPr="00BD5CBF">
              <w:rPr>
                <w:rFonts w:ascii="Times New Roman" w:hAnsi="Times New Roman" w:cs="Times New Roman"/>
                <w:sz w:val="24"/>
                <w:szCs w:val="24"/>
                <w:lang w:val="lv-LV"/>
              </w:rPr>
              <w:t>.</w:t>
            </w:r>
          </w:p>
        </w:tc>
      </w:tr>
    </w:tbl>
    <w:p w14:paraId="2CDAB64B" w14:textId="77777777" w:rsidR="00A044A9" w:rsidRDefault="00A044A9" w:rsidP="00BF7500">
      <w:pPr>
        <w:rPr>
          <w:rFonts w:ascii="Times New Roman" w:hAnsi="Times New Roman" w:cs="Times New Roman"/>
          <w:b/>
          <w:sz w:val="24"/>
          <w:szCs w:val="28"/>
        </w:rPr>
      </w:pPr>
    </w:p>
    <w:p w14:paraId="5D9032B0" w14:textId="77777777" w:rsidR="00946E27" w:rsidRPr="007D3480" w:rsidRDefault="00BD23A3" w:rsidP="005124A4">
      <w:pPr>
        <w:jc w:val="center"/>
        <w:rPr>
          <w:rFonts w:ascii="Times New Roman" w:hAnsi="Times New Roman" w:cs="Times New Roman"/>
          <w:b/>
          <w:sz w:val="24"/>
          <w:szCs w:val="28"/>
        </w:rPr>
      </w:pPr>
      <w:r w:rsidRPr="007D3480">
        <w:rPr>
          <w:rFonts w:ascii="Times New Roman" w:hAnsi="Times New Roman" w:cs="Times New Roman"/>
          <w:b/>
          <w:sz w:val="24"/>
          <w:szCs w:val="28"/>
        </w:rPr>
        <w:t>5</w:t>
      </w:r>
      <w:r w:rsidR="007A440E" w:rsidRPr="007D3480">
        <w:rPr>
          <w:rFonts w:ascii="Times New Roman" w:hAnsi="Times New Roman" w:cs="Times New Roman"/>
          <w:b/>
          <w:sz w:val="24"/>
          <w:szCs w:val="28"/>
        </w:rPr>
        <w:t xml:space="preserve">.2. </w:t>
      </w:r>
      <w:r w:rsidR="00943761" w:rsidRPr="007D3480">
        <w:rPr>
          <w:rFonts w:ascii="Times New Roman" w:hAnsi="Times New Roman" w:cs="Times New Roman"/>
          <w:b/>
          <w:sz w:val="24"/>
          <w:szCs w:val="28"/>
        </w:rPr>
        <w:t>Kvalitatīvas mācības</w:t>
      </w:r>
    </w:p>
    <w:tbl>
      <w:tblPr>
        <w:tblStyle w:val="Reatabula6"/>
        <w:tblW w:w="14879" w:type="dxa"/>
        <w:tblLook w:val="04A0" w:firstRow="1" w:lastRow="0" w:firstColumn="1" w:lastColumn="0" w:noHBand="0" w:noVBand="1"/>
      </w:tblPr>
      <w:tblGrid>
        <w:gridCol w:w="2263"/>
        <w:gridCol w:w="6105"/>
        <w:gridCol w:w="6511"/>
      </w:tblGrid>
      <w:tr w:rsidR="007A440E" w:rsidRPr="007D3480" w14:paraId="330F6E9E" w14:textId="77777777" w:rsidTr="00B3099D">
        <w:tc>
          <w:tcPr>
            <w:tcW w:w="2263" w:type="dxa"/>
          </w:tcPr>
          <w:p w14:paraId="7FF562CD" w14:textId="77777777" w:rsidR="007A440E" w:rsidRPr="007D3480" w:rsidRDefault="007A440E" w:rsidP="007A440E">
            <w:pPr>
              <w:spacing w:line="240" w:lineRule="auto"/>
              <w:rPr>
                <w:rFonts w:ascii="Times New Roman" w:eastAsiaTheme="minorHAnsi" w:hAnsi="Times New Roman" w:cs="Times New Roman"/>
                <w:bCs/>
                <w:sz w:val="24"/>
                <w:szCs w:val="24"/>
                <w:lang w:val="lv-LV" w:eastAsia="en-US"/>
              </w:rPr>
            </w:pPr>
            <w:r w:rsidRPr="007D3480">
              <w:rPr>
                <w:rFonts w:ascii="Times New Roman" w:eastAsiaTheme="minorHAnsi" w:hAnsi="Times New Roman" w:cs="Times New Roman"/>
                <w:bCs/>
                <w:sz w:val="24"/>
                <w:szCs w:val="24"/>
                <w:lang w:val="lv-LV" w:eastAsia="en-US"/>
              </w:rPr>
              <w:t>Kritērijs</w:t>
            </w:r>
          </w:p>
        </w:tc>
        <w:tc>
          <w:tcPr>
            <w:tcW w:w="12616" w:type="dxa"/>
            <w:gridSpan w:val="2"/>
          </w:tcPr>
          <w:p w14:paraId="03DC3CA6" w14:textId="77777777" w:rsidR="007A440E" w:rsidRPr="007D3480" w:rsidRDefault="00BB6091" w:rsidP="00BB6091">
            <w:pPr>
              <w:spacing w:line="240" w:lineRule="auto"/>
              <w:rPr>
                <w:rFonts w:ascii="Times New Roman" w:eastAsiaTheme="minorHAnsi" w:hAnsi="Times New Roman" w:cs="Times New Roman"/>
                <w:b/>
                <w:bCs/>
                <w:sz w:val="24"/>
                <w:szCs w:val="24"/>
                <w:lang w:val="lv-LV" w:eastAsia="en-US"/>
              </w:rPr>
            </w:pPr>
            <w:r>
              <w:rPr>
                <w:rFonts w:ascii="Times New Roman" w:eastAsiaTheme="minorHAnsi" w:hAnsi="Times New Roman" w:cs="Times New Roman"/>
                <w:b/>
                <w:bCs/>
                <w:sz w:val="24"/>
                <w:szCs w:val="24"/>
                <w:lang w:val="lv-LV" w:eastAsia="en-US"/>
              </w:rPr>
              <w:t xml:space="preserve">                                                              </w:t>
            </w:r>
            <w:r w:rsidR="007A440E" w:rsidRPr="007D3480">
              <w:rPr>
                <w:rFonts w:ascii="Times New Roman" w:eastAsiaTheme="minorHAnsi" w:hAnsi="Times New Roman" w:cs="Times New Roman"/>
                <w:b/>
                <w:bCs/>
                <w:sz w:val="24"/>
                <w:szCs w:val="24"/>
                <w:lang w:val="lv-LV" w:eastAsia="en-US"/>
              </w:rPr>
              <w:t>Mācīšana un mācīšanās</w:t>
            </w:r>
          </w:p>
        </w:tc>
      </w:tr>
      <w:tr w:rsidR="007A440E" w:rsidRPr="007D3480" w14:paraId="372C62BB" w14:textId="77777777" w:rsidTr="00B3099D">
        <w:tc>
          <w:tcPr>
            <w:tcW w:w="2263" w:type="dxa"/>
          </w:tcPr>
          <w:p w14:paraId="721373B8" w14:textId="77777777" w:rsidR="007A440E" w:rsidRPr="007D3480" w:rsidRDefault="007A440E" w:rsidP="007A440E">
            <w:pPr>
              <w:spacing w:line="240" w:lineRule="auto"/>
              <w:rPr>
                <w:rFonts w:ascii="Times New Roman" w:eastAsiaTheme="minorHAnsi" w:hAnsi="Times New Roman" w:cs="Times New Roman"/>
                <w:bCs/>
                <w:sz w:val="24"/>
                <w:szCs w:val="24"/>
                <w:lang w:val="lv-LV" w:eastAsia="en-US"/>
              </w:rPr>
            </w:pPr>
            <w:r w:rsidRPr="007D3480">
              <w:rPr>
                <w:rFonts w:ascii="Times New Roman" w:eastAsiaTheme="minorHAnsi" w:hAnsi="Times New Roman" w:cs="Times New Roman"/>
                <w:bCs/>
                <w:sz w:val="24"/>
                <w:szCs w:val="24"/>
                <w:lang w:val="lv-LV" w:eastAsia="en-US"/>
              </w:rPr>
              <w:t>Prioritāte</w:t>
            </w:r>
          </w:p>
        </w:tc>
        <w:tc>
          <w:tcPr>
            <w:tcW w:w="12616" w:type="dxa"/>
            <w:gridSpan w:val="2"/>
          </w:tcPr>
          <w:p w14:paraId="6F4B4F41" w14:textId="77777777" w:rsidR="007A440E" w:rsidRPr="007D3480" w:rsidRDefault="00901E72" w:rsidP="005C37DD">
            <w:pPr>
              <w:spacing w:line="240" w:lineRule="auto"/>
              <w:jc w:val="center"/>
              <w:rPr>
                <w:rFonts w:ascii="Times New Roman" w:eastAsiaTheme="minorHAnsi" w:hAnsi="Times New Roman" w:cs="Times New Roman"/>
                <w:bCs/>
                <w:sz w:val="24"/>
                <w:szCs w:val="24"/>
                <w:lang w:val="lv-LV" w:eastAsia="en-US"/>
              </w:rPr>
            </w:pPr>
            <w:r w:rsidRPr="007D3480">
              <w:rPr>
                <w:rFonts w:ascii="Times New Roman" w:hAnsi="Times New Roman" w:cs="Times New Roman"/>
                <w:sz w:val="24"/>
                <w:szCs w:val="24"/>
                <w:lang w:val="lv-LV"/>
              </w:rPr>
              <w:t>Mācību snieguma vērtēšana, kas veicina mācīšanos.</w:t>
            </w:r>
            <w:r w:rsidR="00986E7B" w:rsidRPr="007D3480">
              <w:rPr>
                <w:rFonts w:ascii="Times New Roman" w:hAnsi="Times New Roman" w:cs="Times New Roman"/>
                <w:sz w:val="24"/>
                <w:szCs w:val="24"/>
                <w:lang w:val="lv-LV"/>
              </w:rPr>
              <w:t xml:space="preserve"> Izglītības procesa plānošanas un īstenošanas kvalitāte</w:t>
            </w:r>
            <w:r w:rsidR="00C46697" w:rsidRPr="007D3480">
              <w:rPr>
                <w:rFonts w:ascii="Times New Roman" w:hAnsi="Times New Roman" w:cs="Times New Roman"/>
                <w:sz w:val="24"/>
                <w:szCs w:val="24"/>
                <w:lang w:val="lv-LV"/>
              </w:rPr>
              <w:t>.</w:t>
            </w:r>
          </w:p>
        </w:tc>
      </w:tr>
      <w:tr w:rsidR="007A440E" w:rsidRPr="007A440E" w14:paraId="0EADFACD" w14:textId="77777777" w:rsidTr="00B3099D">
        <w:tc>
          <w:tcPr>
            <w:tcW w:w="2263" w:type="dxa"/>
            <w:vMerge w:val="restart"/>
          </w:tcPr>
          <w:p w14:paraId="3CD46BFD" w14:textId="77777777" w:rsidR="007A440E" w:rsidRPr="007A440E" w:rsidRDefault="007A440E" w:rsidP="007A440E">
            <w:pPr>
              <w:spacing w:line="240" w:lineRule="auto"/>
              <w:rPr>
                <w:rFonts w:ascii="Times New Roman" w:eastAsiaTheme="minorHAnsi" w:hAnsi="Times New Roman" w:cs="Times New Roman"/>
                <w:bCs/>
                <w:sz w:val="24"/>
                <w:szCs w:val="24"/>
                <w:lang w:val="lv-LV" w:eastAsia="en-US"/>
              </w:rPr>
            </w:pPr>
          </w:p>
          <w:p w14:paraId="3C3F8A66" w14:textId="77777777" w:rsidR="007A440E" w:rsidRPr="007A440E" w:rsidRDefault="007A440E" w:rsidP="007A440E">
            <w:pPr>
              <w:spacing w:line="240" w:lineRule="auto"/>
              <w:rPr>
                <w:rFonts w:ascii="Times New Roman" w:eastAsiaTheme="minorHAnsi" w:hAnsi="Times New Roman" w:cs="Times New Roman"/>
                <w:bCs/>
                <w:sz w:val="24"/>
                <w:szCs w:val="24"/>
                <w:lang w:val="lv-LV" w:eastAsia="en-US"/>
              </w:rPr>
            </w:pPr>
            <w:r w:rsidRPr="007A440E">
              <w:rPr>
                <w:rFonts w:ascii="Times New Roman" w:eastAsiaTheme="minorHAnsi" w:hAnsi="Times New Roman" w:cs="Times New Roman"/>
                <w:bCs/>
                <w:sz w:val="24"/>
                <w:szCs w:val="24"/>
                <w:lang w:val="lv-LV" w:eastAsia="en-US"/>
              </w:rPr>
              <w:t>Sasniedzamie rezultāti</w:t>
            </w:r>
          </w:p>
        </w:tc>
        <w:tc>
          <w:tcPr>
            <w:tcW w:w="6105" w:type="dxa"/>
          </w:tcPr>
          <w:p w14:paraId="6CAD3B73" w14:textId="77777777" w:rsidR="007A440E" w:rsidRPr="00901E72" w:rsidRDefault="007A440E" w:rsidP="007A440E">
            <w:pPr>
              <w:spacing w:line="240" w:lineRule="auto"/>
              <w:rPr>
                <w:rFonts w:ascii="Times New Roman" w:eastAsiaTheme="minorHAnsi" w:hAnsi="Times New Roman" w:cs="Times New Roman"/>
                <w:bCs/>
                <w:sz w:val="24"/>
                <w:szCs w:val="24"/>
                <w:u w:val="single"/>
                <w:lang w:val="lv-LV" w:eastAsia="en-US"/>
              </w:rPr>
            </w:pPr>
            <w:r w:rsidRPr="00901E72">
              <w:rPr>
                <w:rFonts w:ascii="Times New Roman" w:eastAsiaTheme="minorHAnsi" w:hAnsi="Times New Roman" w:cs="Times New Roman"/>
                <w:bCs/>
                <w:sz w:val="24"/>
                <w:szCs w:val="24"/>
                <w:u w:val="single"/>
                <w:lang w:val="lv-LV" w:eastAsia="en-US"/>
              </w:rPr>
              <w:t>Kvalitatīvie sasniedzamie rezultāti</w:t>
            </w:r>
          </w:p>
          <w:p w14:paraId="4CCEA728" w14:textId="77777777" w:rsidR="00901E72" w:rsidRPr="00901E72" w:rsidRDefault="00A543D2" w:rsidP="007A440E">
            <w:pPr>
              <w:spacing w:line="240" w:lineRule="auto"/>
              <w:rPr>
                <w:rFonts w:ascii="Times New Roman" w:hAnsi="Times New Roman" w:cs="Times New Roman"/>
                <w:sz w:val="24"/>
                <w:szCs w:val="24"/>
                <w:lang w:val="lv-LV"/>
              </w:rPr>
            </w:pPr>
            <w:r w:rsidRPr="00901E72">
              <w:rPr>
                <w:rFonts w:ascii="Times New Roman" w:hAnsi="Times New Roman" w:cs="Times New Roman"/>
                <w:sz w:val="24"/>
                <w:szCs w:val="24"/>
                <w:lang w:val="lv-LV"/>
              </w:rPr>
              <w:t>Mācību snieguma vērtēšana, kas veicina mācīšanos.</w:t>
            </w:r>
            <w:r w:rsidR="00901E72" w:rsidRPr="00901E72">
              <w:rPr>
                <w:rFonts w:ascii="Times New Roman" w:hAnsi="Times New Roman" w:cs="Times New Roman"/>
                <w:sz w:val="24"/>
                <w:szCs w:val="24"/>
                <w:lang w:val="lv-LV"/>
              </w:rPr>
              <w:t xml:space="preserve"> </w:t>
            </w:r>
          </w:p>
          <w:p w14:paraId="2EEF9774" w14:textId="77777777" w:rsidR="00C46697" w:rsidRPr="00901E72" w:rsidRDefault="00901E72" w:rsidP="00C46697">
            <w:pPr>
              <w:spacing w:line="240" w:lineRule="auto"/>
              <w:rPr>
                <w:rFonts w:ascii="Times New Roman" w:eastAsiaTheme="minorHAnsi" w:hAnsi="Times New Roman" w:cs="Times New Roman"/>
                <w:bCs/>
                <w:sz w:val="24"/>
                <w:szCs w:val="24"/>
                <w:lang w:val="lv-LV" w:eastAsia="en-US"/>
              </w:rPr>
            </w:pPr>
            <w:r w:rsidRPr="00901E72">
              <w:rPr>
                <w:rFonts w:ascii="Times New Roman" w:hAnsi="Times New Roman" w:cs="Times New Roman"/>
                <w:sz w:val="24"/>
                <w:szCs w:val="24"/>
                <w:lang w:val="lv-LV"/>
              </w:rPr>
              <w:t>Ir izstrādāts NPD procentuālā sadalījuma plāns.</w:t>
            </w:r>
            <w:r w:rsidR="00BB6091">
              <w:rPr>
                <w:rFonts w:ascii="Times New Roman" w:hAnsi="Times New Roman" w:cs="Times New Roman"/>
                <w:sz w:val="24"/>
                <w:szCs w:val="24"/>
                <w:lang w:val="lv-LV"/>
              </w:rPr>
              <w:t xml:space="preserve"> </w:t>
            </w:r>
            <w:r w:rsidR="00C46697">
              <w:rPr>
                <w:rFonts w:ascii="Times New Roman" w:eastAsia="Times New Roman" w:hAnsi="Times New Roman" w:cs="Times New Roman"/>
                <w:bCs/>
                <w:sz w:val="24"/>
                <w:szCs w:val="24"/>
                <w:lang w:val="lv-LV"/>
              </w:rPr>
              <w:t xml:space="preserve">Stundās </w:t>
            </w:r>
            <w:r w:rsidRPr="00901E72">
              <w:rPr>
                <w:rFonts w:ascii="Times New Roman" w:eastAsia="Times New Roman" w:hAnsi="Times New Roman" w:cs="Times New Roman"/>
                <w:bCs/>
                <w:sz w:val="24"/>
                <w:szCs w:val="24"/>
                <w:lang w:val="lv-LV"/>
              </w:rPr>
              <w:t>tiek izmantoti efektīvi metodiskie paņēmieni un jēgpilni uzdevumi.</w:t>
            </w:r>
            <w:r w:rsidR="00BB6091">
              <w:rPr>
                <w:rFonts w:ascii="Times New Roman" w:eastAsia="Times New Roman" w:hAnsi="Times New Roman" w:cs="Times New Roman"/>
                <w:bCs/>
                <w:sz w:val="24"/>
                <w:szCs w:val="24"/>
                <w:lang w:val="lv-LV"/>
              </w:rPr>
              <w:t xml:space="preserve"> </w:t>
            </w:r>
            <w:r w:rsidR="00C46697">
              <w:rPr>
                <w:rFonts w:ascii="Times New Roman" w:eastAsia="Times New Roman" w:hAnsi="Times New Roman" w:cs="Times New Roman"/>
                <w:bCs/>
                <w:sz w:val="24"/>
                <w:szCs w:val="24"/>
                <w:lang w:val="lv-LV"/>
              </w:rPr>
              <w:t>NPD mērķtiecīga analīze, rīcības plāns.</w:t>
            </w:r>
          </w:p>
        </w:tc>
        <w:tc>
          <w:tcPr>
            <w:tcW w:w="6511" w:type="dxa"/>
          </w:tcPr>
          <w:p w14:paraId="38920286" w14:textId="77777777" w:rsidR="007A440E" w:rsidRPr="00901E72" w:rsidRDefault="007A440E" w:rsidP="007A440E">
            <w:pPr>
              <w:spacing w:line="240" w:lineRule="auto"/>
              <w:rPr>
                <w:rFonts w:ascii="Times New Roman" w:eastAsiaTheme="minorHAnsi" w:hAnsi="Times New Roman" w:cs="Times New Roman"/>
                <w:bCs/>
                <w:sz w:val="24"/>
                <w:szCs w:val="24"/>
                <w:u w:val="single"/>
                <w:lang w:val="lv-LV" w:eastAsia="en-US"/>
              </w:rPr>
            </w:pPr>
            <w:r w:rsidRPr="00901E72">
              <w:rPr>
                <w:rFonts w:ascii="Times New Roman" w:eastAsiaTheme="minorHAnsi" w:hAnsi="Times New Roman" w:cs="Times New Roman"/>
                <w:bCs/>
                <w:sz w:val="24"/>
                <w:szCs w:val="24"/>
                <w:u w:val="single"/>
                <w:lang w:val="lv-LV" w:eastAsia="en-US"/>
              </w:rPr>
              <w:t>Kvantitatīvie sasniedzamie rezultāti</w:t>
            </w:r>
          </w:p>
          <w:p w14:paraId="5477B029" w14:textId="77777777" w:rsidR="00A543D2" w:rsidRPr="005C37DD" w:rsidRDefault="00937635" w:rsidP="00C46697">
            <w:pPr>
              <w:spacing w:line="240" w:lineRule="auto"/>
              <w:rPr>
                <w:rFonts w:ascii="Times New Roman" w:hAnsi="Times New Roman" w:cs="Times New Roman"/>
                <w:sz w:val="24"/>
                <w:szCs w:val="24"/>
                <w:lang w:val="lv-LV"/>
              </w:rPr>
            </w:pPr>
            <w:r w:rsidRPr="00901E72">
              <w:rPr>
                <w:rFonts w:ascii="Times New Roman" w:hAnsi="Times New Roman" w:cs="Times New Roman"/>
                <w:sz w:val="24"/>
                <w:szCs w:val="24"/>
                <w:lang w:val="lv-LV"/>
              </w:rPr>
              <w:t xml:space="preserve">80% </w:t>
            </w:r>
            <w:r w:rsidR="005C37DD">
              <w:rPr>
                <w:rFonts w:ascii="Times New Roman" w:hAnsi="Times New Roman" w:cs="Times New Roman"/>
                <w:sz w:val="24"/>
                <w:szCs w:val="24"/>
                <w:lang w:val="lv-LV"/>
              </w:rPr>
              <w:t>pedagogi</w:t>
            </w:r>
            <w:r w:rsidRPr="00901E72">
              <w:rPr>
                <w:rFonts w:ascii="Times New Roman" w:hAnsi="Times New Roman" w:cs="Times New Roman"/>
                <w:sz w:val="24"/>
                <w:szCs w:val="24"/>
                <w:lang w:val="lv-LV"/>
              </w:rPr>
              <w:t xml:space="preserve"> veic vērtēšanas procesu atbilstoši vērtēšanas kārtībai</w:t>
            </w:r>
            <w:r w:rsidR="005C37DD">
              <w:rPr>
                <w:rFonts w:ascii="Times New Roman" w:hAnsi="Times New Roman" w:cs="Times New Roman"/>
                <w:sz w:val="24"/>
                <w:szCs w:val="24"/>
                <w:lang w:val="lv-LV"/>
              </w:rPr>
              <w:t>.</w:t>
            </w:r>
            <w:r w:rsidR="00BB6091">
              <w:rPr>
                <w:rFonts w:ascii="Times New Roman" w:hAnsi="Times New Roman" w:cs="Times New Roman"/>
                <w:sz w:val="24"/>
                <w:szCs w:val="24"/>
                <w:lang w:val="lv-LV"/>
              </w:rPr>
              <w:t xml:space="preserve"> </w:t>
            </w:r>
            <w:r w:rsidR="00244530">
              <w:rPr>
                <w:rFonts w:ascii="Times New Roman" w:hAnsi="Times New Roman" w:cs="Times New Roman"/>
                <w:sz w:val="24"/>
                <w:szCs w:val="24"/>
                <w:lang w:val="lv-LV"/>
              </w:rPr>
              <w:t>8</w:t>
            </w:r>
            <w:r w:rsidRPr="00937635">
              <w:rPr>
                <w:rFonts w:ascii="Times New Roman" w:hAnsi="Times New Roman" w:cs="Times New Roman"/>
                <w:sz w:val="24"/>
                <w:szCs w:val="24"/>
                <w:lang w:val="lv-LV"/>
              </w:rPr>
              <w:t>0 % izglītojamiem atgriezeniskā saite ir pietiekami efektīva, lai NPD būtu iespējams uzrādīt tādu sniegumu, lai nav nepieciešams veikt uzlabojumu mācību gada beigās.</w:t>
            </w:r>
          </w:p>
        </w:tc>
      </w:tr>
      <w:tr w:rsidR="007A440E" w:rsidRPr="007A440E" w14:paraId="00A50E1D" w14:textId="77777777" w:rsidTr="00B3099D">
        <w:tc>
          <w:tcPr>
            <w:tcW w:w="2263" w:type="dxa"/>
            <w:vMerge/>
          </w:tcPr>
          <w:p w14:paraId="437B3F26" w14:textId="77777777" w:rsidR="007A440E" w:rsidRPr="007A440E" w:rsidRDefault="007A440E" w:rsidP="007A440E">
            <w:pPr>
              <w:spacing w:line="240" w:lineRule="auto"/>
              <w:rPr>
                <w:rFonts w:ascii="Times New Roman" w:eastAsiaTheme="minorHAnsi" w:hAnsi="Times New Roman" w:cs="Times New Roman"/>
                <w:sz w:val="24"/>
                <w:szCs w:val="24"/>
                <w:lang w:val="lv-LV" w:eastAsia="en-US"/>
              </w:rPr>
            </w:pPr>
          </w:p>
        </w:tc>
        <w:tc>
          <w:tcPr>
            <w:tcW w:w="6105" w:type="dxa"/>
          </w:tcPr>
          <w:p w14:paraId="6A3262E1" w14:textId="77777777" w:rsidR="007A440E" w:rsidRPr="00901E72" w:rsidRDefault="002C1BF6" w:rsidP="007A440E">
            <w:pPr>
              <w:spacing w:line="240" w:lineRule="auto"/>
              <w:rPr>
                <w:rFonts w:ascii="Times New Roman" w:eastAsiaTheme="minorHAnsi" w:hAnsi="Times New Roman" w:cs="Times New Roman"/>
                <w:bCs/>
                <w:sz w:val="24"/>
                <w:szCs w:val="24"/>
                <w:u w:val="single"/>
                <w:lang w:val="lv-LV" w:eastAsia="en-US"/>
              </w:rPr>
            </w:pPr>
            <w:r>
              <w:rPr>
                <w:rFonts w:ascii="Times New Roman" w:eastAsiaTheme="minorHAnsi" w:hAnsi="Times New Roman" w:cs="Times New Roman"/>
                <w:bCs/>
                <w:sz w:val="24"/>
                <w:szCs w:val="24"/>
                <w:u w:val="single"/>
                <w:lang w:val="lv-LV" w:eastAsia="en-US"/>
              </w:rPr>
              <w:t>Aktivitātes</w:t>
            </w:r>
          </w:p>
          <w:p w14:paraId="2A0835EB" w14:textId="77777777" w:rsidR="00C175AA" w:rsidRPr="00B94AEA" w:rsidRDefault="00901E72" w:rsidP="007A440E">
            <w:pPr>
              <w:spacing w:line="240" w:lineRule="auto"/>
              <w:rPr>
                <w:rFonts w:ascii="Times New Roman" w:eastAsiaTheme="minorHAnsi" w:hAnsi="Times New Roman" w:cs="Times New Roman"/>
                <w:bCs/>
                <w:sz w:val="24"/>
                <w:szCs w:val="24"/>
                <w:lang w:val="lv-LV" w:eastAsia="en-US"/>
              </w:rPr>
            </w:pPr>
            <w:r w:rsidRPr="00901E72">
              <w:rPr>
                <w:rFonts w:ascii="Times New Roman" w:eastAsiaTheme="minorHAnsi" w:hAnsi="Times New Roman" w:cs="Times New Roman"/>
                <w:bCs/>
                <w:sz w:val="24"/>
                <w:szCs w:val="24"/>
                <w:lang w:val="lv-LV" w:eastAsia="en-US"/>
              </w:rPr>
              <w:t xml:space="preserve">Vērtēšana, kas veicina izaugsmi un mācīšanos (AS sniegšana, regulāri nodrošināt </w:t>
            </w:r>
            <w:proofErr w:type="spellStart"/>
            <w:r w:rsidRPr="00901E72">
              <w:rPr>
                <w:rFonts w:ascii="Times New Roman" w:eastAsiaTheme="minorHAnsi" w:hAnsi="Times New Roman" w:cs="Times New Roman"/>
                <w:bCs/>
                <w:sz w:val="24"/>
                <w:szCs w:val="24"/>
                <w:lang w:val="lv-LV" w:eastAsia="en-US"/>
              </w:rPr>
              <w:t>formatīvo</w:t>
            </w:r>
            <w:proofErr w:type="spellEnd"/>
            <w:r w:rsidRPr="00901E72">
              <w:rPr>
                <w:rFonts w:ascii="Times New Roman" w:eastAsiaTheme="minorHAnsi" w:hAnsi="Times New Roman" w:cs="Times New Roman"/>
                <w:bCs/>
                <w:sz w:val="24"/>
                <w:szCs w:val="24"/>
                <w:lang w:val="lv-LV" w:eastAsia="en-US"/>
              </w:rPr>
              <w:t xml:space="preserve"> vērtēšanu, </w:t>
            </w:r>
            <w:proofErr w:type="spellStart"/>
            <w:r w:rsidRPr="00901E72">
              <w:rPr>
                <w:rFonts w:ascii="Times New Roman" w:eastAsiaTheme="minorHAnsi" w:hAnsi="Times New Roman" w:cs="Times New Roman"/>
                <w:bCs/>
                <w:sz w:val="24"/>
                <w:szCs w:val="24"/>
                <w:lang w:val="lv-LV" w:eastAsia="en-US"/>
              </w:rPr>
              <w:t>s</w:t>
            </w:r>
            <w:r w:rsidR="00E300FB">
              <w:rPr>
                <w:rFonts w:ascii="Times New Roman" w:eastAsiaTheme="minorHAnsi" w:hAnsi="Times New Roman" w:cs="Times New Roman"/>
                <w:bCs/>
                <w:sz w:val="24"/>
                <w:szCs w:val="24"/>
                <w:lang w:val="lv-LV" w:eastAsia="en-US"/>
              </w:rPr>
              <w:t>ummatīvā</w:t>
            </w:r>
            <w:proofErr w:type="spellEnd"/>
            <w:r w:rsidR="00E300FB">
              <w:rPr>
                <w:rFonts w:ascii="Times New Roman" w:eastAsiaTheme="minorHAnsi" w:hAnsi="Times New Roman" w:cs="Times New Roman"/>
                <w:bCs/>
                <w:sz w:val="24"/>
                <w:szCs w:val="24"/>
                <w:lang w:val="lv-LV" w:eastAsia="en-US"/>
              </w:rPr>
              <w:t xml:space="preserve"> vērtēšana atbilstoši SO</w:t>
            </w:r>
            <w:r w:rsidRPr="00901E72">
              <w:rPr>
                <w:rFonts w:ascii="Times New Roman" w:eastAsiaTheme="minorHAnsi" w:hAnsi="Times New Roman" w:cs="Times New Roman"/>
                <w:bCs/>
                <w:sz w:val="24"/>
                <w:szCs w:val="24"/>
                <w:lang w:val="lv-LV" w:eastAsia="en-US"/>
              </w:rPr>
              <w:t>LO izziņas līmeņiem, SLA priekšrocības)</w:t>
            </w:r>
            <w:r w:rsidR="00B94AEA">
              <w:rPr>
                <w:rFonts w:ascii="Times New Roman" w:eastAsiaTheme="minorHAnsi" w:hAnsi="Times New Roman" w:cs="Times New Roman"/>
                <w:bCs/>
                <w:sz w:val="24"/>
                <w:szCs w:val="24"/>
                <w:lang w:val="lv-LV" w:eastAsia="en-US"/>
              </w:rPr>
              <w:t xml:space="preserve">. </w:t>
            </w:r>
            <w:r w:rsidR="005C37DD">
              <w:rPr>
                <w:rFonts w:ascii="Times New Roman" w:eastAsiaTheme="minorHAnsi" w:hAnsi="Times New Roman" w:cs="Times New Roman"/>
                <w:sz w:val="24"/>
                <w:szCs w:val="24"/>
                <w:lang w:val="lv-LV" w:eastAsia="en-US"/>
              </w:rPr>
              <w:t>Pedagogu</w:t>
            </w:r>
            <w:r w:rsidR="00C46697">
              <w:rPr>
                <w:rFonts w:ascii="Times New Roman" w:eastAsiaTheme="minorHAnsi" w:hAnsi="Times New Roman" w:cs="Times New Roman"/>
                <w:sz w:val="24"/>
                <w:szCs w:val="24"/>
                <w:lang w:val="lv-LV" w:eastAsia="en-US"/>
              </w:rPr>
              <w:t xml:space="preserve"> dalīšanās pieredzē</w:t>
            </w:r>
            <w:r w:rsidR="005C37DD">
              <w:rPr>
                <w:rFonts w:ascii="Times New Roman" w:eastAsiaTheme="minorHAnsi" w:hAnsi="Times New Roman" w:cs="Times New Roman"/>
                <w:sz w:val="24"/>
                <w:szCs w:val="24"/>
                <w:lang w:val="lv-LV" w:eastAsia="en-US"/>
              </w:rPr>
              <w:t>.</w:t>
            </w:r>
          </w:p>
        </w:tc>
        <w:tc>
          <w:tcPr>
            <w:tcW w:w="6511" w:type="dxa"/>
          </w:tcPr>
          <w:p w14:paraId="18094C98" w14:textId="77777777" w:rsidR="007A440E" w:rsidRPr="00901E72" w:rsidRDefault="004E1A53" w:rsidP="007A440E">
            <w:pPr>
              <w:spacing w:line="240" w:lineRule="auto"/>
              <w:rPr>
                <w:rFonts w:ascii="Times New Roman" w:eastAsiaTheme="minorHAnsi" w:hAnsi="Times New Roman" w:cs="Times New Roman"/>
                <w:bCs/>
                <w:sz w:val="24"/>
                <w:szCs w:val="24"/>
                <w:u w:val="single"/>
                <w:lang w:val="lv-LV" w:eastAsia="en-US"/>
              </w:rPr>
            </w:pPr>
            <w:r>
              <w:rPr>
                <w:rFonts w:ascii="Times New Roman" w:eastAsiaTheme="minorHAnsi" w:hAnsi="Times New Roman" w:cs="Times New Roman"/>
                <w:bCs/>
                <w:sz w:val="24"/>
                <w:szCs w:val="24"/>
                <w:u w:val="single"/>
                <w:lang w:val="lv-LV" w:eastAsia="en-US"/>
              </w:rPr>
              <w:t>Kas liecinās, ka rezultāts ir sasniegts</w:t>
            </w:r>
          </w:p>
          <w:p w14:paraId="37CC1CFD" w14:textId="77777777" w:rsidR="006814FD" w:rsidRPr="00901E72" w:rsidRDefault="006814FD" w:rsidP="006814FD">
            <w:pPr>
              <w:spacing w:line="259" w:lineRule="auto"/>
              <w:rPr>
                <w:rFonts w:ascii="Times New Roman" w:eastAsiaTheme="minorHAnsi" w:hAnsi="Times New Roman" w:cs="Times New Roman"/>
                <w:sz w:val="24"/>
                <w:szCs w:val="24"/>
                <w:lang w:val="lv-LV" w:eastAsia="en-US"/>
              </w:rPr>
            </w:pPr>
            <w:r>
              <w:rPr>
                <w:rFonts w:ascii="Times New Roman" w:eastAsiaTheme="minorHAnsi" w:hAnsi="Times New Roman" w:cs="Times New Roman"/>
                <w:sz w:val="24"/>
                <w:szCs w:val="24"/>
                <w:lang w:val="lv-LV" w:eastAsia="en-US"/>
              </w:rPr>
              <w:t>Mācību stundu vērojumi, iegūto datu  apstrāde</w:t>
            </w:r>
            <w:r w:rsidR="00B94AEA">
              <w:rPr>
                <w:rFonts w:ascii="Times New Roman" w:eastAsiaTheme="minorHAnsi" w:hAnsi="Times New Roman" w:cs="Times New Roman"/>
                <w:sz w:val="24"/>
                <w:szCs w:val="24"/>
                <w:lang w:val="lv-LV" w:eastAsia="en-US"/>
              </w:rPr>
              <w:t>. I</w:t>
            </w:r>
            <w:r w:rsidR="00C46697">
              <w:rPr>
                <w:rFonts w:ascii="Times New Roman" w:eastAsiaTheme="minorHAnsi" w:hAnsi="Times New Roman" w:cs="Times New Roman"/>
                <w:sz w:val="24"/>
                <w:szCs w:val="24"/>
                <w:lang w:val="lv-LV" w:eastAsia="en-US"/>
              </w:rPr>
              <w:t>kdienas mācību snieguma analīze</w:t>
            </w:r>
            <w:r w:rsidR="005C37DD">
              <w:rPr>
                <w:rFonts w:ascii="Times New Roman" w:eastAsiaTheme="minorHAnsi" w:hAnsi="Times New Roman" w:cs="Times New Roman"/>
                <w:sz w:val="24"/>
                <w:szCs w:val="24"/>
                <w:lang w:val="lv-LV" w:eastAsia="en-US"/>
              </w:rPr>
              <w:t>.</w:t>
            </w:r>
            <w:r w:rsidR="004974A2">
              <w:rPr>
                <w:rFonts w:ascii="Times New Roman" w:eastAsiaTheme="minorHAnsi" w:hAnsi="Times New Roman" w:cs="Times New Roman"/>
                <w:sz w:val="24"/>
                <w:szCs w:val="24"/>
                <w:lang w:val="lv-LV" w:eastAsia="en-US"/>
              </w:rPr>
              <w:t xml:space="preserve"> </w:t>
            </w:r>
            <w:r w:rsidRPr="00901E72">
              <w:rPr>
                <w:rFonts w:ascii="Times New Roman" w:eastAsiaTheme="minorHAnsi" w:hAnsi="Times New Roman" w:cs="Times New Roman"/>
                <w:sz w:val="24"/>
                <w:szCs w:val="24"/>
                <w:lang w:val="lv-LV" w:eastAsia="en-US"/>
              </w:rPr>
              <w:t>Mācību sasniegumu kopsavilkuma žurnāli</w:t>
            </w:r>
            <w:r w:rsidR="005C37DD">
              <w:rPr>
                <w:rFonts w:ascii="Times New Roman" w:eastAsiaTheme="minorHAnsi" w:hAnsi="Times New Roman" w:cs="Times New Roman"/>
                <w:sz w:val="24"/>
                <w:szCs w:val="24"/>
                <w:lang w:val="lv-LV" w:eastAsia="en-US"/>
              </w:rPr>
              <w:t>.</w:t>
            </w:r>
          </w:p>
          <w:p w14:paraId="2C80F179" w14:textId="77777777" w:rsidR="006814FD" w:rsidRDefault="006814FD" w:rsidP="006814FD">
            <w:pPr>
              <w:spacing w:line="259" w:lineRule="auto"/>
              <w:rPr>
                <w:rFonts w:ascii="Times New Roman" w:eastAsiaTheme="minorHAnsi" w:hAnsi="Times New Roman" w:cs="Times New Roman"/>
                <w:sz w:val="24"/>
                <w:szCs w:val="24"/>
                <w:lang w:val="lv-LV" w:eastAsia="en-US"/>
              </w:rPr>
            </w:pPr>
            <w:r>
              <w:rPr>
                <w:rFonts w:ascii="Times New Roman" w:eastAsiaTheme="minorHAnsi" w:hAnsi="Times New Roman" w:cs="Times New Roman"/>
                <w:sz w:val="24"/>
                <w:szCs w:val="24"/>
                <w:lang w:val="lv-LV" w:eastAsia="en-US"/>
              </w:rPr>
              <w:t>M</w:t>
            </w:r>
            <w:r w:rsidRPr="00901E72">
              <w:rPr>
                <w:rFonts w:ascii="Times New Roman" w:eastAsiaTheme="minorHAnsi" w:hAnsi="Times New Roman" w:cs="Times New Roman"/>
                <w:sz w:val="24"/>
                <w:szCs w:val="24"/>
                <w:lang w:val="lv-LV" w:eastAsia="en-US"/>
              </w:rPr>
              <w:t>ācību priekšmetu diagnosticējošo darbu rezultāti</w:t>
            </w:r>
            <w:r w:rsidR="005C37DD">
              <w:rPr>
                <w:rFonts w:ascii="Times New Roman" w:eastAsiaTheme="minorHAnsi" w:hAnsi="Times New Roman" w:cs="Times New Roman"/>
                <w:sz w:val="24"/>
                <w:szCs w:val="24"/>
                <w:lang w:val="lv-LV" w:eastAsia="en-US"/>
              </w:rPr>
              <w:t>.</w:t>
            </w:r>
          </w:p>
          <w:p w14:paraId="69BC8772" w14:textId="77777777" w:rsidR="004974A2" w:rsidRPr="006814FD" w:rsidRDefault="006814FD" w:rsidP="006814FD">
            <w:pPr>
              <w:spacing w:line="259" w:lineRule="auto"/>
              <w:rPr>
                <w:rFonts w:ascii="Times New Roman" w:eastAsiaTheme="minorHAnsi" w:hAnsi="Times New Roman" w:cs="Times New Roman"/>
                <w:sz w:val="24"/>
                <w:szCs w:val="24"/>
                <w:lang w:val="lv-LV" w:eastAsia="en-US"/>
              </w:rPr>
            </w:pPr>
            <w:r>
              <w:rPr>
                <w:rFonts w:ascii="Times New Roman" w:eastAsiaTheme="minorHAnsi" w:hAnsi="Times New Roman" w:cs="Times New Roman"/>
                <w:sz w:val="24"/>
                <w:szCs w:val="24"/>
                <w:lang w:val="lv-LV" w:eastAsia="en-US"/>
              </w:rPr>
              <w:t>Valsts pārbaudes darbu rezultāti</w:t>
            </w:r>
            <w:r w:rsidR="005C37DD">
              <w:rPr>
                <w:rFonts w:ascii="Times New Roman" w:eastAsiaTheme="minorHAnsi" w:hAnsi="Times New Roman" w:cs="Times New Roman"/>
                <w:sz w:val="24"/>
                <w:szCs w:val="24"/>
                <w:lang w:val="lv-LV" w:eastAsia="en-US"/>
              </w:rPr>
              <w:t>.</w:t>
            </w:r>
          </w:p>
        </w:tc>
      </w:tr>
    </w:tbl>
    <w:tbl>
      <w:tblPr>
        <w:tblStyle w:val="Reatabula7"/>
        <w:tblW w:w="14879" w:type="dxa"/>
        <w:tblLook w:val="04A0" w:firstRow="1" w:lastRow="0" w:firstColumn="1" w:lastColumn="0" w:noHBand="0" w:noVBand="1"/>
      </w:tblPr>
      <w:tblGrid>
        <w:gridCol w:w="2263"/>
        <w:gridCol w:w="6237"/>
        <w:gridCol w:w="6379"/>
      </w:tblGrid>
      <w:tr w:rsidR="004B1216" w:rsidRPr="00452723" w14:paraId="767AF810" w14:textId="77777777" w:rsidTr="00D11BB2">
        <w:tc>
          <w:tcPr>
            <w:tcW w:w="2263" w:type="dxa"/>
          </w:tcPr>
          <w:p w14:paraId="571B1F03" w14:textId="77777777" w:rsidR="004B1216" w:rsidRPr="004B1216" w:rsidRDefault="004B1216" w:rsidP="00462641">
            <w:pPr>
              <w:rPr>
                <w:rFonts w:ascii="Times New Roman" w:hAnsi="Times New Roman" w:cs="Times New Roman"/>
                <w:bCs/>
                <w:sz w:val="24"/>
                <w:szCs w:val="24"/>
                <w:lang w:val="lv-LV"/>
              </w:rPr>
            </w:pPr>
            <w:r w:rsidRPr="004B1216">
              <w:rPr>
                <w:rFonts w:ascii="Times New Roman" w:hAnsi="Times New Roman" w:cs="Times New Roman"/>
                <w:bCs/>
                <w:sz w:val="24"/>
                <w:szCs w:val="24"/>
                <w:lang w:val="lv-LV"/>
              </w:rPr>
              <w:t>Kritērijs</w:t>
            </w:r>
          </w:p>
        </w:tc>
        <w:tc>
          <w:tcPr>
            <w:tcW w:w="12616" w:type="dxa"/>
            <w:gridSpan w:val="2"/>
          </w:tcPr>
          <w:p w14:paraId="4681A3F0" w14:textId="77777777" w:rsidR="004B1216" w:rsidRPr="004B1216" w:rsidRDefault="004B1216" w:rsidP="00BB6091">
            <w:pPr>
              <w:jc w:val="center"/>
              <w:rPr>
                <w:rFonts w:ascii="Times New Roman" w:hAnsi="Times New Roman" w:cs="Times New Roman"/>
                <w:b/>
                <w:bCs/>
                <w:sz w:val="24"/>
                <w:szCs w:val="24"/>
                <w:lang w:val="lv-LV"/>
              </w:rPr>
            </w:pPr>
            <w:r w:rsidRPr="004B1216">
              <w:rPr>
                <w:rFonts w:ascii="Times New Roman" w:hAnsi="Times New Roman" w:cs="Times New Roman"/>
                <w:b/>
                <w:bCs/>
                <w:sz w:val="24"/>
                <w:szCs w:val="24"/>
                <w:lang w:val="lv-LV"/>
              </w:rPr>
              <w:t>Pedagogu profesionālā kapacitāte</w:t>
            </w:r>
          </w:p>
        </w:tc>
      </w:tr>
      <w:tr w:rsidR="004B1216" w:rsidRPr="00452723" w14:paraId="71D3E5B4" w14:textId="77777777" w:rsidTr="00D11BB2">
        <w:tc>
          <w:tcPr>
            <w:tcW w:w="2263" w:type="dxa"/>
          </w:tcPr>
          <w:p w14:paraId="668B81C2" w14:textId="77777777" w:rsidR="004B1216" w:rsidRPr="004B1216" w:rsidRDefault="004B1216" w:rsidP="00462641">
            <w:pPr>
              <w:rPr>
                <w:rFonts w:ascii="Times New Roman" w:hAnsi="Times New Roman" w:cs="Times New Roman"/>
                <w:bCs/>
                <w:sz w:val="24"/>
                <w:szCs w:val="24"/>
                <w:lang w:val="lv-LV"/>
              </w:rPr>
            </w:pPr>
            <w:r w:rsidRPr="004B1216">
              <w:rPr>
                <w:rFonts w:ascii="Times New Roman" w:hAnsi="Times New Roman" w:cs="Times New Roman"/>
                <w:bCs/>
                <w:sz w:val="24"/>
                <w:szCs w:val="24"/>
                <w:lang w:val="lv-LV"/>
              </w:rPr>
              <w:t>Prioritāte</w:t>
            </w:r>
          </w:p>
        </w:tc>
        <w:tc>
          <w:tcPr>
            <w:tcW w:w="12616" w:type="dxa"/>
            <w:gridSpan w:val="2"/>
          </w:tcPr>
          <w:p w14:paraId="10FDEABD" w14:textId="77777777" w:rsidR="00E818A0" w:rsidRDefault="00FB03D9" w:rsidP="00E818A0">
            <w:pPr>
              <w:jc w:val="center"/>
              <w:rPr>
                <w:rFonts w:ascii="Times New Roman" w:hAnsi="Times New Roman" w:cs="Times New Roman"/>
                <w:sz w:val="24"/>
                <w:szCs w:val="24"/>
              </w:rPr>
            </w:pPr>
            <w:r>
              <w:rPr>
                <w:rFonts w:ascii="Times New Roman" w:hAnsi="Times New Roman" w:cs="Times New Roman"/>
                <w:sz w:val="24"/>
                <w:szCs w:val="24"/>
                <w:lang w:val="lv-LV"/>
              </w:rPr>
              <w:t xml:space="preserve">Pedagogi </w:t>
            </w:r>
            <w:r w:rsidR="006C498C" w:rsidRPr="00E818A0">
              <w:rPr>
                <w:rFonts w:ascii="Times New Roman" w:hAnsi="Times New Roman" w:cs="Times New Roman"/>
                <w:sz w:val="24"/>
                <w:szCs w:val="24"/>
                <w:lang w:val="lv-LV"/>
              </w:rPr>
              <w:t>mācību procesā jēgpilni izmantot</w:t>
            </w:r>
            <w:r w:rsidR="00131861">
              <w:rPr>
                <w:rFonts w:ascii="Times New Roman" w:hAnsi="Times New Roman" w:cs="Times New Roman"/>
                <w:sz w:val="24"/>
                <w:szCs w:val="24"/>
              </w:rPr>
              <w:t xml:space="preserve"> IT un MI.</w:t>
            </w:r>
          </w:p>
          <w:p w14:paraId="7823006A" w14:textId="77777777" w:rsidR="004B1216" w:rsidRPr="004B1216" w:rsidRDefault="006C498C" w:rsidP="00E818A0">
            <w:pPr>
              <w:jc w:val="center"/>
              <w:rPr>
                <w:rFonts w:ascii="Times New Roman" w:hAnsi="Times New Roman" w:cs="Times New Roman"/>
                <w:bCs/>
                <w:sz w:val="24"/>
                <w:szCs w:val="24"/>
                <w:lang w:val="lv-LV"/>
              </w:rPr>
            </w:pPr>
            <w:r w:rsidRPr="00E818A0">
              <w:rPr>
                <w:rFonts w:ascii="Times New Roman" w:hAnsi="Times New Roman" w:cs="Times New Roman"/>
                <w:sz w:val="24"/>
                <w:szCs w:val="24"/>
                <w:lang w:val="lv-LV"/>
              </w:rPr>
              <w:t>Digitālo materiālu pastiprināta izmantošana</w:t>
            </w:r>
            <w:r w:rsidRPr="00A70987">
              <w:rPr>
                <w:rFonts w:ascii="Times New Roman" w:hAnsi="Times New Roman" w:cs="Times New Roman"/>
                <w:sz w:val="24"/>
                <w:szCs w:val="24"/>
              </w:rPr>
              <w:t xml:space="preserve"> </w:t>
            </w:r>
            <w:r w:rsidRPr="00E818A0">
              <w:rPr>
                <w:rFonts w:ascii="Times New Roman" w:hAnsi="Times New Roman" w:cs="Times New Roman"/>
                <w:sz w:val="24"/>
                <w:szCs w:val="24"/>
                <w:lang w:val="lv-LV"/>
              </w:rPr>
              <w:t>izglītības procesā.</w:t>
            </w:r>
          </w:p>
        </w:tc>
      </w:tr>
      <w:tr w:rsidR="004B1216" w:rsidRPr="00452723" w14:paraId="007C6237" w14:textId="77777777" w:rsidTr="00FB03D9">
        <w:tc>
          <w:tcPr>
            <w:tcW w:w="2263" w:type="dxa"/>
            <w:vMerge w:val="restart"/>
          </w:tcPr>
          <w:p w14:paraId="69202CB0" w14:textId="77777777" w:rsidR="004B1216" w:rsidRPr="004B1216" w:rsidRDefault="004B1216" w:rsidP="00462641">
            <w:pPr>
              <w:rPr>
                <w:rFonts w:ascii="Times New Roman" w:hAnsi="Times New Roman" w:cs="Times New Roman"/>
                <w:bCs/>
                <w:sz w:val="24"/>
                <w:szCs w:val="24"/>
                <w:lang w:val="lv-LV"/>
              </w:rPr>
            </w:pPr>
          </w:p>
          <w:p w14:paraId="125F5759" w14:textId="77777777" w:rsidR="004B1216" w:rsidRPr="004B1216" w:rsidRDefault="004B1216" w:rsidP="00462641">
            <w:pPr>
              <w:rPr>
                <w:rFonts w:ascii="Times New Roman" w:hAnsi="Times New Roman" w:cs="Times New Roman"/>
                <w:bCs/>
                <w:sz w:val="24"/>
                <w:szCs w:val="24"/>
                <w:lang w:val="lv-LV"/>
              </w:rPr>
            </w:pPr>
            <w:r w:rsidRPr="004B1216">
              <w:rPr>
                <w:rFonts w:ascii="Times New Roman" w:hAnsi="Times New Roman" w:cs="Times New Roman"/>
                <w:bCs/>
                <w:sz w:val="24"/>
                <w:szCs w:val="24"/>
                <w:lang w:val="lv-LV"/>
              </w:rPr>
              <w:t>Sasniedzamie rezultāti</w:t>
            </w:r>
          </w:p>
        </w:tc>
        <w:tc>
          <w:tcPr>
            <w:tcW w:w="6237" w:type="dxa"/>
          </w:tcPr>
          <w:p w14:paraId="6EA6AB06" w14:textId="77777777" w:rsidR="004B1216" w:rsidRPr="005124A4" w:rsidRDefault="004B1216" w:rsidP="00462641">
            <w:pPr>
              <w:rPr>
                <w:rFonts w:ascii="Times New Roman" w:hAnsi="Times New Roman" w:cs="Times New Roman"/>
                <w:bCs/>
                <w:sz w:val="24"/>
                <w:szCs w:val="24"/>
                <w:u w:val="single"/>
                <w:lang w:val="lv-LV"/>
              </w:rPr>
            </w:pPr>
            <w:r w:rsidRPr="005124A4">
              <w:rPr>
                <w:rFonts w:ascii="Times New Roman" w:hAnsi="Times New Roman" w:cs="Times New Roman"/>
                <w:bCs/>
                <w:sz w:val="24"/>
                <w:szCs w:val="24"/>
                <w:u w:val="single"/>
                <w:lang w:val="lv-LV"/>
              </w:rPr>
              <w:t>Kvalitatīvie sasniedzamie rezultāti</w:t>
            </w:r>
          </w:p>
          <w:p w14:paraId="0AFC0024" w14:textId="77777777" w:rsidR="00D11BB2" w:rsidRPr="00A909C6" w:rsidRDefault="00B3099D" w:rsidP="00A909C6">
            <w:pPr>
              <w:jc w:val="both"/>
              <w:rPr>
                <w:rFonts w:ascii="Times New Roman" w:hAnsi="Times New Roman" w:cs="Times New Roman"/>
                <w:sz w:val="24"/>
                <w:szCs w:val="24"/>
                <w:lang w:val="lv-LV"/>
              </w:rPr>
            </w:pPr>
            <w:r w:rsidRPr="005124A4">
              <w:rPr>
                <w:rFonts w:ascii="Times New Roman" w:hAnsi="Times New Roman" w:cs="Times New Roman"/>
                <w:sz w:val="24"/>
                <w:szCs w:val="24"/>
                <w:lang w:val="lv-LV"/>
              </w:rPr>
              <w:t xml:space="preserve">Katrs pedagogs ir novadījis stundu, kuru vēro kolēģis un vērojis stundu pie kolēģa.  Pedagogi piedalījies stundas izvērtēšanā, izsaka konstruktīvus priekšlikumus stundas kvalitātes </w:t>
            </w:r>
            <w:r w:rsidRPr="005124A4">
              <w:rPr>
                <w:rFonts w:ascii="Times New Roman" w:hAnsi="Times New Roman" w:cs="Times New Roman"/>
                <w:sz w:val="24"/>
                <w:szCs w:val="24"/>
                <w:lang w:val="lv-LV"/>
              </w:rPr>
              <w:lastRenderedPageBreak/>
              <w:t>uzlabojumiem.</w:t>
            </w:r>
            <w:r w:rsidR="00A909C6">
              <w:rPr>
                <w:rFonts w:ascii="Times New Roman" w:hAnsi="Times New Roman" w:cs="Times New Roman"/>
                <w:sz w:val="24"/>
                <w:szCs w:val="24"/>
                <w:lang w:val="lv-LV"/>
              </w:rPr>
              <w:t xml:space="preserve"> </w:t>
            </w:r>
            <w:r w:rsidR="00D11BB2" w:rsidRPr="005124A4">
              <w:rPr>
                <w:rFonts w:ascii="Times New Roman" w:hAnsi="Times New Roman" w:cs="Times New Roman"/>
                <w:sz w:val="24"/>
                <w:szCs w:val="24"/>
                <w:lang w:val="lv-LV"/>
              </w:rPr>
              <w:t>Pedagogi dalās pieredzē par IT un MI izmantošanu.</w:t>
            </w:r>
            <w:r w:rsidR="00A909C6">
              <w:rPr>
                <w:rFonts w:ascii="Times New Roman" w:hAnsi="Times New Roman" w:cs="Times New Roman"/>
                <w:sz w:val="24"/>
                <w:szCs w:val="24"/>
                <w:lang w:val="lv-LV"/>
              </w:rPr>
              <w:t xml:space="preserve"> </w:t>
            </w:r>
            <w:r w:rsidR="00D11BB2" w:rsidRPr="005124A4">
              <w:rPr>
                <w:rFonts w:ascii="Times New Roman" w:hAnsi="Times New Roman" w:cs="Times New Roman"/>
                <w:sz w:val="24"/>
                <w:szCs w:val="24"/>
                <w:lang w:val="lv-LV"/>
              </w:rPr>
              <w:t>Digitālo materiālu pastiprināta izmantošana izglītības procesā.</w:t>
            </w:r>
            <w:r w:rsidR="00A909C6">
              <w:rPr>
                <w:rFonts w:ascii="Times New Roman" w:hAnsi="Times New Roman" w:cs="Times New Roman"/>
                <w:sz w:val="24"/>
                <w:szCs w:val="24"/>
                <w:lang w:val="lv-LV"/>
              </w:rPr>
              <w:t xml:space="preserve"> </w:t>
            </w:r>
            <w:r w:rsidR="00D11BB2" w:rsidRPr="005124A4">
              <w:rPr>
                <w:rFonts w:ascii="Times New Roman" w:hAnsi="Times New Roman" w:cs="Times New Roman"/>
                <w:sz w:val="24"/>
                <w:szCs w:val="24"/>
                <w:lang w:val="lv-LV"/>
              </w:rPr>
              <w:t>Samazināts kopēto lapu daudzums.</w:t>
            </w:r>
          </w:p>
        </w:tc>
        <w:tc>
          <w:tcPr>
            <w:tcW w:w="6379" w:type="dxa"/>
          </w:tcPr>
          <w:p w14:paraId="009E1B68" w14:textId="77777777" w:rsidR="004B1216" w:rsidRPr="005124A4" w:rsidRDefault="004B1216" w:rsidP="00462641">
            <w:pPr>
              <w:rPr>
                <w:rFonts w:ascii="Times New Roman" w:hAnsi="Times New Roman" w:cs="Times New Roman"/>
                <w:bCs/>
                <w:sz w:val="24"/>
                <w:szCs w:val="24"/>
                <w:u w:val="single"/>
                <w:lang w:val="lv-LV"/>
              </w:rPr>
            </w:pPr>
            <w:r w:rsidRPr="005124A4">
              <w:rPr>
                <w:rFonts w:ascii="Times New Roman" w:hAnsi="Times New Roman" w:cs="Times New Roman"/>
                <w:bCs/>
                <w:sz w:val="24"/>
                <w:szCs w:val="24"/>
                <w:lang w:val="lv-LV"/>
              </w:rPr>
              <w:lastRenderedPageBreak/>
              <w:t xml:space="preserve"> </w:t>
            </w:r>
            <w:r w:rsidRPr="005124A4">
              <w:rPr>
                <w:rFonts w:ascii="Times New Roman" w:hAnsi="Times New Roman" w:cs="Times New Roman"/>
                <w:bCs/>
                <w:sz w:val="24"/>
                <w:szCs w:val="24"/>
                <w:u w:val="single"/>
                <w:lang w:val="lv-LV"/>
              </w:rPr>
              <w:t>Kvantitatīvie sasniedzamie rezultāti</w:t>
            </w:r>
          </w:p>
          <w:p w14:paraId="4C8E0C58" w14:textId="77777777" w:rsidR="00D11BB2" w:rsidRPr="00A909C6" w:rsidRDefault="001729BD" w:rsidP="00A909C6">
            <w:pPr>
              <w:jc w:val="both"/>
              <w:rPr>
                <w:rFonts w:ascii="Times New Roman" w:hAnsi="Times New Roman" w:cs="Times New Roman"/>
                <w:sz w:val="24"/>
                <w:szCs w:val="24"/>
                <w:lang w:val="lv-LV"/>
              </w:rPr>
            </w:pPr>
            <w:r w:rsidRPr="005124A4">
              <w:rPr>
                <w:rFonts w:ascii="Times New Roman" w:hAnsi="Times New Roman" w:cs="Times New Roman"/>
                <w:sz w:val="24"/>
                <w:szCs w:val="24"/>
                <w:lang w:val="lv-LV"/>
              </w:rPr>
              <w:t>60% vēroto stundu, izglītojamie izmanto IT, lai apgūtu mācību saturu.</w:t>
            </w:r>
            <w:r w:rsidR="00A909C6">
              <w:rPr>
                <w:rFonts w:ascii="Times New Roman" w:hAnsi="Times New Roman" w:cs="Times New Roman"/>
                <w:sz w:val="24"/>
                <w:szCs w:val="24"/>
                <w:lang w:val="lv-LV"/>
              </w:rPr>
              <w:t xml:space="preserve"> </w:t>
            </w:r>
            <w:r w:rsidR="00D11BB2" w:rsidRPr="005124A4">
              <w:rPr>
                <w:rFonts w:ascii="Times New Roman" w:hAnsi="Times New Roman" w:cs="Times New Roman"/>
                <w:sz w:val="24"/>
                <w:szCs w:val="24"/>
                <w:lang w:val="lv-LV"/>
              </w:rPr>
              <w:t>70% pedagogu pielieto darbā kursos</w:t>
            </w:r>
            <w:r>
              <w:rPr>
                <w:rFonts w:ascii="Times New Roman" w:hAnsi="Times New Roman" w:cs="Times New Roman"/>
                <w:sz w:val="24"/>
                <w:szCs w:val="24"/>
                <w:lang w:val="lv-LV"/>
              </w:rPr>
              <w:t xml:space="preserve"> un savstarpējo mācību stundu vērošanā</w:t>
            </w:r>
            <w:r w:rsidR="00D11BB2" w:rsidRPr="005124A4">
              <w:rPr>
                <w:rFonts w:ascii="Times New Roman" w:hAnsi="Times New Roman" w:cs="Times New Roman"/>
                <w:sz w:val="24"/>
                <w:szCs w:val="24"/>
                <w:lang w:val="lv-LV"/>
              </w:rPr>
              <w:t xml:space="preserve"> iegūto pieredzi.</w:t>
            </w:r>
            <w:r w:rsidR="00A909C6">
              <w:rPr>
                <w:rFonts w:ascii="Times New Roman" w:hAnsi="Times New Roman" w:cs="Times New Roman"/>
                <w:sz w:val="24"/>
                <w:szCs w:val="24"/>
                <w:lang w:val="lv-LV"/>
              </w:rPr>
              <w:t xml:space="preserve"> </w:t>
            </w:r>
            <w:r w:rsidR="00D11BB2" w:rsidRPr="005124A4">
              <w:rPr>
                <w:rFonts w:ascii="Times New Roman" w:eastAsia="Times New Roman" w:hAnsi="Times New Roman" w:cs="Times New Roman"/>
                <w:bCs/>
                <w:sz w:val="24"/>
                <w:szCs w:val="24"/>
                <w:lang w:val="lv-LV"/>
              </w:rPr>
              <w:t xml:space="preserve">70% pedagogu spēj </w:t>
            </w:r>
            <w:r w:rsidR="00D11BB2" w:rsidRPr="005124A4">
              <w:rPr>
                <w:rFonts w:ascii="Times New Roman" w:eastAsia="Times New Roman" w:hAnsi="Times New Roman" w:cs="Times New Roman"/>
                <w:bCs/>
                <w:sz w:val="24"/>
                <w:szCs w:val="24"/>
                <w:lang w:val="lv-LV"/>
              </w:rPr>
              <w:lastRenderedPageBreak/>
              <w:t>argumentēti atbildēt, ko tieši pēc profesionālās kompetences pilnveides pasākumiem ir ieviesuši savā darbā</w:t>
            </w:r>
            <w:r w:rsidR="00FB03D9">
              <w:rPr>
                <w:rFonts w:ascii="Times New Roman" w:eastAsia="Times New Roman" w:hAnsi="Times New Roman" w:cs="Times New Roman"/>
                <w:bCs/>
                <w:sz w:val="24"/>
                <w:szCs w:val="24"/>
                <w:lang w:val="lv-LV"/>
              </w:rPr>
              <w:t xml:space="preserve">, </w:t>
            </w:r>
            <w:r w:rsidR="00FB03D9" w:rsidRPr="005124A4">
              <w:rPr>
                <w:rFonts w:ascii="Times New Roman" w:eastAsia="Times New Roman" w:hAnsi="Times New Roman" w:cs="Times New Roman"/>
                <w:bCs/>
                <w:sz w:val="24"/>
                <w:szCs w:val="24"/>
                <w:lang w:val="lv-LV"/>
              </w:rPr>
              <w:t>spēj argumentēti atbildēt par turpmāk nepieciešamo profesionālās kompetences pilnveidi.</w:t>
            </w:r>
          </w:p>
        </w:tc>
      </w:tr>
      <w:tr w:rsidR="004B1216" w:rsidRPr="00452723" w14:paraId="4D14EDA0" w14:textId="77777777" w:rsidTr="00FB03D9">
        <w:tc>
          <w:tcPr>
            <w:tcW w:w="2263" w:type="dxa"/>
            <w:vMerge/>
          </w:tcPr>
          <w:p w14:paraId="3ED0998B" w14:textId="77777777" w:rsidR="004B1216" w:rsidRPr="004B1216" w:rsidRDefault="004B1216" w:rsidP="00462641">
            <w:pPr>
              <w:rPr>
                <w:rFonts w:ascii="Times New Roman" w:hAnsi="Times New Roman" w:cs="Times New Roman"/>
                <w:sz w:val="24"/>
                <w:szCs w:val="24"/>
                <w:lang w:val="lv-LV"/>
              </w:rPr>
            </w:pPr>
          </w:p>
        </w:tc>
        <w:tc>
          <w:tcPr>
            <w:tcW w:w="6237" w:type="dxa"/>
          </w:tcPr>
          <w:p w14:paraId="639F40DD" w14:textId="77777777" w:rsidR="004B1216" w:rsidRPr="008B207E" w:rsidRDefault="00192C03" w:rsidP="00462641">
            <w:pPr>
              <w:rPr>
                <w:rFonts w:ascii="Times New Roman" w:hAnsi="Times New Roman" w:cs="Times New Roman"/>
                <w:bCs/>
                <w:sz w:val="24"/>
                <w:szCs w:val="24"/>
                <w:u w:val="single"/>
                <w:lang w:val="lv-LV"/>
              </w:rPr>
            </w:pPr>
            <w:r w:rsidRPr="008B207E">
              <w:rPr>
                <w:rFonts w:ascii="Times New Roman" w:hAnsi="Times New Roman" w:cs="Times New Roman"/>
                <w:bCs/>
                <w:sz w:val="24"/>
                <w:szCs w:val="24"/>
                <w:u w:val="single"/>
                <w:lang w:val="lv-LV"/>
              </w:rPr>
              <w:t>A</w:t>
            </w:r>
            <w:r w:rsidR="004B1216" w:rsidRPr="008B207E">
              <w:rPr>
                <w:rFonts w:ascii="Times New Roman" w:hAnsi="Times New Roman" w:cs="Times New Roman"/>
                <w:bCs/>
                <w:sz w:val="24"/>
                <w:szCs w:val="24"/>
                <w:u w:val="single"/>
                <w:lang w:val="lv-LV"/>
              </w:rPr>
              <w:t xml:space="preserve">ktivitātes </w:t>
            </w:r>
          </w:p>
          <w:p w14:paraId="6F883BA5" w14:textId="77777777" w:rsidR="00A909C6" w:rsidRPr="00BB6091" w:rsidRDefault="00B456CD" w:rsidP="00DD216E">
            <w:pPr>
              <w:rPr>
                <w:rFonts w:ascii="Times New Roman" w:eastAsia="Times New Roman" w:hAnsi="Times New Roman" w:cs="Times New Roman"/>
                <w:bCs/>
                <w:sz w:val="24"/>
                <w:szCs w:val="24"/>
                <w:lang w:val="lv-LV"/>
              </w:rPr>
            </w:pPr>
            <w:r>
              <w:rPr>
                <w:rFonts w:ascii="Times New Roman" w:hAnsi="Times New Roman" w:cs="Times New Roman"/>
                <w:sz w:val="24"/>
                <w:szCs w:val="24"/>
                <w:lang w:val="lv-LV"/>
              </w:rPr>
              <w:t>Pedagogiem sistemātiski papildināt zināšanas IT u</w:t>
            </w:r>
            <w:r w:rsidR="000D781E">
              <w:rPr>
                <w:rFonts w:ascii="Times New Roman" w:hAnsi="Times New Roman" w:cs="Times New Roman"/>
                <w:sz w:val="24"/>
                <w:szCs w:val="24"/>
                <w:lang w:val="lv-LV"/>
              </w:rPr>
              <w:t>n</w:t>
            </w:r>
            <w:r>
              <w:rPr>
                <w:rFonts w:ascii="Times New Roman" w:hAnsi="Times New Roman" w:cs="Times New Roman"/>
                <w:sz w:val="24"/>
                <w:szCs w:val="24"/>
                <w:lang w:val="lv-LV"/>
              </w:rPr>
              <w:t xml:space="preserve"> MI izmantošanā</w:t>
            </w:r>
            <w:r w:rsidR="00DD216E">
              <w:rPr>
                <w:rFonts w:ascii="Times New Roman" w:hAnsi="Times New Roman" w:cs="Times New Roman"/>
                <w:sz w:val="24"/>
                <w:szCs w:val="24"/>
                <w:lang w:val="lv-LV"/>
              </w:rPr>
              <w:t xml:space="preserve">, </w:t>
            </w:r>
            <w:r w:rsidR="004E30D4">
              <w:rPr>
                <w:rFonts w:ascii="Times New Roman" w:hAnsi="Times New Roman" w:cs="Times New Roman"/>
                <w:sz w:val="24"/>
                <w:szCs w:val="24"/>
                <w:lang w:val="lv-LV"/>
              </w:rPr>
              <w:t>savstarpēji vērot mācību stundas</w:t>
            </w:r>
            <w:r w:rsidR="006C6D79">
              <w:rPr>
                <w:rFonts w:ascii="Times New Roman" w:hAnsi="Times New Roman" w:cs="Times New Roman"/>
                <w:sz w:val="24"/>
                <w:szCs w:val="24"/>
                <w:lang w:val="lv-LV"/>
              </w:rPr>
              <w:t xml:space="preserve">, </w:t>
            </w:r>
            <w:r>
              <w:rPr>
                <w:rFonts w:ascii="Times New Roman" w:hAnsi="Times New Roman" w:cs="Times New Roman"/>
                <w:sz w:val="24"/>
                <w:szCs w:val="24"/>
                <w:lang w:val="lv-LV"/>
              </w:rPr>
              <w:t xml:space="preserve">veikt </w:t>
            </w:r>
            <w:r w:rsidR="00D11BB2" w:rsidRPr="008B207E">
              <w:rPr>
                <w:rFonts w:ascii="Times New Roman" w:hAnsi="Times New Roman" w:cs="Times New Roman"/>
                <w:sz w:val="24"/>
                <w:szCs w:val="24"/>
                <w:lang w:val="lv-LV"/>
              </w:rPr>
              <w:t xml:space="preserve"> darba </w:t>
            </w:r>
            <w:proofErr w:type="spellStart"/>
            <w:r w:rsidR="00D11BB2" w:rsidRPr="008B207E">
              <w:rPr>
                <w:rFonts w:ascii="Times New Roman" w:hAnsi="Times New Roman" w:cs="Times New Roman"/>
                <w:sz w:val="24"/>
                <w:szCs w:val="24"/>
                <w:lang w:val="lv-LV"/>
              </w:rPr>
              <w:t>pašanalīz</w:t>
            </w:r>
            <w:r>
              <w:rPr>
                <w:rFonts w:ascii="Times New Roman" w:hAnsi="Times New Roman" w:cs="Times New Roman"/>
                <w:sz w:val="24"/>
                <w:szCs w:val="24"/>
                <w:lang w:val="lv-LV"/>
              </w:rPr>
              <w:t>i</w:t>
            </w:r>
            <w:proofErr w:type="spellEnd"/>
            <w:r w:rsidR="00DD216E">
              <w:rPr>
                <w:rFonts w:ascii="Times New Roman" w:hAnsi="Times New Roman" w:cs="Times New Roman"/>
                <w:sz w:val="24"/>
                <w:szCs w:val="24"/>
                <w:lang w:val="lv-LV"/>
              </w:rPr>
              <w:t xml:space="preserve">, </w:t>
            </w:r>
            <w:r w:rsidR="00D11BB2" w:rsidRPr="008B207E">
              <w:rPr>
                <w:rFonts w:ascii="Times New Roman" w:eastAsia="Times New Roman" w:hAnsi="Times New Roman" w:cs="Times New Roman"/>
                <w:bCs/>
                <w:sz w:val="24"/>
                <w:szCs w:val="24"/>
                <w:lang w:val="lv-LV"/>
              </w:rPr>
              <w:t>izvērtējot savu profesionālo darbību, ņemt vērā precīzus datus</w:t>
            </w:r>
            <w:r>
              <w:rPr>
                <w:rFonts w:ascii="Times New Roman" w:eastAsia="Times New Roman" w:hAnsi="Times New Roman" w:cs="Times New Roman"/>
                <w:bCs/>
                <w:sz w:val="24"/>
                <w:szCs w:val="24"/>
                <w:lang w:val="lv-LV"/>
              </w:rPr>
              <w:t xml:space="preserve"> - </w:t>
            </w:r>
            <w:r w:rsidR="00D11BB2" w:rsidRPr="008B207E">
              <w:rPr>
                <w:rFonts w:ascii="Times New Roman" w:eastAsia="Times New Roman" w:hAnsi="Times New Roman" w:cs="Times New Roman"/>
                <w:bCs/>
                <w:sz w:val="24"/>
                <w:szCs w:val="24"/>
                <w:lang w:val="lv-LV"/>
              </w:rPr>
              <w:t>skolēnu AS, dinamiku, u.c.</w:t>
            </w:r>
          </w:p>
        </w:tc>
        <w:tc>
          <w:tcPr>
            <w:tcW w:w="6379" w:type="dxa"/>
          </w:tcPr>
          <w:p w14:paraId="58650F38" w14:textId="77777777" w:rsidR="004E1A53" w:rsidRPr="00A909C6" w:rsidRDefault="004E1A53" w:rsidP="00A909C6">
            <w:pPr>
              <w:spacing w:line="240" w:lineRule="auto"/>
              <w:jc w:val="both"/>
              <w:rPr>
                <w:rFonts w:ascii="Times New Roman" w:eastAsiaTheme="minorHAnsi" w:hAnsi="Times New Roman" w:cs="Times New Roman"/>
                <w:bCs/>
                <w:sz w:val="24"/>
                <w:szCs w:val="24"/>
                <w:u w:val="single"/>
                <w:lang w:val="lv-LV" w:eastAsia="en-US"/>
              </w:rPr>
            </w:pPr>
            <w:r w:rsidRPr="00A909C6">
              <w:rPr>
                <w:rFonts w:ascii="Times New Roman" w:eastAsiaTheme="minorHAnsi" w:hAnsi="Times New Roman" w:cs="Times New Roman"/>
                <w:bCs/>
                <w:sz w:val="24"/>
                <w:szCs w:val="24"/>
                <w:u w:val="single"/>
                <w:lang w:val="lv-LV" w:eastAsia="en-US"/>
              </w:rPr>
              <w:t>Kas liecinās, ka rezultāts ir sasniegts</w:t>
            </w:r>
          </w:p>
          <w:p w14:paraId="3805AEF0" w14:textId="77777777" w:rsidR="003F2F45" w:rsidRPr="00A909C6" w:rsidRDefault="008B207E" w:rsidP="00A909C6">
            <w:pPr>
              <w:jc w:val="both"/>
              <w:rPr>
                <w:rFonts w:ascii="Times New Roman" w:hAnsi="Times New Roman" w:cs="Times New Roman"/>
                <w:color w:val="FF0000"/>
                <w:sz w:val="24"/>
                <w:szCs w:val="24"/>
                <w:lang w:val="lv-LV"/>
              </w:rPr>
            </w:pPr>
            <w:r w:rsidRPr="00A909C6">
              <w:rPr>
                <w:rFonts w:ascii="Times New Roman" w:hAnsi="Times New Roman" w:cs="Times New Roman"/>
                <w:sz w:val="24"/>
                <w:szCs w:val="24"/>
                <w:lang w:val="lv-LV"/>
              </w:rPr>
              <w:t xml:space="preserve">Pedagogu </w:t>
            </w:r>
            <w:r w:rsidR="003F2F45" w:rsidRPr="00A909C6">
              <w:rPr>
                <w:rFonts w:ascii="Times New Roman" w:hAnsi="Times New Roman" w:cs="Times New Roman"/>
                <w:sz w:val="24"/>
                <w:szCs w:val="24"/>
                <w:lang w:val="lv-LV"/>
              </w:rPr>
              <w:t>pašvērtējum</w:t>
            </w:r>
            <w:r w:rsidR="00F855BE" w:rsidRPr="00A909C6">
              <w:rPr>
                <w:rFonts w:ascii="Times New Roman" w:hAnsi="Times New Roman" w:cs="Times New Roman"/>
                <w:sz w:val="24"/>
                <w:szCs w:val="24"/>
                <w:lang w:val="lv-LV"/>
              </w:rPr>
              <w:t>i</w:t>
            </w:r>
            <w:r w:rsidR="003F2F45" w:rsidRPr="00A909C6">
              <w:rPr>
                <w:rFonts w:ascii="Times New Roman" w:hAnsi="Times New Roman" w:cs="Times New Roman"/>
                <w:sz w:val="24"/>
                <w:szCs w:val="24"/>
                <w:lang w:val="lv-LV"/>
              </w:rPr>
              <w:t>, stun</w:t>
            </w:r>
            <w:r w:rsidR="00B66136">
              <w:rPr>
                <w:rFonts w:ascii="Times New Roman" w:hAnsi="Times New Roman" w:cs="Times New Roman"/>
                <w:sz w:val="24"/>
                <w:szCs w:val="24"/>
                <w:lang w:val="lv-LV"/>
              </w:rPr>
              <w:t>du vērojumi, rezultātu analīze</w:t>
            </w:r>
            <w:r w:rsidR="00F855BE" w:rsidRPr="00A909C6">
              <w:rPr>
                <w:rFonts w:ascii="Times New Roman" w:hAnsi="Times New Roman" w:cs="Times New Roman"/>
                <w:sz w:val="24"/>
                <w:szCs w:val="24"/>
                <w:lang w:val="lv-LV"/>
              </w:rPr>
              <w:t>.</w:t>
            </w:r>
            <w:r w:rsidR="007F66CE">
              <w:rPr>
                <w:rFonts w:ascii="Times New Roman" w:hAnsi="Times New Roman" w:cs="Times New Roman"/>
                <w:sz w:val="24"/>
                <w:szCs w:val="24"/>
                <w:lang w:val="lv-LV"/>
              </w:rPr>
              <w:t xml:space="preserve"> </w:t>
            </w:r>
            <w:r w:rsidR="00F855BE" w:rsidRPr="00A909C6">
              <w:rPr>
                <w:rFonts w:ascii="Times New Roman" w:hAnsi="Times New Roman" w:cs="Times New Roman"/>
                <w:sz w:val="24"/>
                <w:szCs w:val="24"/>
                <w:lang w:val="lv-LV"/>
              </w:rPr>
              <w:t>P</w:t>
            </w:r>
            <w:r w:rsidR="003F2F45" w:rsidRPr="00A909C6">
              <w:rPr>
                <w:rFonts w:ascii="Times New Roman" w:hAnsi="Times New Roman" w:cs="Times New Roman"/>
                <w:sz w:val="24"/>
                <w:szCs w:val="24"/>
                <w:lang w:val="lv-LV"/>
              </w:rPr>
              <w:t>edagogu apmierinātība ar sniegto profesionālās pilnveides iespēju daudzumu un kvalitāti</w:t>
            </w:r>
            <w:r w:rsidR="00F855BE" w:rsidRPr="00A909C6">
              <w:rPr>
                <w:rFonts w:ascii="Times New Roman" w:hAnsi="Times New Roman" w:cs="Times New Roman"/>
                <w:sz w:val="24"/>
                <w:szCs w:val="24"/>
                <w:lang w:val="lv-LV"/>
              </w:rPr>
              <w:t>.</w:t>
            </w:r>
            <w:r w:rsidR="007F66CE">
              <w:rPr>
                <w:rFonts w:ascii="Times New Roman" w:hAnsi="Times New Roman" w:cs="Times New Roman"/>
                <w:sz w:val="24"/>
                <w:szCs w:val="24"/>
                <w:lang w:val="lv-LV"/>
              </w:rPr>
              <w:t xml:space="preserve"> </w:t>
            </w:r>
            <w:r w:rsidR="00672325" w:rsidRPr="00A909C6">
              <w:rPr>
                <w:rFonts w:ascii="Times New Roman" w:hAnsi="Times New Roman" w:cs="Times New Roman"/>
                <w:sz w:val="24"/>
                <w:szCs w:val="24"/>
                <w:lang w:val="lv-LV"/>
              </w:rPr>
              <w:t>Pedagogu</w:t>
            </w:r>
            <w:r w:rsidR="003F2F45" w:rsidRPr="00A909C6">
              <w:rPr>
                <w:rFonts w:ascii="Times New Roman" w:hAnsi="Times New Roman" w:cs="Times New Roman"/>
                <w:sz w:val="24"/>
                <w:szCs w:val="24"/>
                <w:lang w:val="lv-LV"/>
              </w:rPr>
              <w:t xml:space="preserve"> slodzes sadalījums, aptaujas par darbinieku psiholoģisko labsajūtu.</w:t>
            </w:r>
          </w:p>
        </w:tc>
      </w:tr>
    </w:tbl>
    <w:tbl>
      <w:tblPr>
        <w:tblStyle w:val="Reatabula8"/>
        <w:tblW w:w="14879" w:type="dxa"/>
        <w:tblLook w:val="04A0" w:firstRow="1" w:lastRow="0" w:firstColumn="1" w:lastColumn="0" w:noHBand="0" w:noVBand="1"/>
      </w:tblPr>
      <w:tblGrid>
        <w:gridCol w:w="2263"/>
        <w:gridCol w:w="6105"/>
        <w:gridCol w:w="6511"/>
      </w:tblGrid>
      <w:tr w:rsidR="00D04E92" w:rsidRPr="00452723" w14:paraId="05CAA201" w14:textId="77777777" w:rsidTr="00A30C11">
        <w:tc>
          <w:tcPr>
            <w:tcW w:w="2263" w:type="dxa"/>
          </w:tcPr>
          <w:p w14:paraId="36ECF50F" w14:textId="77777777" w:rsidR="00D04E92" w:rsidRPr="00452723" w:rsidRDefault="00D04E92" w:rsidP="00462641">
            <w:pPr>
              <w:rPr>
                <w:rFonts w:ascii="Times New Roman" w:hAnsi="Times New Roman" w:cs="Times New Roman"/>
                <w:sz w:val="24"/>
                <w:szCs w:val="24"/>
                <w:lang w:val="lv-LV"/>
              </w:rPr>
            </w:pPr>
            <w:r w:rsidRPr="00452723">
              <w:rPr>
                <w:rFonts w:ascii="Times New Roman" w:hAnsi="Times New Roman" w:cs="Times New Roman"/>
                <w:sz w:val="24"/>
                <w:szCs w:val="24"/>
                <w:lang w:val="lv-LV"/>
              </w:rPr>
              <w:t>Kritērijs</w:t>
            </w:r>
          </w:p>
        </w:tc>
        <w:tc>
          <w:tcPr>
            <w:tcW w:w="12616" w:type="dxa"/>
            <w:gridSpan w:val="2"/>
          </w:tcPr>
          <w:p w14:paraId="3B820370" w14:textId="77777777" w:rsidR="00D04E92" w:rsidRPr="00452723" w:rsidRDefault="00D04E92" w:rsidP="00462641">
            <w:pPr>
              <w:jc w:val="center"/>
              <w:rPr>
                <w:rFonts w:ascii="Times New Roman" w:hAnsi="Times New Roman" w:cs="Times New Roman"/>
                <w:b/>
                <w:bCs/>
                <w:sz w:val="24"/>
                <w:szCs w:val="24"/>
                <w:lang w:val="lv-LV"/>
              </w:rPr>
            </w:pPr>
            <w:r w:rsidRPr="00452723">
              <w:rPr>
                <w:rFonts w:ascii="Times New Roman" w:hAnsi="Times New Roman" w:cs="Times New Roman"/>
                <w:b/>
                <w:bCs/>
                <w:sz w:val="24"/>
                <w:szCs w:val="24"/>
                <w:lang w:val="lv-LV"/>
              </w:rPr>
              <w:t>Izglītības programmu īstenošana</w:t>
            </w:r>
          </w:p>
        </w:tc>
      </w:tr>
      <w:tr w:rsidR="00D04E92" w:rsidRPr="00452723" w14:paraId="06BEF392" w14:textId="77777777" w:rsidTr="00A30C11">
        <w:tc>
          <w:tcPr>
            <w:tcW w:w="2263" w:type="dxa"/>
          </w:tcPr>
          <w:p w14:paraId="49B5AA53" w14:textId="77777777" w:rsidR="00D04E92" w:rsidRPr="00452723" w:rsidRDefault="00D04E92" w:rsidP="00462641">
            <w:pPr>
              <w:rPr>
                <w:rFonts w:ascii="Times New Roman" w:hAnsi="Times New Roman" w:cs="Times New Roman"/>
                <w:sz w:val="24"/>
                <w:szCs w:val="24"/>
                <w:lang w:val="lv-LV"/>
              </w:rPr>
            </w:pPr>
            <w:r w:rsidRPr="00452723">
              <w:rPr>
                <w:rFonts w:ascii="Times New Roman" w:hAnsi="Times New Roman" w:cs="Times New Roman"/>
                <w:sz w:val="24"/>
                <w:szCs w:val="24"/>
                <w:lang w:val="lv-LV"/>
              </w:rPr>
              <w:t>Prioritāte</w:t>
            </w:r>
          </w:p>
        </w:tc>
        <w:tc>
          <w:tcPr>
            <w:tcW w:w="12616" w:type="dxa"/>
            <w:gridSpan w:val="2"/>
          </w:tcPr>
          <w:p w14:paraId="59540133" w14:textId="77777777" w:rsidR="00D04E92" w:rsidRPr="003D24FB" w:rsidRDefault="00B53B9C" w:rsidP="00462641">
            <w:pPr>
              <w:jc w:val="center"/>
              <w:rPr>
                <w:rFonts w:ascii="Times New Roman" w:hAnsi="Times New Roman" w:cs="Times New Roman"/>
                <w:bCs/>
                <w:sz w:val="24"/>
                <w:szCs w:val="24"/>
                <w:lang w:val="lv-LV"/>
              </w:rPr>
            </w:pPr>
            <w:r w:rsidRPr="003D24FB">
              <w:rPr>
                <w:rFonts w:ascii="Times New Roman" w:hAnsi="Times New Roman" w:cs="Times New Roman"/>
                <w:sz w:val="24"/>
                <w:szCs w:val="24"/>
                <w:lang w:val="lv-LV"/>
              </w:rPr>
              <w:t xml:space="preserve"> Vienota izpratne par izglītības programmu mērķu sasniegša</w:t>
            </w:r>
            <w:r w:rsidR="00CB09C1" w:rsidRPr="003D24FB">
              <w:rPr>
                <w:rFonts w:ascii="Times New Roman" w:hAnsi="Times New Roman" w:cs="Times New Roman"/>
                <w:sz w:val="24"/>
                <w:szCs w:val="24"/>
                <w:lang w:val="lv-LV"/>
              </w:rPr>
              <w:t>n</w:t>
            </w:r>
            <w:r w:rsidRPr="003D24FB">
              <w:rPr>
                <w:rFonts w:ascii="Times New Roman" w:hAnsi="Times New Roman" w:cs="Times New Roman"/>
                <w:sz w:val="24"/>
                <w:szCs w:val="24"/>
                <w:lang w:val="lv-LV"/>
              </w:rPr>
              <w:t>u</w:t>
            </w:r>
          </w:p>
        </w:tc>
      </w:tr>
      <w:tr w:rsidR="00D04E92" w:rsidRPr="00452723" w14:paraId="1EA69BA6" w14:textId="77777777" w:rsidTr="00A30C11">
        <w:tc>
          <w:tcPr>
            <w:tcW w:w="2263" w:type="dxa"/>
            <w:vMerge w:val="restart"/>
          </w:tcPr>
          <w:p w14:paraId="6692ED0C" w14:textId="77777777" w:rsidR="00D04E92" w:rsidRPr="00452723" w:rsidRDefault="00D04E92" w:rsidP="00462641">
            <w:pPr>
              <w:rPr>
                <w:rFonts w:ascii="Times New Roman" w:hAnsi="Times New Roman" w:cs="Times New Roman"/>
                <w:sz w:val="24"/>
                <w:szCs w:val="24"/>
                <w:lang w:val="lv-LV"/>
              </w:rPr>
            </w:pPr>
          </w:p>
          <w:p w14:paraId="2D9CCA5D" w14:textId="77777777" w:rsidR="00D04E92" w:rsidRPr="00452723" w:rsidRDefault="00D04E92" w:rsidP="00462641">
            <w:pPr>
              <w:rPr>
                <w:rFonts w:ascii="Times New Roman" w:hAnsi="Times New Roman" w:cs="Times New Roman"/>
                <w:sz w:val="24"/>
                <w:szCs w:val="24"/>
                <w:lang w:val="lv-LV"/>
              </w:rPr>
            </w:pPr>
            <w:r w:rsidRPr="00452723">
              <w:rPr>
                <w:rFonts w:ascii="Times New Roman" w:hAnsi="Times New Roman" w:cs="Times New Roman"/>
                <w:sz w:val="24"/>
                <w:szCs w:val="24"/>
                <w:lang w:val="lv-LV"/>
              </w:rPr>
              <w:t>Sasniedzamie rezultāti</w:t>
            </w:r>
          </w:p>
        </w:tc>
        <w:tc>
          <w:tcPr>
            <w:tcW w:w="6105" w:type="dxa"/>
          </w:tcPr>
          <w:p w14:paraId="730C25ED" w14:textId="77777777" w:rsidR="00D04E92" w:rsidRPr="00050A9B" w:rsidRDefault="00D04E92" w:rsidP="00462641">
            <w:pPr>
              <w:rPr>
                <w:rFonts w:ascii="Times New Roman" w:hAnsi="Times New Roman" w:cs="Times New Roman"/>
                <w:bCs/>
                <w:sz w:val="24"/>
                <w:szCs w:val="24"/>
                <w:u w:val="single"/>
                <w:lang w:val="lv-LV"/>
              </w:rPr>
            </w:pPr>
            <w:r w:rsidRPr="00050A9B">
              <w:rPr>
                <w:rFonts w:ascii="Times New Roman" w:hAnsi="Times New Roman" w:cs="Times New Roman"/>
                <w:bCs/>
                <w:sz w:val="24"/>
                <w:szCs w:val="24"/>
                <w:u w:val="single"/>
                <w:lang w:val="lv-LV"/>
              </w:rPr>
              <w:t>Kvalitatīvie sasniedzamie rezultāti</w:t>
            </w:r>
          </w:p>
          <w:p w14:paraId="3417F4A0" w14:textId="77777777" w:rsidR="00B53B9C" w:rsidRPr="00BB6091" w:rsidRDefault="00B53B9C" w:rsidP="00BB6091">
            <w:pPr>
              <w:jc w:val="both"/>
              <w:rPr>
                <w:rFonts w:ascii="Times New Roman" w:hAnsi="Times New Roman" w:cs="Times New Roman"/>
                <w:sz w:val="24"/>
                <w:szCs w:val="24"/>
                <w:lang w:val="lv-LV"/>
              </w:rPr>
            </w:pPr>
            <w:r w:rsidRPr="00050A9B">
              <w:rPr>
                <w:rFonts w:ascii="Times New Roman" w:hAnsi="Times New Roman" w:cs="Times New Roman"/>
                <w:sz w:val="24"/>
                <w:szCs w:val="24"/>
                <w:lang w:val="lv-LV"/>
              </w:rPr>
              <w:t>Izvērtēts padziļināto kursu piedāvājums vidusskolā.</w:t>
            </w:r>
            <w:r w:rsidR="00BB6091">
              <w:rPr>
                <w:rFonts w:ascii="Times New Roman" w:hAnsi="Times New Roman" w:cs="Times New Roman"/>
                <w:sz w:val="24"/>
                <w:szCs w:val="24"/>
                <w:lang w:val="lv-LV"/>
              </w:rPr>
              <w:t xml:space="preserve"> </w:t>
            </w:r>
            <w:r w:rsidR="00D82FB3" w:rsidRPr="00050A9B">
              <w:rPr>
                <w:rFonts w:ascii="Times New Roman" w:hAnsi="Times New Roman" w:cs="Times New Roman"/>
                <w:sz w:val="24"/>
                <w:szCs w:val="24"/>
                <w:lang w:val="lv-LV"/>
              </w:rPr>
              <w:t>Pedagogi kopīgi plāno, izvērtē un nodrošina vienotu pieeju mācību un audzināšanas procesā.</w:t>
            </w:r>
            <w:r w:rsidR="00BB6091">
              <w:rPr>
                <w:rFonts w:ascii="Times New Roman" w:hAnsi="Times New Roman" w:cs="Times New Roman"/>
                <w:sz w:val="24"/>
                <w:szCs w:val="24"/>
                <w:lang w:val="lv-LV"/>
              </w:rPr>
              <w:t xml:space="preserve"> </w:t>
            </w:r>
            <w:r w:rsidR="0067707A" w:rsidRPr="00CA54DD">
              <w:rPr>
                <w:rFonts w:ascii="Times New Roman" w:hAnsi="Times New Roman" w:cs="Times New Roman"/>
                <w:sz w:val="24"/>
                <w:szCs w:val="24"/>
                <w:lang w:val="lv-LV"/>
              </w:rPr>
              <w:t>Ir noskaidrota</w:t>
            </w:r>
            <w:r w:rsidR="0067707A">
              <w:rPr>
                <w:rFonts w:ascii="Times New Roman" w:hAnsi="Times New Roman" w:cs="Times New Roman"/>
                <w:sz w:val="24"/>
                <w:szCs w:val="24"/>
                <w:lang w:val="lv-LV"/>
              </w:rPr>
              <w:t xml:space="preserve">s </w:t>
            </w:r>
            <w:r w:rsidR="0067707A" w:rsidRPr="00CA54DD">
              <w:rPr>
                <w:rFonts w:ascii="Times New Roman" w:hAnsi="Times New Roman" w:cs="Times New Roman"/>
                <w:sz w:val="24"/>
                <w:szCs w:val="24"/>
                <w:lang w:val="lv-LV"/>
              </w:rPr>
              <w:t>9. kl. izglītojamo vēlmes viduss</w:t>
            </w:r>
            <w:r w:rsidR="00EC079B">
              <w:rPr>
                <w:rFonts w:ascii="Times New Roman" w:hAnsi="Times New Roman" w:cs="Times New Roman"/>
                <w:sz w:val="24"/>
                <w:szCs w:val="24"/>
                <w:lang w:val="lv-LV"/>
              </w:rPr>
              <w:t>kolas padziļināto kursu apguvei.</w:t>
            </w:r>
          </w:p>
        </w:tc>
        <w:tc>
          <w:tcPr>
            <w:tcW w:w="6511" w:type="dxa"/>
          </w:tcPr>
          <w:p w14:paraId="16107DF6" w14:textId="77777777" w:rsidR="00D04E92" w:rsidRPr="00050A9B" w:rsidRDefault="00D04E92" w:rsidP="00462641">
            <w:pPr>
              <w:rPr>
                <w:rFonts w:ascii="Times New Roman" w:hAnsi="Times New Roman" w:cs="Times New Roman"/>
                <w:bCs/>
                <w:sz w:val="24"/>
                <w:szCs w:val="24"/>
                <w:u w:val="single"/>
                <w:lang w:val="lv-LV"/>
              </w:rPr>
            </w:pPr>
            <w:r w:rsidRPr="00050A9B">
              <w:rPr>
                <w:rFonts w:ascii="Times New Roman" w:hAnsi="Times New Roman" w:cs="Times New Roman"/>
                <w:bCs/>
                <w:sz w:val="24"/>
                <w:szCs w:val="24"/>
                <w:u w:val="single"/>
                <w:lang w:val="lv-LV"/>
              </w:rPr>
              <w:t>Kvantitatīvie sasniedzamie rezultāti</w:t>
            </w:r>
          </w:p>
          <w:p w14:paraId="11BD060F" w14:textId="77777777" w:rsidR="00B53B9C" w:rsidRPr="00BB6091" w:rsidRDefault="00B53B9C" w:rsidP="007F66CE">
            <w:pPr>
              <w:jc w:val="both"/>
              <w:rPr>
                <w:rFonts w:ascii="Times New Roman" w:hAnsi="Times New Roman" w:cs="Times New Roman"/>
                <w:sz w:val="24"/>
                <w:szCs w:val="24"/>
                <w:lang w:val="lv-LV"/>
              </w:rPr>
            </w:pPr>
            <w:r w:rsidRPr="00050A9B">
              <w:rPr>
                <w:rFonts w:ascii="Times New Roman" w:hAnsi="Times New Roman" w:cs="Times New Roman"/>
                <w:sz w:val="24"/>
                <w:szCs w:val="24"/>
                <w:lang w:val="lv-LV"/>
              </w:rPr>
              <w:t xml:space="preserve">Vidusskolas izglītojamiem izvēlei  tiek piedāvāti </w:t>
            </w:r>
            <w:r w:rsidR="00D82FB3" w:rsidRPr="00050A9B">
              <w:rPr>
                <w:rFonts w:ascii="Times New Roman" w:hAnsi="Times New Roman" w:cs="Times New Roman"/>
                <w:color w:val="538135" w:themeColor="accent6" w:themeShade="BF"/>
                <w:sz w:val="24"/>
                <w:szCs w:val="24"/>
                <w:lang w:val="lv-LV"/>
              </w:rPr>
              <w:t>5</w:t>
            </w:r>
            <w:r w:rsidRPr="00050A9B">
              <w:rPr>
                <w:rFonts w:ascii="Times New Roman" w:hAnsi="Times New Roman" w:cs="Times New Roman"/>
                <w:sz w:val="24"/>
                <w:szCs w:val="24"/>
                <w:lang w:val="lv-LV"/>
              </w:rPr>
              <w:t xml:space="preserve"> padziļinātie kursi.</w:t>
            </w:r>
            <w:r w:rsidR="007F66CE">
              <w:rPr>
                <w:rFonts w:ascii="Times New Roman" w:hAnsi="Times New Roman" w:cs="Times New Roman"/>
                <w:sz w:val="24"/>
                <w:szCs w:val="24"/>
                <w:lang w:val="lv-LV"/>
              </w:rPr>
              <w:t xml:space="preserve"> </w:t>
            </w:r>
            <w:r w:rsidRPr="00050A9B">
              <w:rPr>
                <w:rFonts w:ascii="Times New Roman" w:eastAsia="Times New Roman" w:hAnsi="Times New Roman" w:cs="Times New Roman"/>
                <w:bCs/>
                <w:sz w:val="24"/>
                <w:szCs w:val="24"/>
                <w:lang w:val="lv-LV"/>
              </w:rPr>
              <w:t xml:space="preserve">Ne mazāk kā 80% pedagogu plānveidīgi īsteno </w:t>
            </w:r>
            <w:proofErr w:type="spellStart"/>
            <w:r w:rsidRPr="00050A9B">
              <w:rPr>
                <w:rFonts w:ascii="Times New Roman" w:eastAsia="Times New Roman" w:hAnsi="Times New Roman" w:cs="Times New Roman"/>
                <w:bCs/>
                <w:sz w:val="24"/>
                <w:szCs w:val="24"/>
                <w:lang w:val="lv-LV"/>
              </w:rPr>
              <w:t>starppriekšmetu</w:t>
            </w:r>
            <w:proofErr w:type="spellEnd"/>
            <w:r w:rsidRPr="00050A9B">
              <w:rPr>
                <w:rFonts w:ascii="Times New Roman" w:eastAsia="Times New Roman" w:hAnsi="Times New Roman" w:cs="Times New Roman"/>
                <w:bCs/>
                <w:sz w:val="24"/>
                <w:szCs w:val="24"/>
                <w:lang w:val="lv-LV"/>
              </w:rPr>
              <w:t xml:space="preserve"> saikni, starpdisciplināro mācīšanos.</w:t>
            </w:r>
          </w:p>
          <w:p w14:paraId="1B9E3010" w14:textId="77777777" w:rsidR="008A6879" w:rsidRPr="007F66CE" w:rsidRDefault="008A6879" w:rsidP="008A6879">
            <w:pPr>
              <w:jc w:val="both"/>
              <w:rPr>
                <w:rFonts w:ascii="Times New Roman" w:hAnsi="Times New Roman" w:cs="Times New Roman"/>
                <w:sz w:val="24"/>
                <w:szCs w:val="24"/>
                <w:u w:val="single"/>
                <w:lang w:val="lv-LV"/>
              </w:rPr>
            </w:pPr>
          </w:p>
        </w:tc>
      </w:tr>
      <w:tr w:rsidR="00D04E92" w:rsidRPr="00452723" w14:paraId="24397360" w14:textId="77777777" w:rsidTr="00A30C11">
        <w:tc>
          <w:tcPr>
            <w:tcW w:w="2263" w:type="dxa"/>
            <w:vMerge/>
          </w:tcPr>
          <w:p w14:paraId="78ADEDDE" w14:textId="77777777" w:rsidR="00D04E92" w:rsidRPr="00452723" w:rsidRDefault="00D04E92" w:rsidP="00462641">
            <w:pPr>
              <w:rPr>
                <w:rFonts w:ascii="Times New Roman" w:hAnsi="Times New Roman" w:cs="Times New Roman"/>
                <w:sz w:val="24"/>
                <w:szCs w:val="24"/>
                <w:lang w:val="lv-LV"/>
              </w:rPr>
            </w:pPr>
          </w:p>
        </w:tc>
        <w:tc>
          <w:tcPr>
            <w:tcW w:w="6105" w:type="dxa"/>
          </w:tcPr>
          <w:p w14:paraId="438B5130" w14:textId="77777777" w:rsidR="00D04E92" w:rsidRPr="00050A9B" w:rsidRDefault="004E1A53" w:rsidP="00462641">
            <w:pPr>
              <w:rPr>
                <w:rFonts w:ascii="Times New Roman" w:hAnsi="Times New Roman" w:cs="Times New Roman"/>
                <w:bCs/>
                <w:sz w:val="24"/>
                <w:szCs w:val="24"/>
                <w:u w:val="single"/>
                <w:lang w:val="lv-LV"/>
              </w:rPr>
            </w:pPr>
            <w:r w:rsidRPr="00050A9B">
              <w:rPr>
                <w:rFonts w:ascii="Times New Roman" w:hAnsi="Times New Roman" w:cs="Times New Roman"/>
                <w:bCs/>
                <w:sz w:val="24"/>
                <w:szCs w:val="24"/>
                <w:u w:val="single"/>
                <w:lang w:val="lv-LV"/>
              </w:rPr>
              <w:t>A</w:t>
            </w:r>
            <w:r w:rsidR="00D04E92" w:rsidRPr="00050A9B">
              <w:rPr>
                <w:rFonts w:ascii="Times New Roman" w:hAnsi="Times New Roman" w:cs="Times New Roman"/>
                <w:bCs/>
                <w:sz w:val="24"/>
                <w:szCs w:val="24"/>
                <w:u w:val="single"/>
                <w:lang w:val="lv-LV"/>
              </w:rPr>
              <w:t xml:space="preserve">ktivitātes </w:t>
            </w:r>
          </w:p>
          <w:p w14:paraId="52B67BDF" w14:textId="77777777" w:rsidR="008A6879" w:rsidRPr="00B66136" w:rsidRDefault="00D82FB3" w:rsidP="00B66136">
            <w:pPr>
              <w:jc w:val="both"/>
              <w:rPr>
                <w:rFonts w:ascii="Times New Roman" w:hAnsi="Times New Roman" w:cs="Times New Roman"/>
                <w:sz w:val="24"/>
                <w:szCs w:val="24"/>
                <w:lang w:val="lv-LV"/>
              </w:rPr>
            </w:pPr>
            <w:r w:rsidRPr="00ED5791">
              <w:rPr>
                <w:rFonts w:ascii="Times New Roman" w:hAnsi="Times New Roman" w:cs="Times New Roman"/>
                <w:sz w:val="24"/>
                <w:szCs w:val="24"/>
                <w:lang w:val="lv-LV"/>
              </w:rPr>
              <w:t>Piedāvājot padziļinātos kursus, tiek ņemt vērā izglītojamo intereses, prasmes un priekšzināšanas.</w:t>
            </w:r>
            <w:r w:rsidR="007F66CE">
              <w:rPr>
                <w:rFonts w:ascii="Times New Roman" w:hAnsi="Times New Roman" w:cs="Times New Roman"/>
                <w:sz w:val="24"/>
                <w:szCs w:val="24"/>
                <w:lang w:val="lv-LV"/>
              </w:rPr>
              <w:t xml:space="preserve"> Izglītības iestādē </w:t>
            </w:r>
            <w:r w:rsidRPr="00ED5791">
              <w:rPr>
                <w:rFonts w:ascii="Times New Roman" w:hAnsi="Times New Roman" w:cs="Times New Roman"/>
                <w:sz w:val="24"/>
                <w:szCs w:val="24"/>
                <w:lang w:val="lv-LV"/>
              </w:rPr>
              <w:t>vei</w:t>
            </w:r>
            <w:r w:rsidR="00131861">
              <w:rPr>
                <w:rFonts w:ascii="Times New Roman" w:hAnsi="Times New Roman" w:cs="Times New Roman"/>
                <w:color w:val="538135" w:themeColor="accent6" w:themeShade="BF"/>
                <w:sz w:val="24"/>
                <w:szCs w:val="24"/>
                <w:lang w:val="lv-LV"/>
              </w:rPr>
              <w:t xml:space="preserve">c </w:t>
            </w:r>
            <w:r w:rsidRPr="00ED5791">
              <w:rPr>
                <w:rFonts w:ascii="Times New Roman" w:hAnsi="Times New Roman" w:cs="Times New Roman"/>
                <w:sz w:val="24"/>
                <w:szCs w:val="24"/>
                <w:lang w:val="lv-LV"/>
              </w:rPr>
              <w:t>mācību satura kopīg</w:t>
            </w:r>
            <w:r w:rsidR="0052159B">
              <w:rPr>
                <w:rFonts w:ascii="Times New Roman" w:hAnsi="Times New Roman" w:cs="Times New Roman"/>
                <w:sz w:val="24"/>
                <w:szCs w:val="24"/>
                <w:lang w:val="lv-LV"/>
              </w:rPr>
              <w:t>u</w:t>
            </w:r>
            <w:r w:rsidRPr="00ED5791">
              <w:rPr>
                <w:rFonts w:ascii="Times New Roman" w:hAnsi="Times New Roman" w:cs="Times New Roman"/>
                <w:sz w:val="24"/>
                <w:szCs w:val="24"/>
                <w:lang w:val="lv-LV"/>
              </w:rPr>
              <w:t xml:space="preserve"> plānošan</w:t>
            </w:r>
            <w:r w:rsidR="0052159B">
              <w:rPr>
                <w:rFonts w:ascii="Times New Roman" w:hAnsi="Times New Roman" w:cs="Times New Roman"/>
                <w:sz w:val="24"/>
                <w:szCs w:val="24"/>
                <w:lang w:val="lv-LV"/>
              </w:rPr>
              <w:t>u</w:t>
            </w:r>
            <w:r w:rsidR="00131861">
              <w:rPr>
                <w:rFonts w:ascii="Times New Roman" w:hAnsi="Times New Roman" w:cs="Times New Roman"/>
                <w:sz w:val="24"/>
                <w:szCs w:val="24"/>
                <w:lang w:val="lv-LV"/>
              </w:rPr>
              <w:t>.</w:t>
            </w:r>
            <w:r w:rsidR="00BB6091">
              <w:rPr>
                <w:rFonts w:ascii="Times New Roman" w:hAnsi="Times New Roman" w:cs="Times New Roman"/>
                <w:sz w:val="24"/>
                <w:szCs w:val="24"/>
                <w:lang w:val="lv-LV"/>
              </w:rPr>
              <w:t xml:space="preserve"> </w:t>
            </w:r>
            <w:r w:rsidR="00131861">
              <w:rPr>
                <w:rFonts w:ascii="Times New Roman" w:hAnsi="Times New Roman" w:cs="Times New Roman"/>
                <w:sz w:val="24"/>
                <w:szCs w:val="24"/>
                <w:lang w:val="lv-LV"/>
              </w:rPr>
              <w:t>C</w:t>
            </w:r>
            <w:r w:rsidRPr="00ED5791">
              <w:rPr>
                <w:rFonts w:ascii="Times New Roman" w:hAnsi="Times New Roman" w:cs="Times New Roman"/>
                <w:sz w:val="24"/>
                <w:szCs w:val="24"/>
                <w:lang w:val="lv-LV"/>
              </w:rPr>
              <w:t xml:space="preserve">aurviju </w:t>
            </w:r>
            <w:r w:rsidR="0052159B">
              <w:rPr>
                <w:rFonts w:ascii="Times New Roman" w:hAnsi="Times New Roman" w:cs="Times New Roman"/>
                <w:sz w:val="24"/>
                <w:szCs w:val="24"/>
                <w:lang w:val="lv-LV"/>
              </w:rPr>
              <w:t xml:space="preserve">prasmju attīstīšana </w:t>
            </w:r>
            <w:r w:rsidRPr="00ED5791">
              <w:rPr>
                <w:rFonts w:ascii="Times New Roman" w:hAnsi="Times New Roman" w:cs="Times New Roman"/>
                <w:sz w:val="24"/>
                <w:szCs w:val="24"/>
                <w:lang w:val="lv-LV"/>
              </w:rPr>
              <w:t xml:space="preserve">mācību procesā, </w:t>
            </w:r>
            <w:proofErr w:type="spellStart"/>
            <w:r w:rsidRPr="00ED5791">
              <w:rPr>
                <w:rFonts w:ascii="Times New Roman" w:hAnsi="Times New Roman" w:cs="Times New Roman"/>
                <w:sz w:val="24"/>
                <w:szCs w:val="24"/>
                <w:lang w:val="lv-LV"/>
              </w:rPr>
              <w:t>starppriekšmetu</w:t>
            </w:r>
            <w:proofErr w:type="spellEnd"/>
            <w:r w:rsidRPr="00ED5791">
              <w:rPr>
                <w:rFonts w:ascii="Times New Roman" w:hAnsi="Times New Roman" w:cs="Times New Roman"/>
                <w:sz w:val="24"/>
                <w:szCs w:val="24"/>
                <w:lang w:val="lv-LV"/>
              </w:rPr>
              <w:t>, starpdisciplinārā mācīšanās.</w:t>
            </w:r>
            <w:r w:rsidR="004F1FCE">
              <w:rPr>
                <w:rFonts w:ascii="Times New Roman" w:hAnsi="Times New Roman" w:cs="Times New Roman"/>
                <w:sz w:val="24"/>
                <w:szCs w:val="24"/>
                <w:lang w:val="lv-LV"/>
              </w:rPr>
              <w:t xml:space="preserve"> </w:t>
            </w:r>
            <w:proofErr w:type="spellStart"/>
            <w:r w:rsidRPr="00ED5791">
              <w:rPr>
                <w:rFonts w:ascii="Times New Roman" w:hAnsi="Times New Roman" w:cs="Times New Roman"/>
                <w:sz w:val="24"/>
                <w:szCs w:val="24"/>
                <w:lang w:val="lv-LV"/>
              </w:rPr>
              <w:t>Ārpusstundu</w:t>
            </w:r>
            <w:proofErr w:type="spellEnd"/>
            <w:r w:rsidRPr="00ED5791">
              <w:rPr>
                <w:rFonts w:ascii="Times New Roman" w:hAnsi="Times New Roman" w:cs="Times New Roman"/>
                <w:sz w:val="24"/>
                <w:szCs w:val="24"/>
                <w:lang w:val="lv-LV"/>
              </w:rPr>
              <w:t xml:space="preserve"> pasākumi un interešu izglītības pulciņu </w:t>
            </w:r>
            <w:r w:rsidR="00B66136">
              <w:rPr>
                <w:rFonts w:ascii="Times New Roman" w:hAnsi="Times New Roman" w:cs="Times New Roman"/>
                <w:sz w:val="24"/>
                <w:szCs w:val="24"/>
                <w:lang w:val="lv-LV"/>
              </w:rPr>
              <w:t>nodrošinājums.</w:t>
            </w:r>
          </w:p>
        </w:tc>
        <w:tc>
          <w:tcPr>
            <w:tcW w:w="6511" w:type="dxa"/>
          </w:tcPr>
          <w:p w14:paraId="3DBB0742" w14:textId="77777777" w:rsidR="004E1A53" w:rsidRPr="00050A9B" w:rsidRDefault="004E1A53" w:rsidP="004E1A53">
            <w:pPr>
              <w:spacing w:line="240" w:lineRule="auto"/>
              <w:rPr>
                <w:rFonts w:ascii="Times New Roman" w:eastAsiaTheme="minorHAnsi" w:hAnsi="Times New Roman" w:cs="Times New Roman"/>
                <w:bCs/>
                <w:sz w:val="24"/>
                <w:szCs w:val="24"/>
                <w:u w:val="single"/>
                <w:lang w:val="lv-LV" w:eastAsia="en-US"/>
              </w:rPr>
            </w:pPr>
            <w:r w:rsidRPr="00050A9B">
              <w:rPr>
                <w:rFonts w:ascii="Times New Roman" w:eastAsiaTheme="minorHAnsi" w:hAnsi="Times New Roman" w:cs="Times New Roman"/>
                <w:bCs/>
                <w:sz w:val="24"/>
                <w:szCs w:val="24"/>
                <w:u w:val="single"/>
                <w:lang w:val="lv-LV" w:eastAsia="en-US"/>
              </w:rPr>
              <w:t>Kas liecinās, ka rezultāts ir sasniegts</w:t>
            </w:r>
          </w:p>
          <w:p w14:paraId="4B12425F" w14:textId="77777777" w:rsidR="00ED5791" w:rsidRDefault="004A21B1" w:rsidP="00462641">
            <w:pPr>
              <w:rPr>
                <w:rFonts w:ascii="Times New Roman" w:hAnsi="Times New Roman" w:cs="Times New Roman"/>
                <w:bCs/>
                <w:sz w:val="24"/>
                <w:szCs w:val="24"/>
                <w:lang w:val="lv-LV"/>
              </w:rPr>
            </w:pPr>
            <w:r w:rsidRPr="00ED5791">
              <w:rPr>
                <w:rFonts w:ascii="Times New Roman" w:hAnsi="Times New Roman" w:cs="Times New Roman"/>
                <w:bCs/>
                <w:sz w:val="24"/>
                <w:szCs w:val="24"/>
                <w:lang w:val="lv-LV"/>
              </w:rPr>
              <w:t xml:space="preserve">Stundu </w:t>
            </w:r>
            <w:r w:rsidR="00B66136">
              <w:rPr>
                <w:rFonts w:ascii="Times New Roman" w:hAnsi="Times New Roman" w:cs="Times New Roman"/>
                <w:bCs/>
                <w:sz w:val="24"/>
                <w:szCs w:val="24"/>
                <w:lang w:val="lv-LV"/>
              </w:rPr>
              <w:t>vērošana</w:t>
            </w:r>
            <w:r w:rsidRPr="00ED5791">
              <w:rPr>
                <w:rFonts w:ascii="Times New Roman" w:hAnsi="Times New Roman" w:cs="Times New Roman"/>
                <w:bCs/>
                <w:sz w:val="24"/>
                <w:szCs w:val="24"/>
                <w:lang w:val="lv-LV"/>
              </w:rPr>
              <w:t>, mācību plāni,</w:t>
            </w:r>
            <w:r w:rsidR="00D82FB3" w:rsidRPr="00ED5791">
              <w:rPr>
                <w:rFonts w:ascii="Times New Roman" w:hAnsi="Times New Roman" w:cs="Times New Roman"/>
                <w:bCs/>
                <w:sz w:val="24"/>
                <w:szCs w:val="24"/>
                <w:lang w:val="lv-LV"/>
              </w:rPr>
              <w:t xml:space="preserve"> dokumentācija</w:t>
            </w:r>
            <w:r w:rsidR="00ED5791">
              <w:rPr>
                <w:rFonts w:ascii="Times New Roman" w:hAnsi="Times New Roman" w:cs="Times New Roman"/>
                <w:bCs/>
                <w:sz w:val="24"/>
                <w:szCs w:val="24"/>
                <w:lang w:val="lv-LV"/>
              </w:rPr>
              <w:t>.</w:t>
            </w:r>
          </w:p>
          <w:p w14:paraId="168916B9" w14:textId="77777777" w:rsidR="00D04E92" w:rsidRPr="00050A9B" w:rsidRDefault="00ED5791" w:rsidP="00462641">
            <w:pPr>
              <w:rPr>
                <w:rFonts w:ascii="Times New Roman" w:hAnsi="Times New Roman" w:cs="Times New Roman"/>
                <w:bCs/>
                <w:sz w:val="24"/>
                <w:szCs w:val="24"/>
                <w:lang w:val="lv-LV"/>
              </w:rPr>
            </w:pPr>
            <w:r>
              <w:rPr>
                <w:rFonts w:ascii="Times New Roman" w:hAnsi="Times New Roman" w:cs="Times New Roman"/>
                <w:bCs/>
                <w:sz w:val="24"/>
                <w:szCs w:val="24"/>
                <w:lang w:val="lv-LV"/>
              </w:rPr>
              <w:t xml:space="preserve">Izglītojamo </w:t>
            </w:r>
            <w:r w:rsidR="004A21B1" w:rsidRPr="00ED5791">
              <w:rPr>
                <w:rFonts w:ascii="Times New Roman" w:hAnsi="Times New Roman" w:cs="Times New Roman"/>
                <w:bCs/>
                <w:sz w:val="24"/>
                <w:szCs w:val="24"/>
                <w:lang w:val="lv-LV"/>
              </w:rPr>
              <w:t>aptauju rezultāti.</w:t>
            </w:r>
          </w:p>
        </w:tc>
      </w:tr>
    </w:tbl>
    <w:p w14:paraId="4B0BFE3E" w14:textId="77777777" w:rsidR="00A01049" w:rsidRDefault="00A01049" w:rsidP="002D7CF2">
      <w:pPr>
        <w:jc w:val="center"/>
        <w:rPr>
          <w:rFonts w:ascii="Times New Roman" w:hAnsi="Times New Roman" w:cs="Times New Roman"/>
          <w:b/>
          <w:sz w:val="24"/>
          <w:szCs w:val="24"/>
        </w:rPr>
      </w:pPr>
    </w:p>
    <w:p w14:paraId="26257E98" w14:textId="77777777" w:rsidR="004B1216" w:rsidRDefault="00BD23A3" w:rsidP="002D7CF2">
      <w:pPr>
        <w:jc w:val="center"/>
        <w:rPr>
          <w:rFonts w:ascii="Times New Roman" w:hAnsi="Times New Roman" w:cs="Times New Roman"/>
          <w:b/>
          <w:sz w:val="24"/>
          <w:szCs w:val="28"/>
        </w:rPr>
      </w:pPr>
      <w:r>
        <w:rPr>
          <w:rFonts w:ascii="Times New Roman" w:hAnsi="Times New Roman" w:cs="Times New Roman"/>
          <w:b/>
          <w:sz w:val="24"/>
          <w:szCs w:val="24"/>
        </w:rPr>
        <w:t>5</w:t>
      </w:r>
      <w:r w:rsidR="005A2EE0">
        <w:rPr>
          <w:rFonts w:ascii="Times New Roman" w:hAnsi="Times New Roman" w:cs="Times New Roman"/>
          <w:b/>
          <w:sz w:val="24"/>
          <w:szCs w:val="24"/>
        </w:rPr>
        <w:t xml:space="preserve">.3. </w:t>
      </w:r>
      <w:r w:rsidR="00D04E92" w:rsidRPr="00AA2842">
        <w:rPr>
          <w:rFonts w:ascii="Times New Roman" w:hAnsi="Times New Roman" w:cs="Times New Roman"/>
          <w:b/>
          <w:sz w:val="24"/>
          <w:szCs w:val="24"/>
        </w:rPr>
        <w:t>Iekļaujoša vide</w:t>
      </w:r>
    </w:p>
    <w:tbl>
      <w:tblPr>
        <w:tblStyle w:val="Reatabula9"/>
        <w:tblW w:w="14879" w:type="dxa"/>
        <w:tblLook w:val="04A0" w:firstRow="1" w:lastRow="0" w:firstColumn="1" w:lastColumn="0" w:noHBand="0" w:noVBand="1"/>
      </w:tblPr>
      <w:tblGrid>
        <w:gridCol w:w="2263"/>
        <w:gridCol w:w="6105"/>
        <w:gridCol w:w="6511"/>
      </w:tblGrid>
      <w:tr w:rsidR="00A56EC2" w:rsidRPr="00A56EC2" w14:paraId="51248E2A" w14:textId="77777777" w:rsidTr="00A30C11">
        <w:tc>
          <w:tcPr>
            <w:tcW w:w="2263" w:type="dxa"/>
          </w:tcPr>
          <w:p w14:paraId="0776608B" w14:textId="77777777" w:rsidR="00A56EC2" w:rsidRPr="00BB6091" w:rsidRDefault="00A56EC2" w:rsidP="00A56EC2">
            <w:pPr>
              <w:spacing w:line="240" w:lineRule="auto"/>
              <w:rPr>
                <w:rFonts w:ascii="Times New Roman" w:eastAsiaTheme="minorHAnsi" w:hAnsi="Times New Roman" w:cs="Times New Roman"/>
                <w:bCs/>
                <w:sz w:val="24"/>
                <w:szCs w:val="24"/>
                <w:lang w:val="lv-LV" w:eastAsia="en-US"/>
              </w:rPr>
            </w:pPr>
            <w:r w:rsidRPr="00BB6091">
              <w:rPr>
                <w:rFonts w:ascii="Times New Roman" w:eastAsiaTheme="minorHAnsi" w:hAnsi="Times New Roman" w:cs="Times New Roman"/>
                <w:bCs/>
                <w:sz w:val="24"/>
                <w:szCs w:val="24"/>
                <w:lang w:val="lv-LV" w:eastAsia="en-US"/>
              </w:rPr>
              <w:t>Kritērijs</w:t>
            </w:r>
          </w:p>
        </w:tc>
        <w:tc>
          <w:tcPr>
            <w:tcW w:w="12616" w:type="dxa"/>
            <w:gridSpan w:val="2"/>
          </w:tcPr>
          <w:p w14:paraId="6362675F" w14:textId="77777777" w:rsidR="00A56EC2" w:rsidRPr="00A56EC2" w:rsidRDefault="00764CC4" w:rsidP="00764CC4">
            <w:pPr>
              <w:spacing w:line="240" w:lineRule="auto"/>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 xml:space="preserve">                                                                         </w:t>
            </w:r>
            <w:proofErr w:type="spellStart"/>
            <w:r w:rsidR="00A56EC2" w:rsidRPr="00A56EC2">
              <w:rPr>
                <w:rFonts w:ascii="Times New Roman" w:eastAsiaTheme="minorHAnsi" w:hAnsi="Times New Roman" w:cs="Times New Roman"/>
                <w:b/>
                <w:bCs/>
                <w:sz w:val="24"/>
                <w:szCs w:val="24"/>
                <w:lang w:eastAsia="en-US"/>
              </w:rPr>
              <w:t>Pieejamība</w:t>
            </w:r>
            <w:proofErr w:type="spellEnd"/>
          </w:p>
        </w:tc>
      </w:tr>
      <w:tr w:rsidR="00A56EC2" w:rsidRPr="00A56EC2" w14:paraId="7A19A508" w14:textId="77777777" w:rsidTr="00A30C11">
        <w:tc>
          <w:tcPr>
            <w:tcW w:w="2263" w:type="dxa"/>
          </w:tcPr>
          <w:p w14:paraId="026EB542" w14:textId="77777777" w:rsidR="00A56EC2" w:rsidRPr="00BB6091" w:rsidRDefault="00A56EC2" w:rsidP="00A56EC2">
            <w:pPr>
              <w:spacing w:line="240" w:lineRule="auto"/>
              <w:rPr>
                <w:rFonts w:ascii="Times New Roman" w:eastAsiaTheme="minorHAnsi" w:hAnsi="Times New Roman" w:cs="Times New Roman"/>
                <w:bCs/>
                <w:sz w:val="24"/>
                <w:szCs w:val="24"/>
                <w:lang w:val="lv-LV" w:eastAsia="en-US"/>
              </w:rPr>
            </w:pPr>
            <w:r w:rsidRPr="00BB6091">
              <w:rPr>
                <w:rFonts w:ascii="Times New Roman" w:eastAsiaTheme="minorHAnsi" w:hAnsi="Times New Roman" w:cs="Times New Roman"/>
                <w:bCs/>
                <w:sz w:val="24"/>
                <w:szCs w:val="24"/>
                <w:lang w:val="lv-LV" w:eastAsia="en-US"/>
              </w:rPr>
              <w:t>Prioritāte</w:t>
            </w:r>
          </w:p>
        </w:tc>
        <w:tc>
          <w:tcPr>
            <w:tcW w:w="12616" w:type="dxa"/>
            <w:gridSpan w:val="2"/>
          </w:tcPr>
          <w:p w14:paraId="6C2C49D7" w14:textId="77777777" w:rsidR="00A56EC2" w:rsidRPr="00BB6091" w:rsidRDefault="00986E7B" w:rsidP="00BB6091">
            <w:pPr>
              <w:spacing w:line="240" w:lineRule="auto"/>
              <w:jc w:val="center"/>
              <w:rPr>
                <w:rFonts w:ascii="Times New Roman" w:hAnsi="Times New Roman" w:cs="Times New Roman"/>
                <w:sz w:val="24"/>
                <w:szCs w:val="24"/>
                <w:lang w:val="lv-LV"/>
              </w:rPr>
            </w:pPr>
            <w:r w:rsidRPr="00CA54DD">
              <w:rPr>
                <w:rFonts w:ascii="Times New Roman" w:hAnsi="Times New Roman" w:cs="Times New Roman"/>
                <w:sz w:val="24"/>
                <w:szCs w:val="24"/>
                <w:lang w:val="lv-LV"/>
              </w:rPr>
              <w:t xml:space="preserve">Pilnvērtīga atbalsta pasākumu nodrošināšana </w:t>
            </w:r>
            <w:r w:rsidR="00BA58CF">
              <w:rPr>
                <w:rFonts w:ascii="Times New Roman" w:hAnsi="Times New Roman" w:cs="Times New Roman"/>
                <w:sz w:val="24"/>
                <w:szCs w:val="24"/>
                <w:lang w:val="lv-LV"/>
              </w:rPr>
              <w:t>izglītojamiem</w:t>
            </w:r>
            <w:r w:rsidRPr="00CA54DD">
              <w:rPr>
                <w:rFonts w:ascii="Times New Roman" w:hAnsi="Times New Roman" w:cs="Times New Roman"/>
                <w:sz w:val="24"/>
                <w:szCs w:val="24"/>
                <w:lang w:val="lv-LV"/>
              </w:rPr>
              <w:t xml:space="preserve"> ar spec</w:t>
            </w:r>
            <w:r w:rsidR="00CA54DD" w:rsidRPr="00CA54DD">
              <w:rPr>
                <w:rFonts w:ascii="Times New Roman" w:hAnsi="Times New Roman" w:cs="Times New Roman"/>
                <w:sz w:val="24"/>
                <w:szCs w:val="24"/>
                <w:lang w:val="lv-LV"/>
              </w:rPr>
              <w:t>iālajām</w:t>
            </w:r>
            <w:r w:rsidRPr="00CA54DD">
              <w:rPr>
                <w:rFonts w:ascii="Times New Roman" w:hAnsi="Times New Roman" w:cs="Times New Roman"/>
                <w:sz w:val="24"/>
                <w:szCs w:val="24"/>
                <w:lang w:val="lv-LV"/>
              </w:rPr>
              <w:t xml:space="preserve"> vajadzībām, mācīšanās grūtībām, </w:t>
            </w:r>
            <w:proofErr w:type="spellStart"/>
            <w:r w:rsidRPr="00CA54DD">
              <w:rPr>
                <w:rFonts w:ascii="Times New Roman" w:hAnsi="Times New Roman" w:cs="Times New Roman"/>
                <w:sz w:val="24"/>
                <w:szCs w:val="24"/>
                <w:lang w:val="lv-LV"/>
              </w:rPr>
              <w:t>reemigrējušiem</w:t>
            </w:r>
            <w:proofErr w:type="spellEnd"/>
            <w:r w:rsidRPr="00CA54DD">
              <w:rPr>
                <w:rFonts w:ascii="Times New Roman" w:hAnsi="Times New Roman" w:cs="Times New Roman"/>
                <w:sz w:val="24"/>
                <w:szCs w:val="24"/>
                <w:lang w:val="lv-LV"/>
              </w:rPr>
              <w:t xml:space="preserve"> </w:t>
            </w:r>
            <w:r w:rsidR="00BC65FA">
              <w:rPr>
                <w:rFonts w:ascii="Times New Roman" w:hAnsi="Times New Roman" w:cs="Times New Roman"/>
                <w:sz w:val="24"/>
                <w:szCs w:val="24"/>
                <w:lang w:val="lv-LV"/>
              </w:rPr>
              <w:t>izglītojam</w:t>
            </w:r>
            <w:r w:rsidRPr="00CA54DD">
              <w:rPr>
                <w:rFonts w:ascii="Times New Roman" w:hAnsi="Times New Roman" w:cs="Times New Roman"/>
                <w:sz w:val="24"/>
                <w:szCs w:val="24"/>
                <w:lang w:val="lv-LV"/>
              </w:rPr>
              <w:t>iem.</w:t>
            </w:r>
            <w:r w:rsidR="008A6879">
              <w:rPr>
                <w:rFonts w:ascii="Times New Roman" w:hAnsi="Times New Roman" w:cs="Times New Roman"/>
                <w:sz w:val="24"/>
                <w:szCs w:val="24"/>
                <w:lang w:val="lv-LV"/>
              </w:rPr>
              <w:t xml:space="preserve"> </w:t>
            </w:r>
            <w:r w:rsidR="008A6879" w:rsidRPr="008A6879">
              <w:rPr>
                <w:rFonts w:ascii="Times New Roman" w:hAnsi="Times New Roman" w:cs="Times New Roman"/>
                <w:sz w:val="24"/>
                <w:szCs w:val="24"/>
                <w:lang w:val="lv-LV"/>
              </w:rPr>
              <w:t>Pievērsta uzmanība un sniegts atbalsts izglītojamiem ar zemiem mācību sasniegumiem.</w:t>
            </w:r>
          </w:p>
        </w:tc>
      </w:tr>
      <w:tr w:rsidR="00A56EC2" w:rsidRPr="00A56EC2" w14:paraId="6A042313" w14:textId="77777777" w:rsidTr="00A30C11">
        <w:tc>
          <w:tcPr>
            <w:tcW w:w="2263" w:type="dxa"/>
            <w:vMerge w:val="restart"/>
          </w:tcPr>
          <w:p w14:paraId="44DD1247" w14:textId="77777777" w:rsidR="00A56EC2" w:rsidRPr="00BB6091" w:rsidRDefault="00A56EC2" w:rsidP="00A56EC2">
            <w:pPr>
              <w:spacing w:line="240" w:lineRule="auto"/>
              <w:rPr>
                <w:rFonts w:ascii="Times New Roman" w:eastAsiaTheme="minorHAnsi" w:hAnsi="Times New Roman" w:cs="Times New Roman"/>
                <w:bCs/>
                <w:sz w:val="24"/>
                <w:szCs w:val="24"/>
                <w:lang w:val="lv-LV" w:eastAsia="en-US"/>
              </w:rPr>
            </w:pPr>
          </w:p>
          <w:p w14:paraId="7012F6B2" w14:textId="77777777" w:rsidR="00A56EC2" w:rsidRPr="00BB6091" w:rsidRDefault="00A56EC2" w:rsidP="00A56EC2">
            <w:pPr>
              <w:spacing w:line="240" w:lineRule="auto"/>
              <w:rPr>
                <w:rFonts w:ascii="Times New Roman" w:eastAsiaTheme="minorHAnsi" w:hAnsi="Times New Roman" w:cs="Times New Roman"/>
                <w:bCs/>
                <w:sz w:val="24"/>
                <w:szCs w:val="24"/>
                <w:lang w:val="lv-LV" w:eastAsia="en-US"/>
              </w:rPr>
            </w:pPr>
            <w:r w:rsidRPr="00BB6091">
              <w:rPr>
                <w:rFonts w:ascii="Times New Roman" w:eastAsiaTheme="minorHAnsi" w:hAnsi="Times New Roman" w:cs="Times New Roman"/>
                <w:bCs/>
                <w:sz w:val="24"/>
                <w:szCs w:val="24"/>
                <w:lang w:val="lv-LV" w:eastAsia="en-US"/>
              </w:rPr>
              <w:t>Sasniedzamie rezultāti</w:t>
            </w:r>
          </w:p>
        </w:tc>
        <w:tc>
          <w:tcPr>
            <w:tcW w:w="6105" w:type="dxa"/>
          </w:tcPr>
          <w:p w14:paraId="228F00C1" w14:textId="77777777" w:rsidR="00A56EC2" w:rsidRPr="00CA54DD" w:rsidRDefault="00A56EC2" w:rsidP="00A56EC2">
            <w:pPr>
              <w:spacing w:line="240" w:lineRule="auto"/>
              <w:rPr>
                <w:rFonts w:ascii="Times New Roman" w:eastAsiaTheme="minorHAnsi" w:hAnsi="Times New Roman" w:cs="Times New Roman"/>
                <w:bCs/>
                <w:sz w:val="24"/>
                <w:szCs w:val="24"/>
                <w:u w:val="single"/>
                <w:lang w:val="lv-LV" w:eastAsia="en-US"/>
              </w:rPr>
            </w:pPr>
            <w:r w:rsidRPr="00CA54DD">
              <w:rPr>
                <w:rFonts w:ascii="Times New Roman" w:eastAsiaTheme="minorHAnsi" w:hAnsi="Times New Roman" w:cs="Times New Roman"/>
                <w:bCs/>
                <w:sz w:val="24"/>
                <w:szCs w:val="24"/>
                <w:u w:val="single"/>
                <w:lang w:val="lv-LV" w:eastAsia="en-US"/>
              </w:rPr>
              <w:t>Kvalitatīvie sasniedzamie rezultāti</w:t>
            </w:r>
          </w:p>
          <w:p w14:paraId="631CA9C7" w14:textId="77777777" w:rsidR="00A56EC2" w:rsidRPr="00CA54DD" w:rsidRDefault="004A21B1" w:rsidP="000E3B03">
            <w:pPr>
              <w:spacing w:line="240" w:lineRule="auto"/>
              <w:jc w:val="both"/>
              <w:rPr>
                <w:rFonts w:ascii="Times New Roman" w:eastAsiaTheme="minorHAnsi" w:hAnsi="Times New Roman" w:cs="Times New Roman"/>
                <w:bCs/>
                <w:sz w:val="24"/>
                <w:szCs w:val="24"/>
                <w:lang w:val="lv-LV" w:eastAsia="en-US"/>
              </w:rPr>
            </w:pPr>
            <w:r w:rsidRPr="00CA54DD">
              <w:rPr>
                <w:rFonts w:ascii="Times New Roman" w:hAnsi="Times New Roman" w:cs="Times New Roman"/>
                <w:sz w:val="24"/>
                <w:szCs w:val="24"/>
                <w:lang w:val="lv-LV"/>
              </w:rPr>
              <w:t>Finansējuma iespēju robežās p</w:t>
            </w:r>
            <w:r w:rsidR="00986E7B" w:rsidRPr="00CA54DD">
              <w:rPr>
                <w:rFonts w:ascii="Times New Roman" w:hAnsi="Times New Roman" w:cs="Times New Roman"/>
                <w:sz w:val="24"/>
                <w:szCs w:val="24"/>
                <w:lang w:val="lv-LV"/>
              </w:rPr>
              <w:t>alielināts pedagoga palīga atbalsts</w:t>
            </w:r>
            <w:r w:rsidRPr="00CA54DD">
              <w:rPr>
                <w:rFonts w:ascii="Times New Roman" w:hAnsi="Times New Roman" w:cs="Times New Roman"/>
                <w:sz w:val="24"/>
                <w:szCs w:val="24"/>
                <w:lang w:val="lv-LV"/>
              </w:rPr>
              <w:t xml:space="preserve"> </w:t>
            </w:r>
            <w:r w:rsidR="00986E7B" w:rsidRPr="00CA54DD">
              <w:rPr>
                <w:rFonts w:ascii="Times New Roman" w:eastAsiaTheme="minorHAnsi" w:hAnsi="Times New Roman" w:cs="Times New Roman"/>
                <w:bCs/>
                <w:sz w:val="24"/>
                <w:szCs w:val="24"/>
                <w:lang w:val="lv-LV" w:eastAsia="en-US"/>
              </w:rPr>
              <w:t>darb</w:t>
            </w:r>
            <w:r w:rsidR="00CA54DD">
              <w:rPr>
                <w:rFonts w:ascii="Times New Roman" w:eastAsiaTheme="minorHAnsi" w:hAnsi="Times New Roman" w:cs="Times New Roman"/>
                <w:bCs/>
                <w:sz w:val="24"/>
                <w:szCs w:val="24"/>
                <w:lang w:val="lv-LV" w:eastAsia="en-US"/>
              </w:rPr>
              <w:t>ā</w:t>
            </w:r>
            <w:r w:rsidR="00986E7B" w:rsidRPr="00CA54DD">
              <w:rPr>
                <w:rFonts w:ascii="Times New Roman" w:eastAsiaTheme="minorHAnsi" w:hAnsi="Times New Roman" w:cs="Times New Roman"/>
                <w:bCs/>
                <w:sz w:val="24"/>
                <w:szCs w:val="24"/>
                <w:lang w:val="lv-LV" w:eastAsia="en-US"/>
              </w:rPr>
              <w:t xml:space="preserve"> </w:t>
            </w:r>
            <w:r w:rsidR="00CA54DD">
              <w:rPr>
                <w:rFonts w:ascii="Times New Roman" w:eastAsiaTheme="minorHAnsi" w:hAnsi="Times New Roman" w:cs="Times New Roman"/>
                <w:bCs/>
                <w:sz w:val="24"/>
                <w:szCs w:val="24"/>
                <w:lang w:val="lv-LV" w:eastAsia="en-US"/>
              </w:rPr>
              <w:t>izglītojamiem</w:t>
            </w:r>
            <w:r w:rsidR="00986E7B" w:rsidRPr="00CA54DD">
              <w:rPr>
                <w:rFonts w:ascii="Times New Roman" w:eastAsiaTheme="minorHAnsi" w:hAnsi="Times New Roman" w:cs="Times New Roman"/>
                <w:bCs/>
                <w:sz w:val="24"/>
                <w:szCs w:val="24"/>
                <w:lang w:val="lv-LV" w:eastAsia="en-US"/>
              </w:rPr>
              <w:t xml:space="preserve"> ar garīgās attīstības </w:t>
            </w:r>
            <w:r w:rsidR="00986E7B" w:rsidRPr="00CA54DD">
              <w:rPr>
                <w:rFonts w:ascii="Times New Roman" w:eastAsiaTheme="minorHAnsi" w:hAnsi="Times New Roman" w:cs="Times New Roman"/>
                <w:bCs/>
                <w:sz w:val="24"/>
                <w:szCs w:val="24"/>
                <w:lang w:val="lv-LV" w:eastAsia="en-US"/>
              </w:rPr>
              <w:lastRenderedPageBreak/>
              <w:t>traucējumiem.</w:t>
            </w:r>
            <w:r w:rsidR="000E3B03">
              <w:rPr>
                <w:rFonts w:ascii="Times New Roman" w:eastAsiaTheme="minorHAnsi" w:hAnsi="Times New Roman" w:cs="Times New Roman"/>
                <w:bCs/>
                <w:sz w:val="24"/>
                <w:szCs w:val="24"/>
                <w:lang w:val="lv-LV" w:eastAsia="en-US"/>
              </w:rPr>
              <w:t xml:space="preserve"> </w:t>
            </w:r>
            <w:r w:rsidR="00F23DC3" w:rsidRPr="00CA54DD">
              <w:rPr>
                <w:rFonts w:ascii="Times New Roman" w:eastAsiaTheme="minorHAnsi" w:hAnsi="Times New Roman" w:cs="Times New Roman"/>
                <w:bCs/>
                <w:sz w:val="24"/>
                <w:szCs w:val="24"/>
                <w:lang w:val="lv-LV" w:eastAsia="en-US"/>
              </w:rPr>
              <w:t>Kvalitatīvs</w:t>
            </w:r>
            <w:r w:rsidR="00986E7B" w:rsidRPr="00CA54DD">
              <w:rPr>
                <w:rFonts w:ascii="Times New Roman" w:eastAsiaTheme="minorHAnsi" w:hAnsi="Times New Roman" w:cs="Times New Roman"/>
                <w:bCs/>
                <w:sz w:val="24"/>
                <w:szCs w:val="24"/>
                <w:lang w:val="lv-LV" w:eastAsia="en-US"/>
              </w:rPr>
              <w:t xml:space="preserve"> atbalsta pasākumu nodrošinājums</w:t>
            </w:r>
            <w:r w:rsidR="00F23DC3" w:rsidRPr="00CA54DD">
              <w:rPr>
                <w:rFonts w:ascii="Times New Roman" w:eastAsiaTheme="minorHAnsi" w:hAnsi="Times New Roman" w:cs="Times New Roman"/>
                <w:bCs/>
                <w:sz w:val="24"/>
                <w:szCs w:val="24"/>
                <w:lang w:val="lv-LV" w:eastAsia="en-US"/>
              </w:rPr>
              <w:t xml:space="preserve"> (atgādnes, teksta lasīšana priekšā, u.c.)</w:t>
            </w:r>
            <w:r w:rsidR="00986E7B" w:rsidRPr="00CA54DD">
              <w:rPr>
                <w:rFonts w:ascii="Times New Roman" w:eastAsiaTheme="minorHAnsi" w:hAnsi="Times New Roman" w:cs="Times New Roman"/>
                <w:bCs/>
                <w:sz w:val="24"/>
                <w:szCs w:val="24"/>
                <w:lang w:val="lv-LV" w:eastAsia="en-US"/>
              </w:rPr>
              <w:t>.</w:t>
            </w:r>
          </w:p>
        </w:tc>
        <w:tc>
          <w:tcPr>
            <w:tcW w:w="6511" w:type="dxa"/>
          </w:tcPr>
          <w:p w14:paraId="5DAA23F0" w14:textId="77777777" w:rsidR="002D3050" w:rsidRPr="00BB6091" w:rsidRDefault="00A56EC2" w:rsidP="00986E7B">
            <w:pPr>
              <w:spacing w:line="240" w:lineRule="auto"/>
              <w:rPr>
                <w:rFonts w:ascii="Times New Roman" w:eastAsiaTheme="minorHAnsi" w:hAnsi="Times New Roman" w:cs="Times New Roman"/>
                <w:bCs/>
                <w:sz w:val="24"/>
                <w:szCs w:val="24"/>
                <w:u w:val="single"/>
                <w:lang w:val="lv-LV" w:eastAsia="en-US"/>
              </w:rPr>
            </w:pPr>
            <w:r w:rsidRPr="00A56EC2">
              <w:rPr>
                <w:rFonts w:ascii="Times New Roman" w:eastAsiaTheme="minorHAnsi" w:hAnsi="Times New Roman" w:cs="Times New Roman"/>
                <w:bCs/>
                <w:sz w:val="24"/>
                <w:szCs w:val="24"/>
                <w:lang w:eastAsia="en-US"/>
              </w:rPr>
              <w:lastRenderedPageBreak/>
              <w:t xml:space="preserve"> </w:t>
            </w:r>
            <w:r w:rsidRPr="00BB6091">
              <w:rPr>
                <w:rFonts w:ascii="Times New Roman" w:eastAsiaTheme="minorHAnsi" w:hAnsi="Times New Roman" w:cs="Times New Roman"/>
                <w:bCs/>
                <w:sz w:val="24"/>
                <w:szCs w:val="24"/>
                <w:u w:val="single"/>
                <w:lang w:val="lv-LV" w:eastAsia="en-US"/>
              </w:rPr>
              <w:t>Kvantitatīvie sasniedzamie rezultāti</w:t>
            </w:r>
          </w:p>
          <w:p w14:paraId="63319690" w14:textId="77777777" w:rsidR="00986E7B" w:rsidRDefault="00986E7B" w:rsidP="00986E7B">
            <w:pPr>
              <w:spacing w:line="240" w:lineRule="auto"/>
              <w:rPr>
                <w:rFonts w:ascii="Times New Roman" w:hAnsi="Times New Roman" w:cs="Times New Roman"/>
                <w:sz w:val="24"/>
                <w:lang w:val="lv-LV"/>
              </w:rPr>
            </w:pPr>
            <w:r w:rsidRPr="00BC65FA">
              <w:rPr>
                <w:rFonts w:ascii="Times New Roman" w:hAnsi="Times New Roman" w:cs="Times New Roman"/>
                <w:sz w:val="24"/>
                <w:lang w:val="lv-LV"/>
              </w:rPr>
              <w:t>Ne mazāk kā 2 stundas katras tēmas apguvē, tiek nodrošināts diferencēts saturs.</w:t>
            </w:r>
          </w:p>
          <w:p w14:paraId="0069ED21" w14:textId="77777777" w:rsidR="00131861" w:rsidRPr="008A6879" w:rsidRDefault="008A6879" w:rsidP="00986E7B">
            <w:pPr>
              <w:spacing w:line="240" w:lineRule="auto"/>
              <w:rPr>
                <w:rFonts w:ascii="Times New Roman" w:eastAsiaTheme="minorHAnsi" w:hAnsi="Times New Roman" w:cs="Times New Roman"/>
                <w:bCs/>
                <w:sz w:val="24"/>
                <w:szCs w:val="24"/>
                <w:lang w:val="lv-LV" w:eastAsia="en-US"/>
              </w:rPr>
            </w:pPr>
            <w:r w:rsidRPr="008A6879">
              <w:rPr>
                <w:rFonts w:ascii="Times New Roman" w:eastAsiaTheme="minorHAnsi" w:hAnsi="Times New Roman" w:cs="Times New Roman"/>
                <w:bCs/>
                <w:sz w:val="24"/>
                <w:szCs w:val="24"/>
                <w:lang w:val="lv-LV" w:eastAsia="en-US"/>
              </w:rPr>
              <w:lastRenderedPageBreak/>
              <w:t>3 reizes gadā organizēti plašākas izglītības pieredzes pasākumi.</w:t>
            </w:r>
          </w:p>
          <w:p w14:paraId="7ABAC428" w14:textId="77777777" w:rsidR="00986E7B" w:rsidRPr="00A56EC2" w:rsidRDefault="00986E7B" w:rsidP="00A56EC2">
            <w:pPr>
              <w:spacing w:line="240" w:lineRule="auto"/>
              <w:rPr>
                <w:rFonts w:ascii="Times New Roman" w:eastAsiaTheme="minorHAnsi" w:hAnsi="Times New Roman" w:cs="Times New Roman"/>
                <w:bCs/>
                <w:sz w:val="24"/>
                <w:szCs w:val="24"/>
                <w:lang w:eastAsia="en-US"/>
              </w:rPr>
            </w:pPr>
          </w:p>
        </w:tc>
      </w:tr>
      <w:tr w:rsidR="00A56EC2" w:rsidRPr="00A56EC2" w14:paraId="2A58A8FC" w14:textId="77777777" w:rsidTr="00A30C11">
        <w:tc>
          <w:tcPr>
            <w:tcW w:w="2263" w:type="dxa"/>
            <w:vMerge/>
          </w:tcPr>
          <w:p w14:paraId="3BC27162" w14:textId="77777777" w:rsidR="00A56EC2" w:rsidRPr="00A56EC2" w:rsidRDefault="00A56EC2" w:rsidP="00A56EC2">
            <w:pPr>
              <w:spacing w:line="240" w:lineRule="auto"/>
              <w:rPr>
                <w:rFonts w:ascii="Times New Roman" w:eastAsiaTheme="minorHAnsi" w:hAnsi="Times New Roman" w:cs="Times New Roman"/>
                <w:bCs/>
                <w:sz w:val="24"/>
                <w:szCs w:val="24"/>
                <w:lang w:eastAsia="en-US"/>
              </w:rPr>
            </w:pPr>
          </w:p>
        </w:tc>
        <w:tc>
          <w:tcPr>
            <w:tcW w:w="6105" w:type="dxa"/>
          </w:tcPr>
          <w:p w14:paraId="2D84A281" w14:textId="77777777" w:rsidR="00A56EC2" w:rsidRPr="00BC65FA" w:rsidRDefault="004E1A53" w:rsidP="000E3B03">
            <w:pPr>
              <w:spacing w:line="240" w:lineRule="auto"/>
              <w:jc w:val="both"/>
              <w:rPr>
                <w:rFonts w:ascii="Times New Roman" w:eastAsiaTheme="minorHAnsi" w:hAnsi="Times New Roman" w:cs="Times New Roman"/>
                <w:bCs/>
                <w:sz w:val="24"/>
                <w:szCs w:val="24"/>
                <w:u w:val="single"/>
                <w:lang w:val="lv-LV" w:eastAsia="en-US"/>
              </w:rPr>
            </w:pPr>
            <w:r w:rsidRPr="00BC65FA">
              <w:rPr>
                <w:rFonts w:ascii="Times New Roman" w:eastAsiaTheme="minorHAnsi" w:hAnsi="Times New Roman" w:cs="Times New Roman"/>
                <w:bCs/>
                <w:sz w:val="24"/>
                <w:szCs w:val="24"/>
                <w:u w:val="single"/>
                <w:lang w:val="lv-LV" w:eastAsia="en-US"/>
              </w:rPr>
              <w:t>Aktivitātes</w:t>
            </w:r>
          </w:p>
          <w:p w14:paraId="545B09E6" w14:textId="77777777" w:rsidR="003F2F45" w:rsidRPr="00CA54DD" w:rsidRDefault="003F2F45" w:rsidP="000E3B03">
            <w:pPr>
              <w:spacing w:line="240" w:lineRule="auto"/>
              <w:jc w:val="both"/>
              <w:rPr>
                <w:rFonts w:ascii="Times New Roman" w:hAnsi="Times New Roman" w:cs="Times New Roman"/>
                <w:sz w:val="24"/>
                <w:szCs w:val="24"/>
                <w:lang w:val="lv-LV"/>
              </w:rPr>
            </w:pPr>
            <w:r w:rsidRPr="00CA54DD">
              <w:rPr>
                <w:rFonts w:ascii="Times New Roman" w:hAnsi="Times New Roman" w:cs="Times New Roman"/>
                <w:sz w:val="24"/>
                <w:szCs w:val="24"/>
                <w:lang w:val="lv-LV"/>
              </w:rPr>
              <w:t>Pēc nepieciešamības integrētiem izglītojamiem nodrošināt pedagoga palīga atbalstu matemātikā un latviešu valodā</w:t>
            </w:r>
            <w:r w:rsidR="00CA54DD">
              <w:rPr>
                <w:rFonts w:ascii="Times New Roman" w:hAnsi="Times New Roman" w:cs="Times New Roman"/>
                <w:sz w:val="24"/>
                <w:szCs w:val="24"/>
                <w:lang w:val="lv-LV"/>
              </w:rPr>
              <w:t>.</w:t>
            </w:r>
          </w:p>
          <w:p w14:paraId="4397B0FE" w14:textId="77777777" w:rsidR="00217A1C" w:rsidRDefault="003F2F45" w:rsidP="000E3B03">
            <w:pPr>
              <w:spacing w:line="240" w:lineRule="auto"/>
              <w:jc w:val="both"/>
              <w:rPr>
                <w:rFonts w:ascii="Times New Roman" w:hAnsi="Times New Roman" w:cs="Times New Roman"/>
                <w:sz w:val="24"/>
                <w:szCs w:val="24"/>
                <w:lang w:val="lv-LV"/>
              </w:rPr>
            </w:pPr>
            <w:r w:rsidRPr="00CA54DD">
              <w:rPr>
                <w:rFonts w:ascii="Times New Roman" w:hAnsi="Times New Roman" w:cs="Times New Roman"/>
                <w:sz w:val="24"/>
                <w:szCs w:val="24"/>
                <w:lang w:val="lv-LV"/>
              </w:rPr>
              <w:t xml:space="preserve">Semestru beigu un </w:t>
            </w:r>
            <w:proofErr w:type="spellStart"/>
            <w:r w:rsidRPr="00CA54DD">
              <w:rPr>
                <w:rFonts w:ascii="Times New Roman" w:hAnsi="Times New Roman" w:cs="Times New Roman"/>
                <w:sz w:val="24"/>
                <w:szCs w:val="24"/>
                <w:lang w:val="lv-LV"/>
              </w:rPr>
              <w:t>pirmssvētku</w:t>
            </w:r>
            <w:proofErr w:type="spellEnd"/>
            <w:r w:rsidRPr="00CA54DD">
              <w:rPr>
                <w:rFonts w:ascii="Times New Roman" w:hAnsi="Times New Roman" w:cs="Times New Roman"/>
                <w:sz w:val="24"/>
                <w:szCs w:val="24"/>
                <w:lang w:val="lv-LV"/>
              </w:rPr>
              <w:t xml:space="preserve"> laikā organizēt plašākas izglītības pieredzes nodarbības, lai šis laiks būtu izmantots produktīvi un veltīts  izglītības mērķu sasniegšanai.</w:t>
            </w:r>
          </w:p>
          <w:p w14:paraId="2D6DE474" w14:textId="77777777" w:rsidR="00BB6091" w:rsidRPr="00BB6091" w:rsidRDefault="00BB6091" w:rsidP="000E3B03">
            <w:pPr>
              <w:spacing w:line="240" w:lineRule="auto"/>
              <w:jc w:val="both"/>
              <w:rPr>
                <w:rFonts w:ascii="Times New Roman" w:hAnsi="Times New Roman" w:cs="Times New Roman"/>
                <w:sz w:val="24"/>
                <w:szCs w:val="24"/>
                <w:lang w:val="lv-LV"/>
              </w:rPr>
            </w:pPr>
          </w:p>
        </w:tc>
        <w:tc>
          <w:tcPr>
            <w:tcW w:w="6511" w:type="dxa"/>
          </w:tcPr>
          <w:p w14:paraId="6BE20A5C" w14:textId="77777777" w:rsidR="004E1A53" w:rsidRPr="00901E72" w:rsidRDefault="004E1A53" w:rsidP="000E3B03">
            <w:pPr>
              <w:spacing w:line="240" w:lineRule="auto"/>
              <w:jc w:val="both"/>
              <w:rPr>
                <w:rFonts w:ascii="Times New Roman" w:eastAsiaTheme="minorHAnsi" w:hAnsi="Times New Roman" w:cs="Times New Roman"/>
                <w:bCs/>
                <w:sz w:val="24"/>
                <w:szCs w:val="24"/>
                <w:u w:val="single"/>
                <w:lang w:val="lv-LV" w:eastAsia="en-US"/>
              </w:rPr>
            </w:pPr>
            <w:r>
              <w:rPr>
                <w:rFonts w:ascii="Times New Roman" w:eastAsiaTheme="minorHAnsi" w:hAnsi="Times New Roman" w:cs="Times New Roman"/>
                <w:bCs/>
                <w:sz w:val="24"/>
                <w:szCs w:val="24"/>
                <w:u w:val="single"/>
                <w:lang w:val="lv-LV" w:eastAsia="en-US"/>
              </w:rPr>
              <w:t>Kas liecinās, ka rezultāts ir sasniegts</w:t>
            </w:r>
          </w:p>
          <w:p w14:paraId="59B44B8E" w14:textId="77777777" w:rsidR="00BC65FA" w:rsidRPr="008A6879" w:rsidRDefault="008A6879" w:rsidP="000E3B03">
            <w:pPr>
              <w:spacing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Individuālā darba žurnāli, II plāni, atbalsta komandas dokumentācija, izglītojamo mācību sniegums.</w:t>
            </w:r>
          </w:p>
          <w:p w14:paraId="74C36238" w14:textId="77777777" w:rsidR="00A56EC2" w:rsidRDefault="008A6879" w:rsidP="008A6879">
            <w:pPr>
              <w:spacing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P</w:t>
            </w:r>
            <w:r w:rsidR="00BC65FA">
              <w:rPr>
                <w:rFonts w:ascii="Times New Roman" w:hAnsi="Times New Roman" w:cs="Times New Roman"/>
                <w:sz w:val="24"/>
                <w:szCs w:val="24"/>
                <w:lang w:val="lv-LV"/>
              </w:rPr>
              <w:t>lašāka</w:t>
            </w:r>
            <w:r>
              <w:rPr>
                <w:rFonts w:ascii="Times New Roman" w:hAnsi="Times New Roman" w:cs="Times New Roman"/>
                <w:sz w:val="24"/>
                <w:szCs w:val="24"/>
                <w:lang w:val="lv-LV"/>
              </w:rPr>
              <w:t>s izglītības pieredzes nodarbību</w:t>
            </w:r>
            <w:r w:rsidR="00BC65FA">
              <w:rPr>
                <w:rFonts w:ascii="Times New Roman" w:hAnsi="Times New Roman" w:cs="Times New Roman"/>
                <w:sz w:val="24"/>
                <w:szCs w:val="24"/>
                <w:lang w:val="lv-LV"/>
              </w:rPr>
              <w:t xml:space="preserve"> </w:t>
            </w:r>
            <w:r>
              <w:rPr>
                <w:rFonts w:ascii="Times New Roman" w:hAnsi="Times New Roman" w:cs="Times New Roman"/>
                <w:sz w:val="24"/>
                <w:szCs w:val="24"/>
                <w:lang w:val="lv-LV"/>
              </w:rPr>
              <w:t>atspoguļojums</w:t>
            </w:r>
            <w:r w:rsidR="000E3B03">
              <w:rPr>
                <w:rFonts w:ascii="Times New Roman" w:hAnsi="Times New Roman" w:cs="Times New Roman"/>
                <w:sz w:val="24"/>
                <w:szCs w:val="24"/>
                <w:lang w:val="lv-LV"/>
              </w:rPr>
              <w:t xml:space="preserve"> </w:t>
            </w:r>
            <w:r>
              <w:rPr>
                <w:rFonts w:ascii="Times New Roman" w:hAnsi="Times New Roman" w:cs="Times New Roman"/>
                <w:sz w:val="24"/>
                <w:szCs w:val="24"/>
                <w:lang w:val="lv-LV"/>
              </w:rPr>
              <w:t>e-klasē.</w:t>
            </w:r>
          </w:p>
          <w:p w14:paraId="069C042B" w14:textId="77777777" w:rsidR="008A6879" w:rsidRPr="000E3B03" w:rsidRDefault="008A6879" w:rsidP="008A6879">
            <w:pPr>
              <w:spacing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Izglītojamo anketēšanas rezultātu analīze.</w:t>
            </w:r>
          </w:p>
        </w:tc>
      </w:tr>
    </w:tbl>
    <w:tbl>
      <w:tblPr>
        <w:tblStyle w:val="Reatabula10"/>
        <w:tblW w:w="14879" w:type="dxa"/>
        <w:tblLook w:val="04A0" w:firstRow="1" w:lastRow="0" w:firstColumn="1" w:lastColumn="0" w:noHBand="0" w:noVBand="1"/>
      </w:tblPr>
      <w:tblGrid>
        <w:gridCol w:w="2263"/>
        <w:gridCol w:w="6105"/>
        <w:gridCol w:w="6511"/>
      </w:tblGrid>
      <w:tr w:rsidR="00A56EC2" w:rsidRPr="00452723" w14:paraId="78512C12" w14:textId="77777777" w:rsidTr="00A30C11">
        <w:tc>
          <w:tcPr>
            <w:tcW w:w="2263" w:type="dxa"/>
          </w:tcPr>
          <w:p w14:paraId="26578A57" w14:textId="77777777" w:rsidR="00A56EC2" w:rsidRPr="00A56EC2" w:rsidRDefault="00A56EC2" w:rsidP="00462641">
            <w:pPr>
              <w:rPr>
                <w:rFonts w:ascii="Times New Roman" w:hAnsi="Times New Roman" w:cs="Times New Roman"/>
                <w:bCs/>
                <w:sz w:val="24"/>
                <w:szCs w:val="24"/>
                <w:lang w:val="lv-LV"/>
              </w:rPr>
            </w:pPr>
            <w:r w:rsidRPr="00A56EC2">
              <w:rPr>
                <w:rFonts w:ascii="Times New Roman" w:hAnsi="Times New Roman" w:cs="Times New Roman"/>
                <w:bCs/>
                <w:sz w:val="24"/>
                <w:szCs w:val="24"/>
                <w:lang w:val="lv-LV"/>
              </w:rPr>
              <w:t>Kritērijs</w:t>
            </w:r>
          </w:p>
        </w:tc>
        <w:tc>
          <w:tcPr>
            <w:tcW w:w="12616" w:type="dxa"/>
            <w:gridSpan w:val="2"/>
          </w:tcPr>
          <w:p w14:paraId="0762E754" w14:textId="77777777" w:rsidR="00A56EC2" w:rsidRPr="00A56EC2" w:rsidRDefault="00764CC4" w:rsidP="00764CC4">
            <w:pPr>
              <w:rPr>
                <w:rFonts w:ascii="Times New Roman" w:hAnsi="Times New Roman" w:cs="Times New Roman"/>
                <w:b/>
                <w:bCs/>
                <w:sz w:val="24"/>
                <w:szCs w:val="24"/>
                <w:lang w:val="lv-LV"/>
              </w:rPr>
            </w:pPr>
            <w:r>
              <w:rPr>
                <w:rFonts w:ascii="Times New Roman" w:hAnsi="Times New Roman" w:cs="Times New Roman"/>
                <w:bCs/>
                <w:sz w:val="24"/>
                <w:szCs w:val="24"/>
                <w:lang w:val="lv-LV"/>
              </w:rPr>
              <w:t xml:space="preserve">                                                             </w:t>
            </w:r>
            <w:r w:rsidR="00A56EC2" w:rsidRPr="00A56EC2">
              <w:rPr>
                <w:rFonts w:ascii="Times New Roman" w:hAnsi="Times New Roman" w:cs="Times New Roman"/>
                <w:bCs/>
                <w:sz w:val="24"/>
                <w:szCs w:val="24"/>
                <w:lang w:val="lv-LV"/>
              </w:rPr>
              <w:t xml:space="preserve"> </w:t>
            </w:r>
            <w:r w:rsidR="00A56EC2" w:rsidRPr="00A56EC2">
              <w:rPr>
                <w:rFonts w:ascii="Times New Roman" w:hAnsi="Times New Roman" w:cs="Times New Roman"/>
                <w:b/>
                <w:bCs/>
                <w:sz w:val="24"/>
                <w:szCs w:val="24"/>
                <w:lang w:val="lv-LV"/>
              </w:rPr>
              <w:t>Drošība un psiholoģiskā labklājība</w:t>
            </w:r>
          </w:p>
        </w:tc>
      </w:tr>
      <w:tr w:rsidR="00A56EC2" w:rsidRPr="00452723" w14:paraId="2E0D4C4E" w14:textId="77777777" w:rsidTr="00A30C11">
        <w:tc>
          <w:tcPr>
            <w:tcW w:w="2263" w:type="dxa"/>
          </w:tcPr>
          <w:p w14:paraId="5D14B555" w14:textId="77777777" w:rsidR="00A56EC2" w:rsidRPr="00A56EC2" w:rsidRDefault="00A56EC2" w:rsidP="00462641">
            <w:pPr>
              <w:rPr>
                <w:rFonts w:ascii="Times New Roman" w:hAnsi="Times New Roman" w:cs="Times New Roman"/>
                <w:bCs/>
                <w:sz w:val="24"/>
                <w:szCs w:val="24"/>
                <w:lang w:val="lv-LV"/>
              </w:rPr>
            </w:pPr>
            <w:r w:rsidRPr="00A56EC2">
              <w:rPr>
                <w:rFonts w:ascii="Times New Roman" w:hAnsi="Times New Roman" w:cs="Times New Roman"/>
                <w:bCs/>
                <w:sz w:val="24"/>
                <w:szCs w:val="24"/>
                <w:lang w:val="lv-LV"/>
              </w:rPr>
              <w:t>Prioritāte</w:t>
            </w:r>
          </w:p>
        </w:tc>
        <w:tc>
          <w:tcPr>
            <w:tcW w:w="12616" w:type="dxa"/>
            <w:gridSpan w:val="2"/>
          </w:tcPr>
          <w:p w14:paraId="7E7D7563" w14:textId="77777777" w:rsidR="00A56EC2" w:rsidRPr="00F503CA" w:rsidRDefault="00217A1C" w:rsidP="00462641">
            <w:pPr>
              <w:jc w:val="center"/>
              <w:rPr>
                <w:rFonts w:ascii="Times New Roman" w:hAnsi="Times New Roman" w:cs="Times New Roman"/>
                <w:bCs/>
                <w:sz w:val="24"/>
                <w:szCs w:val="24"/>
                <w:lang w:val="lv-LV"/>
              </w:rPr>
            </w:pPr>
            <w:r w:rsidRPr="00F503CA">
              <w:rPr>
                <w:rFonts w:ascii="Times New Roman" w:hAnsi="Times New Roman" w:cs="Times New Roman"/>
                <w:bCs/>
                <w:sz w:val="24"/>
                <w:szCs w:val="24"/>
                <w:lang w:val="lv-LV"/>
              </w:rPr>
              <w:t>Izglītības iestādes fiziskā drošība un ar to saistīto risku novēršana</w:t>
            </w:r>
          </w:p>
        </w:tc>
      </w:tr>
      <w:tr w:rsidR="00A56EC2" w:rsidRPr="00452723" w14:paraId="2D299FB1" w14:textId="77777777" w:rsidTr="00A30C11">
        <w:tc>
          <w:tcPr>
            <w:tcW w:w="2263" w:type="dxa"/>
            <w:vMerge w:val="restart"/>
          </w:tcPr>
          <w:p w14:paraId="4F351132" w14:textId="77777777" w:rsidR="00A56EC2" w:rsidRPr="00A56EC2" w:rsidRDefault="00A56EC2" w:rsidP="00462641">
            <w:pPr>
              <w:rPr>
                <w:rFonts w:ascii="Times New Roman" w:hAnsi="Times New Roman" w:cs="Times New Roman"/>
                <w:bCs/>
                <w:sz w:val="24"/>
                <w:szCs w:val="24"/>
                <w:lang w:val="lv-LV"/>
              </w:rPr>
            </w:pPr>
          </w:p>
          <w:p w14:paraId="41E1823B" w14:textId="77777777" w:rsidR="00A56EC2" w:rsidRPr="00A56EC2" w:rsidRDefault="00A56EC2" w:rsidP="00462641">
            <w:pPr>
              <w:rPr>
                <w:rFonts w:ascii="Times New Roman" w:hAnsi="Times New Roman" w:cs="Times New Roman"/>
                <w:bCs/>
                <w:sz w:val="24"/>
                <w:szCs w:val="24"/>
                <w:lang w:val="lv-LV"/>
              </w:rPr>
            </w:pPr>
            <w:r w:rsidRPr="00A56EC2">
              <w:rPr>
                <w:rFonts w:ascii="Times New Roman" w:hAnsi="Times New Roman" w:cs="Times New Roman"/>
                <w:bCs/>
                <w:sz w:val="24"/>
                <w:szCs w:val="24"/>
                <w:lang w:val="lv-LV"/>
              </w:rPr>
              <w:t>Sasniedzamie rezultāti</w:t>
            </w:r>
          </w:p>
        </w:tc>
        <w:tc>
          <w:tcPr>
            <w:tcW w:w="6105" w:type="dxa"/>
          </w:tcPr>
          <w:p w14:paraId="034DEDD3" w14:textId="77777777" w:rsidR="00A56EC2" w:rsidRPr="005F2A66" w:rsidRDefault="00A56EC2" w:rsidP="00462641">
            <w:pPr>
              <w:rPr>
                <w:rFonts w:ascii="Times New Roman" w:hAnsi="Times New Roman" w:cs="Times New Roman"/>
                <w:bCs/>
                <w:sz w:val="24"/>
                <w:szCs w:val="24"/>
                <w:u w:val="single"/>
                <w:lang w:val="lv-LV"/>
              </w:rPr>
            </w:pPr>
            <w:r w:rsidRPr="005F2A66">
              <w:rPr>
                <w:rFonts w:ascii="Times New Roman" w:hAnsi="Times New Roman" w:cs="Times New Roman"/>
                <w:bCs/>
                <w:sz w:val="24"/>
                <w:szCs w:val="24"/>
                <w:u w:val="single"/>
                <w:lang w:val="lv-LV"/>
              </w:rPr>
              <w:t>Kvalitatīvie sasniedzamie rezultāti</w:t>
            </w:r>
          </w:p>
          <w:p w14:paraId="5FA969B4" w14:textId="77777777" w:rsidR="00BE5302" w:rsidRPr="003F42CF" w:rsidRDefault="00217A1C" w:rsidP="00BB6091">
            <w:pPr>
              <w:jc w:val="both"/>
              <w:rPr>
                <w:rFonts w:ascii="Times New Roman" w:hAnsi="Times New Roman" w:cs="Times New Roman"/>
                <w:sz w:val="24"/>
                <w:szCs w:val="24"/>
                <w:lang w:val="lv-LV"/>
              </w:rPr>
            </w:pPr>
            <w:r w:rsidRPr="003F42CF">
              <w:rPr>
                <w:rFonts w:ascii="Times New Roman" w:hAnsi="Times New Roman" w:cs="Times New Roman"/>
                <w:sz w:val="24"/>
                <w:szCs w:val="24"/>
                <w:lang w:val="lv-LV"/>
              </w:rPr>
              <w:t xml:space="preserve">Izglītības iestādē ir  atbalsta personāla darbs, ir izstrādāta kārtība, kā sekot līdzi un kā rīkoties fiziskās drošības apdraudējumu gadījumos. </w:t>
            </w:r>
            <w:bookmarkStart w:id="6" w:name="_Toc177977304"/>
            <w:bookmarkStart w:id="7" w:name="_Toc177999272"/>
            <w:bookmarkStart w:id="8" w:name="_Toc179540100"/>
            <w:r w:rsidRPr="003F42CF">
              <w:rPr>
                <w:rFonts w:ascii="Times New Roman" w:hAnsi="Times New Roman" w:cs="Times New Roman"/>
                <w:bCs/>
                <w:sz w:val="24"/>
                <w:szCs w:val="24"/>
                <w:lang w:val="lv-LV"/>
              </w:rPr>
              <w:t>Izglītības iestādē ir saskaņota un vienota visu pušu izpratne par faktoriem, kuri ietekmē emocionālo drošību izglītības vidē, tai skaitā arī attiecībā uz digitālo vidi.</w:t>
            </w:r>
            <w:bookmarkEnd w:id="6"/>
            <w:bookmarkEnd w:id="7"/>
            <w:bookmarkEnd w:id="8"/>
            <w:r w:rsidRPr="003F42CF">
              <w:rPr>
                <w:rFonts w:ascii="Times New Roman" w:hAnsi="Times New Roman" w:cs="Times New Roman"/>
                <w:bCs/>
                <w:sz w:val="24"/>
                <w:szCs w:val="24"/>
                <w:lang w:val="lv-LV"/>
              </w:rPr>
              <w:t xml:space="preserve"> </w:t>
            </w:r>
            <w:r w:rsidRPr="003F42CF">
              <w:rPr>
                <w:rFonts w:ascii="Times New Roman" w:hAnsi="Times New Roman" w:cs="Times New Roman"/>
                <w:sz w:val="24"/>
                <w:szCs w:val="24"/>
                <w:lang w:val="lv-LV"/>
              </w:rPr>
              <w:t xml:space="preserve">Pedagogi ir ļoti vērīgi un laicīgi pamana, spēj identificēt vardarbības gadījumus. </w:t>
            </w:r>
            <w:r w:rsidR="0067707A">
              <w:rPr>
                <w:rFonts w:ascii="Times New Roman" w:hAnsi="Times New Roman" w:cs="Times New Roman"/>
                <w:sz w:val="24"/>
                <w:szCs w:val="24"/>
                <w:lang w:val="lv-LV"/>
              </w:rPr>
              <w:t xml:space="preserve">Nodrošināt izglītojamo </w:t>
            </w:r>
            <w:r w:rsidR="00BE5302">
              <w:rPr>
                <w:rFonts w:ascii="Times New Roman" w:hAnsi="Times New Roman" w:cs="Times New Roman"/>
                <w:sz w:val="24"/>
                <w:szCs w:val="24"/>
                <w:lang w:val="lv-LV"/>
              </w:rPr>
              <w:t>dalību pasākumos.</w:t>
            </w:r>
          </w:p>
        </w:tc>
        <w:tc>
          <w:tcPr>
            <w:tcW w:w="6511" w:type="dxa"/>
          </w:tcPr>
          <w:p w14:paraId="01490520" w14:textId="77777777" w:rsidR="00A56EC2" w:rsidRDefault="00A56EC2" w:rsidP="00462641">
            <w:pPr>
              <w:rPr>
                <w:rFonts w:ascii="Times New Roman" w:hAnsi="Times New Roman" w:cs="Times New Roman"/>
                <w:bCs/>
                <w:sz w:val="24"/>
                <w:szCs w:val="24"/>
                <w:u w:val="single"/>
                <w:lang w:val="lv-LV"/>
              </w:rPr>
            </w:pPr>
            <w:r w:rsidRPr="005F2A66">
              <w:rPr>
                <w:rFonts w:ascii="Times New Roman" w:hAnsi="Times New Roman" w:cs="Times New Roman"/>
                <w:bCs/>
                <w:sz w:val="24"/>
                <w:szCs w:val="24"/>
                <w:u w:val="single"/>
                <w:lang w:val="lv-LV"/>
              </w:rPr>
              <w:t>Kvantitatīvie sasniedzamie rezultāti</w:t>
            </w:r>
          </w:p>
          <w:p w14:paraId="695641DD" w14:textId="77777777" w:rsidR="00BE5302" w:rsidRPr="000E3B03" w:rsidRDefault="0039782C" w:rsidP="000E3B03">
            <w:pPr>
              <w:jc w:val="both"/>
              <w:rPr>
                <w:rFonts w:ascii="Times New Roman" w:hAnsi="Times New Roman" w:cs="Times New Roman"/>
                <w:bCs/>
                <w:sz w:val="24"/>
                <w:lang w:val="lv-LV" w:eastAsia="en-GB"/>
              </w:rPr>
            </w:pPr>
            <w:r w:rsidRPr="0039782C">
              <w:rPr>
                <w:rFonts w:ascii="Times New Roman" w:hAnsi="Times New Roman" w:cs="Times New Roman"/>
                <w:sz w:val="24"/>
                <w:szCs w:val="24"/>
                <w:lang w:val="lv-LV"/>
              </w:rPr>
              <w:t xml:space="preserve">95 </w:t>
            </w:r>
            <w:r w:rsidR="003F42CF" w:rsidRPr="0039782C">
              <w:rPr>
                <w:rFonts w:ascii="Times New Roman" w:hAnsi="Times New Roman" w:cs="Times New Roman"/>
                <w:sz w:val="24"/>
                <w:szCs w:val="24"/>
                <w:lang w:val="lv-LV"/>
              </w:rPr>
              <w:t>% pedagogiem</w:t>
            </w:r>
            <w:r w:rsidRPr="0039782C">
              <w:rPr>
                <w:rFonts w:ascii="Times New Roman" w:hAnsi="Times New Roman" w:cs="Times New Roman"/>
                <w:sz w:val="24"/>
                <w:szCs w:val="24"/>
                <w:lang w:val="lv-LV"/>
              </w:rPr>
              <w:t xml:space="preserve"> ir skaidra</w:t>
            </w:r>
            <w:r w:rsidR="003F42CF" w:rsidRPr="0039782C">
              <w:rPr>
                <w:rFonts w:ascii="Times New Roman" w:hAnsi="Times New Roman" w:cs="Times New Roman"/>
                <w:sz w:val="24"/>
                <w:szCs w:val="24"/>
                <w:lang w:val="lv-LV"/>
              </w:rPr>
              <w:t xml:space="preserve"> kārtība</w:t>
            </w:r>
            <w:r w:rsidRPr="0039782C">
              <w:rPr>
                <w:rFonts w:ascii="Times New Roman" w:hAnsi="Times New Roman" w:cs="Times New Roman"/>
                <w:sz w:val="24"/>
                <w:szCs w:val="24"/>
                <w:lang w:val="lv-LV"/>
              </w:rPr>
              <w:t>,</w:t>
            </w:r>
            <w:r w:rsidR="003F42CF" w:rsidRPr="0039782C">
              <w:rPr>
                <w:rFonts w:ascii="Times New Roman" w:hAnsi="Times New Roman" w:cs="Times New Roman"/>
                <w:sz w:val="24"/>
                <w:szCs w:val="24"/>
                <w:lang w:val="lv-LV"/>
              </w:rPr>
              <w:t xml:space="preserve"> kā sekot līdzi, kā rīkoties fiziskās drošības apdraudējumu gadījumos ir saprotama, tiek ievērota un īstenota.</w:t>
            </w:r>
            <w:r w:rsidR="000E3B03">
              <w:rPr>
                <w:rFonts w:ascii="Times New Roman" w:hAnsi="Times New Roman" w:cs="Times New Roman"/>
                <w:sz w:val="24"/>
                <w:szCs w:val="24"/>
                <w:lang w:val="lv-LV"/>
              </w:rPr>
              <w:t xml:space="preserve"> </w:t>
            </w:r>
            <w:r w:rsidR="00BE5302" w:rsidRPr="0039782C">
              <w:rPr>
                <w:rFonts w:ascii="Times New Roman" w:hAnsi="Times New Roman" w:cs="Times New Roman"/>
                <w:bCs/>
                <w:sz w:val="24"/>
                <w:lang w:val="lv-LV" w:eastAsia="en-GB"/>
              </w:rPr>
              <w:t>90% izglītojamo mācību gadā ir piedalījušies vismaz vienā izglītības iestādes pasākumā.</w:t>
            </w:r>
            <w:r w:rsidR="000E3B03">
              <w:rPr>
                <w:rFonts w:ascii="Times New Roman" w:hAnsi="Times New Roman" w:cs="Times New Roman"/>
                <w:bCs/>
                <w:sz w:val="24"/>
                <w:lang w:val="lv-LV" w:eastAsia="en-GB"/>
              </w:rPr>
              <w:t xml:space="preserve"> </w:t>
            </w:r>
            <w:r w:rsidR="00BE5302" w:rsidRPr="00BE5302">
              <w:rPr>
                <w:rFonts w:ascii="Times New Roman" w:hAnsi="Times New Roman" w:cs="Times New Roman"/>
                <w:sz w:val="24"/>
                <w:szCs w:val="24"/>
                <w:lang w:val="lv-LV"/>
              </w:rPr>
              <w:t>80 % izglītojamie atzīst, ka jūtas piederīg</w:t>
            </w:r>
            <w:r w:rsidR="000E3B03">
              <w:rPr>
                <w:rFonts w:ascii="Times New Roman" w:hAnsi="Times New Roman" w:cs="Times New Roman"/>
                <w:sz w:val="24"/>
                <w:szCs w:val="24"/>
                <w:lang w:val="lv-LV"/>
              </w:rPr>
              <w:t>i</w:t>
            </w:r>
            <w:r w:rsidR="00BE5302" w:rsidRPr="00BE5302">
              <w:rPr>
                <w:rFonts w:ascii="Times New Roman" w:hAnsi="Times New Roman" w:cs="Times New Roman"/>
                <w:sz w:val="24"/>
                <w:szCs w:val="24"/>
                <w:lang w:val="lv-LV"/>
              </w:rPr>
              <w:t xml:space="preserve"> savai skolai, 90% pedagogi atzīst, ka skolā jūtas labi, ir atbalstošas p</w:t>
            </w:r>
            <w:r w:rsidR="00BE5302" w:rsidRPr="00BE5302">
              <w:rPr>
                <w:rFonts w:ascii="Times New Roman" w:hAnsi="Times New Roman" w:cs="Times New Roman"/>
                <w:sz w:val="24"/>
                <w:szCs w:val="24"/>
                <w:shd w:val="clear" w:color="auto" w:fill="FFFFFF"/>
                <w:lang w:val="lv-LV"/>
              </w:rPr>
              <w:t xml:space="preserve">edagogu un skolas administrācijas savstarpējās attiecības, ir savstarpēja uzticēšanās un </w:t>
            </w:r>
            <w:proofErr w:type="spellStart"/>
            <w:r w:rsidR="00BE5302" w:rsidRPr="00BE5302">
              <w:rPr>
                <w:rFonts w:ascii="Times New Roman" w:hAnsi="Times New Roman" w:cs="Times New Roman"/>
                <w:sz w:val="24"/>
                <w:szCs w:val="24"/>
                <w:shd w:val="clear" w:color="auto" w:fill="FFFFFF"/>
                <w:lang w:val="lv-LV"/>
              </w:rPr>
              <w:t>cieņpilna</w:t>
            </w:r>
            <w:proofErr w:type="spellEnd"/>
            <w:r w:rsidR="00BE5302" w:rsidRPr="00BE5302">
              <w:rPr>
                <w:rFonts w:ascii="Times New Roman" w:hAnsi="Times New Roman" w:cs="Times New Roman"/>
                <w:sz w:val="24"/>
                <w:szCs w:val="24"/>
                <w:shd w:val="clear" w:color="auto" w:fill="FFFFFF"/>
                <w:lang w:val="lv-LV"/>
              </w:rPr>
              <w:t xml:space="preserve"> attieksme</w:t>
            </w:r>
            <w:r w:rsidR="000E3B03">
              <w:rPr>
                <w:rFonts w:ascii="Times New Roman" w:hAnsi="Times New Roman" w:cs="Times New Roman"/>
                <w:sz w:val="24"/>
                <w:szCs w:val="24"/>
                <w:shd w:val="clear" w:color="auto" w:fill="FFFFFF"/>
                <w:lang w:val="lv-LV"/>
              </w:rPr>
              <w:t>.</w:t>
            </w:r>
          </w:p>
        </w:tc>
      </w:tr>
      <w:tr w:rsidR="00A56EC2" w:rsidRPr="00452723" w14:paraId="1BEC1B7B" w14:textId="77777777" w:rsidTr="00A30C11">
        <w:tc>
          <w:tcPr>
            <w:tcW w:w="2263" w:type="dxa"/>
            <w:vMerge/>
          </w:tcPr>
          <w:p w14:paraId="30E01787" w14:textId="77777777" w:rsidR="00A56EC2" w:rsidRPr="00A56EC2" w:rsidRDefault="00A56EC2" w:rsidP="00462641">
            <w:pPr>
              <w:rPr>
                <w:rFonts w:ascii="Times New Roman" w:hAnsi="Times New Roman" w:cs="Times New Roman"/>
                <w:sz w:val="24"/>
                <w:szCs w:val="24"/>
                <w:lang w:val="lv-LV"/>
              </w:rPr>
            </w:pPr>
          </w:p>
        </w:tc>
        <w:tc>
          <w:tcPr>
            <w:tcW w:w="6105" w:type="dxa"/>
          </w:tcPr>
          <w:p w14:paraId="1FF361CC" w14:textId="77777777" w:rsidR="00A56EC2" w:rsidRPr="005F2A66" w:rsidRDefault="004E1A53" w:rsidP="00BB6091">
            <w:pPr>
              <w:jc w:val="both"/>
              <w:rPr>
                <w:rFonts w:ascii="Times New Roman" w:hAnsi="Times New Roman" w:cs="Times New Roman"/>
                <w:bCs/>
                <w:sz w:val="24"/>
                <w:szCs w:val="24"/>
                <w:u w:val="single"/>
                <w:lang w:val="lv-LV"/>
              </w:rPr>
            </w:pPr>
            <w:r w:rsidRPr="005F2A66">
              <w:rPr>
                <w:rFonts w:ascii="Times New Roman" w:hAnsi="Times New Roman" w:cs="Times New Roman"/>
                <w:bCs/>
                <w:sz w:val="24"/>
                <w:szCs w:val="24"/>
                <w:u w:val="single"/>
                <w:lang w:val="lv-LV"/>
              </w:rPr>
              <w:t>A</w:t>
            </w:r>
            <w:r w:rsidR="00A56EC2" w:rsidRPr="005F2A66">
              <w:rPr>
                <w:rFonts w:ascii="Times New Roman" w:hAnsi="Times New Roman" w:cs="Times New Roman"/>
                <w:bCs/>
                <w:sz w:val="24"/>
                <w:szCs w:val="24"/>
                <w:u w:val="single"/>
                <w:lang w:val="lv-LV"/>
              </w:rPr>
              <w:t xml:space="preserve">ktivitātes </w:t>
            </w:r>
          </w:p>
          <w:p w14:paraId="56FB9B16" w14:textId="77777777" w:rsidR="00A56EC2" w:rsidRPr="000E3B03" w:rsidRDefault="00A56EC2" w:rsidP="00BB6091">
            <w:pPr>
              <w:jc w:val="both"/>
              <w:rPr>
                <w:rFonts w:ascii="Times New Roman" w:eastAsia="Times New Roman" w:hAnsi="Times New Roman" w:cs="Times New Roman"/>
                <w:sz w:val="24"/>
                <w:szCs w:val="24"/>
                <w:lang w:val="lv-LV"/>
              </w:rPr>
            </w:pPr>
            <w:r w:rsidRPr="003F42CF">
              <w:rPr>
                <w:rFonts w:ascii="Times New Roman" w:eastAsia="Times New Roman" w:hAnsi="Times New Roman" w:cs="Times New Roman"/>
                <w:sz w:val="24"/>
                <w:szCs w:val="24"/>
                <w:lang w:val="lv-LV"/>
              </w:rPr>
              <w:t>Realizēt programm</w:t>
            </w:r>
            <w:r w:rsidR="008A6879">
              <w:rPr>
                <w:rFonts w:ascii="Times New Roman" w:eastAsia="Times New Roman" w:hAnsi="Times New Roman" w:cs="Times New Roman"/>
                <w:sz w:val="24"/>
                <w:szCs w:val="24"/>
                <w:lang w:val="lv-LV"/>
              </w:rPr>
              <w:t>u</w:t>
            </w:r>
            <w:r w:rsidRPr="003F42CF">
              <w:rPr>
                <w:rFonts w:ascii="Times New Roman" w:eastAsia="Times New Roman" w:hAnsi="Times New Roman" w:cs="Times New Roman"/>
                <w:sz w:val="24"/>
                <w:szCs w:val="24"/>
                <w:lang w:val="lv-LV"/>
              </w:rPr>
              <w:t xml:space="preserve"> </w:t>
            </w:r>
            <w:proofErr w:type="spellStart"/>
            <w:r w:rsidRPr="003F42CF">
              <w:rPr>
                <w:rFonts w:ascii="Times New Roman" w:eastAsia="Times New Roman" w:hAnsi="Times New Roman" w:cs="Times New Roman"/>
                <w:sz w:val="24"/>
                <w:szCs w:val="24"/>
                <w:lang w:val="lv-LV"/>
              </w:rPr>
              <w:t>KiVa</w:t>
            </w:r>
            <w:proofErr w:type="spellEnd"/>
            <w:r w:rsidRPr="003F42CF">
              <w:rPr>
                <w:rFonts w:ascii="Times New Roman" w:eastAsia="Times New Roman" w:hAnsi="Times New Roman" w:cs="Times New Roman"/>
                <w:sz w:val="24"/>
                <w:szCs w:val="24"/>
                <w:lang w:val="lv-LV"/>
              </w:rPr>
              <w:t xml:space="preserve"> </w:t>
            </w:r>
            <w:proofErr w:type="spellStart"/>
            <w:r w:rsidRPr="003F42CF">
              <w:rPr>
                <w:rFonts w:ascii="Times New Roman" w:eastAsia="Times New Roman" w:hAnsi="Times New Roman" w:cs="Times New Roman"/>
                <w:sz w:val="24"/>
                <w:szCs w:val="24"/>
                <w:lang w:val="lv-LV"/>
              </w:rPr>
              <w:t>bulinga</w:t>
            </w:r>
            <w:proofErr w:type="spellEnd"/>
            <w:r w:rsidRPr="003F42CF">
              <w:rPr>
                <w:rFonts w:ascii="Times New Roman" w:eastAsia="Times New Roman" w:hAnsi="Times New Roman" w:cs="Times New Roman"/>
                <w:sz w:val="24"/>
                <w:szCs w:val="24"/>
                <w:lang w:val="lv-LV"/>
              </w:rPr>
              <w:t xml:space="preserve"> izplatības mazināšanai skolu vidē.</w:t>
            </w:r>
            <w:r w:rsidR="000E3B03">
              <w:rPr>
                <w:rFonts w:ascii="Times New Roman" w:eastAsia="Times New Roman" w:hAnsi="Times New Roman" w:cs="Times New Roman"/>
                <w:sz w:val="24"/>
                <w:szCs w:val="24"/>
                <w:lang w:val="lv-LV"/>
              </w:rPr>
              <w:t xml:space="preserve"> </w:t>
            </w:r>
            <w:r w:rsidR="003F42CF" w:rsidRPr="003F42CF">
              <w:rPr>
                <w:rFonts w:ascii="Times New Roman" w:eastAsia="Times New Roman" w:hAnsi="Times New Roman" w:cs="Times New Roman"/>
                <w:sz w:val="24"/>
                <w:szCs w:val="24"/>
                <w:lang w:val="lv-LV"/>
              </w:rPr>
              <w:t>Nodrošināt a</w:t>
            </w:r>
            <w:r w:rsidRPr="003F42CF">
              <w:rPr>
                <w:rFonts w:ascii="Times New Roman" w:eastAsia="Times New Roman" w:hAnsi="Times New Roman" w:cs="Times New Roman"/>
                <w:sz w:val="24"/>
                <w:szCs w:val="24"/>
                <w:lang w:val="lv-LV"/>
              </w:rPr>
              <w:t>daptācijas nodarbība</w:t>
            </w:r>
            <w:r w:rsidR="003F42CF" w:rsidRPr="003F42CF">
              <w:rPr>
                <w:rFonts w:ascii="Times New Roman" w:eastAsia="Times New Roman" w:hAnsi="Times New Roman" w:cs="Times New Roman"/>
                <w:sz w:val="24"/>
                <w:szCs w:val="24"/>
                <w:lang w:val="lv-LV"/>
              </w:rPr>
              <w:t>s</w:t>
            </w:r>
            <w:r w:rsidR="00F23DC3" w:rsidRPr="003F42CF">
              <w:rPr>
                <w:rFonts w:ascii="Times New Roman" w:eastAsia="Times New Roman" w:hAnsi="Times New Roman" w:cs="Times New Roman"/>
                <w:sz w:val="24"/>
                <w:szCs w:val="24"/>
                <w:lang w:val="lv-LV"/>
              </w:rPr>
              <w:t>1.</w:t>
            </w:r>
            <w:r w:rsidR="00BE5302">
              <w:rPr>
                <w:rFonts w:ascii="Times New Roman" w:eastAsia="Times New Roman" w:hAnsi="Times New Roman" w:cs="Times New Roman"/>
                <w:sz w:val="24"/>
                <w:szCs w:val="24"/>
                <w:lang w:val="lv-LV"/>
              </w:rPr>
              <w:t xml:space="preserve"> un </w:t>
            </w:r>
            <w:r w:rsidR="00F23DC3" w:rsidRPr="003F42CF">
              <w:rPr>
                <w:rFonts w:ascii="Times New Roman" w:eastAsia="Times New Roman" w:hAnsi="Times New Roman" w:cs="Times New Roman"/>
                <w:sz w:val="24"/>
                <w:szCs w:val="24"/>
                <w:lang w:val="lv-LV"/>
              </w:rPr>
              <w:t>4.</w:t>
            </w:r>
            <w:r w:rsidRPr="003F42CF">
              <w:rPr>
                <w:rFonts w:ascii="Times New Roman" w:eastAsia="Times New Roman" w:hAnsi="Times New Roman" w:cs="Times New Roman"/>
                <w:sz w:val="24"/>
                <w:szCs w:val="24"/>
                <w:lang w:val="lv-LV"/>
              </w:rPr>
              <w:t xml:space="preserve"> klašu grupās</w:t>
            </w:r>
            <w:r w:rsidR="00BE5302">
              <w:rPr>
                <w:rFonts w:ascii="Times New Roman" w:eastAsia="Times New Roman" w:hAnsi="Times New Roman" w:cs="Times New Roman"/>
                <w:sz w:val="24"/>
                <w:szCs w:val="24"/>
                <w:lang w:val="lv-LV"/>
              </w:rPr>
              <w:t>.</w:t>
            </w:r>
            <w:r w:rsidR="000E3B03">
              <w:rPr>
                <w:rFonts w:ascii="Times New Roman" w:eastAsia="Times New Roman" w:hAnsi="Times New Roman" w:cs="Times New Roman"/>
                <w:sz w:val="24"/>
                <w:szCs w:val="24"/>
                <w:lang w:val="lv-LV"/>
              </w:rPr>
              <w:t xml:space="preserve"> </w:t>
            </w:r>
            <w:r w:rsidR="00217A1C" w:rsidRPr="003F42CF">
              <w:rPr>
                <w:rFonts w:ascii="Times New Roman" w:hAnsi="Times New Roman" w:cs="Times New Roman"/>
                <w:sz w:val="24"/>
                <w:szCs w:val="24"/>
                <w:lang w:val="lv-LV"/>
              </w:rPr>
              <w:t>Nodrošināt vienotas prasības iekšējās kārtības noteikumu ievērošanā. Veikt izglītojamo aptauju, lai noskaidrotu, kādus pasākumus skolā viņi vēlas organizēt un piedalīties.</w:t>
            </w:r>
            <w:r w:rsidR="0091332F">
              <w:rPr>
                <w:rFonts w:ascii="Times New Roman" w:hAnsi="Times New Roman" w:cs="Times New Roman"/>
                <w:sz w:val="24"/>
                <w:szCs w:val="24"/>
                <w:lang w:val="lv-LV"/>
              </w:rPr>
              <w:t xml:space="preserve"> </w:t>
            </w:r>
            <w:r w:rsidR="00BE5302" w:rsidRPr="003F42CF">
              <w:rPr>
                <w:rFonts w:ascii="Times New Roman" w:hAnsi="Times New Roman" w:cs="Times New Roman"/>
                <w:sz w:val="24"/>
                <w:szCs w:val="24"/>
                <w:lang w:val="lv-LV"/>
              </w:rPr>
              <w:t xml:space="preserve">Organizēt </w:t>
            </w:r>
            <w:r w:rsidR="00BE5302">
              <w:rPr>
                <w:rFonts w:ascii="Times New Roman" w:hAnsi="Times New Roman" w:cs="Times New Roman"/>
                <w:sz w:val="24"/>
                <w:szCs w:val="24"/>
                <w:lang w:val="lv-LV"/>
              </w:rPr>
              <w:t xml:space="preserve">pedagogiem </w:t>
            </w:r>
            <w:r w:rsidR="00BE5302" w:rsidRPr="003F42CF">
              <w:rPr>
                <w:rFonts w:ascii="Times New Roman" w:hAnsi="Times New Roman" w:cs="Times New Roman"/>
                <w:sz w:val="24"/>
                <w:szCs w:val="24"/>
                <w:lang w:val="lv-LV"/>
              </w:rPr>
              <w:t xml:space="preserve">pieredzes braucienu uz kādu kaimiņu vidusskolu, lai gūtu un apmainītos ar pieredzi. </w:t>
            </w:r>
          </w:p>
        </w:tc>
        <w:tc>
          <w:tcPr>
            <w:tcW w:w="6511" w:type="dxa"/>
          </w:tcPr>
          <w:p w14:paraId="0D797BE1" w14:textId="77777777" w:rsidR="005F2A66" w:rsidRPr="00901E72" w:rsidRDefault="005F2A66" w:rsidP="005F2A66">
            <w:pPr>
              <w:spacing w:line="240" w:lineRule="auto"/>
              <w:rPr>
                <w:rFonts w:ascii="Times New Roman" w:eastAsiaTheme="minorHAnsi" w:hAnsi="Times New Roman" w:cs="Times New Roman"/>
                <w:bCs/>
                <w:sz w:val="24"/>
                <w:szCs w:val="24"/>
                <w:u w:val="single"/>
                <w:lang w:val="lv-LV" w:eastAsia="en-US"/>
              </w:rPr>
            </w:pPr>
            <w:r>
              <w:rPr>
                <w:rFonts w:ascii="Times New Roman" w:eastAsiaTheme="minorHAnsi" w:hAnsi="Times New Roman" w:cs="Times New Roman"/>
                <w:bCs/>
                <w:sz w:val="24"/>
                <w:szCs w:val="24"/>
                <w:u w:val="single"/>
                <w:lang w:val="lv-LV" w:eastAsia="en-US"/>
              </w:rPr>
              <w:t>Kas liecinās, ka rezultāts ir sasniegts</w:t>
            </w:r>
          </w:p>
          <w:p w14:paraId="089214E6" w14:textId="77777777" w:rsidR="00A56EC2" w:rsidRDefault="005F2A66" w:rsidP="00A56EC2">
            <w:pPr>
              <w:rPr>
                <w:rFonts w:ascii="Times New Roman" w:hAnsi="Times New Roman" w:cs="Times New Roman"/>
                <w:sz w:val="24"/>
                <w:szCs w:val="24"/>
                <w:lang w:val="lv-LV"/>
              </w:rPr>
            </w:pPr>
            <w:r>
              <w:rPr>
                <w:rFonts w:ascii="Times New Roman" w:hAnsi="Times New Roman" w:cs="Times New Roman"/>
                <w:sz w:val="24"/>
                <w:szCs w:val="24"/>
                <w:lang w:val="lv-LV"/>
              </w:rPr>
              <w:t>Iegūtie d</w:t>
            </w:r>
            <w:r w:rsidR="00A56EC2" w:rsidRPr="00452723">
              <w:rPr>
                <w:rFonts w:ascii="Times New Roman" w:hAnsi="Times New Roman" w:cs="Times New Roman"/>
                <w:sz w:val="24"/>
                <w:szCs w:val="24"/>
                <w:lang w:val="lv-LV"/>
              </w:rPr>
              <w:t xml:space="preserve">ati no </w:t>
            </w:r>
            <w:r w:rsidR="00A56EC2">
              <w:rPr>
                <w:rFonts w:ascii="Times New Roman" w:hAnsi="Times New Roman" w:cs="Times New Roman"/>
                <w:sz w:val="24"/>
                <w:szCs w:val="24"/>
                <w:lang w:val="lv-LV"/>
              </w:rPr>
              <w:t xml:space="preserve">programmas </w:t>
            </w:r>
            <w:proofErr w:type="spellStart"/>
            <w:r w:rsidR="00A56EC2" w:rsidRPr="00452723">
              <w:rPr>
                <w:rFonts w:ascii="Times New Roman" w:hAnsi="Times New Roman" w:cs="Times New Roman"/>
                <w:sz w:val="24"/>
                <w:szCs w:val="24"/>
                <w:lang w:val="lv-LV"/>
              </w:rPr>
              <w:t>KiVa</w:t>
            </w:r>
            <w:proofErr w:type="spellEnd"/>
            <w:r w:rsidR="00BE5302">
              <w:rPr>
                <w:rFonts w:ascii="Times New Roman" w:hAnsi="Times New Roman" w:cs="Times New Roman"/>
                <w:sz w:val="24"/>
                <w:szCs w:val="24"/>
                <w:lang w:val="lv-LV"/>
              </w:rPr>
              <w:t>.</w:t>
            </w:r>
          </w:p>
          <w:p w14:paraId="67386AD5" w14:textId="77777777" w:rsidR="00BE5302" w:rsidRDefault="00BE5302" w:rsidP="00A56EC2">
            <w:pPr>
              <w:rPr>
                <w:rFonts w:ascii="Times New Roman" w:hAnsi="Times New Roman" w:cs="Times New Roman"/>
                <w:sz w:val="24"/>
                <w:szCs w:val="24"/>
                <w:lang w:val="lv-LV"/>
              </w:rPr>
            </w:pPr>
            <w:r>
              <w:rPr>
                <w:rFonts w:ascii="Times New Roman" w:hAnsi="Times New Roman" w:cs="Times New Roman"/>
                <w:sz w:val="24"/>
                <w:szCs w:val="24"/>
                <w:lang w:val="lv-LV"/>
              </w:rPr>
              <w:t>Iegūtie dati no individuālajām sarunām ar izglītojamiem un skolas darbiniekiem.</w:t>
            </w:r>
          </w:p>
          <w:p w14:paraId="7A675ED1" w14:textId="77777777" w:rsidR="00BE5302" w:rsidRPr="00452723" w:rsidRDefault="00BE5302" w:rsidP="00A56EC2">
            <w:pPr>
              <w:rPr>
                <w:rFonts w:ascii="Times New Roman" w:hAnsi="Times New Roman" w:cs="Times New Roman"/>
                <w:sz w:val="24"/>
                <w:szCs w:val="24"/>
                <w:lang w:val="lv-LV"/>
              </w:rPr>
            </w:pPr>
            <w:r>
              <w:rPr>
                <w:rFonts w:ascii="Times New Roman" w:hAnsi="Times New Roman" w:cs="Times New Roman"/>
                <w:sz w:val="24"/>
                <w:szCs w:val="24"/>
                <w:lang w:val="lv-LV"/>
              </w:rPr>
              <w:t>Dati no aptaujām, anketām, pedagogu pašvērtējumiem.</w:t>
            </w:r>
          </w:p>
          <w:p w14:paraId="6AAD7847" w14:textId="77777777" w:rsidR="003F42CF" w:rsidRPr="00A56EC2" w:rsidRDefault="003F42CF" w:rsidP="00BE5302">
            <w:pPr>
              <w:rPr>
                <w:rFonts w:ascii="Times New Roman" w:hAnsi="Times New Roman" w:cs="Times New Roman"/>
                <w:bCs/>
                <w:sz w:val="24"/>
                <w:szCs w:val="24"/>
                <w:lang w:val="lv-LV"/>
              </w:rPr>
            </w:pPr>
          </w:p>
        </w:tc>
      </w:tr>
    </w:tbl>
    <w:tbl>
      <w:tblPr>
        <w:tblStyle w:val="Reatabula11"/>
        <w:tblW w:w="14879" w:type="dxa"/>
        <w:tblLook w:val="04A0" w:firstRow="1" w:lastRow="0" w:firstColumn="1" w:lastColumn="0" w:noHBand="0" w:noVBand="1"/>
      </w:tblPr>
      <w:tblGrid>
        <w:gridCol w:w="2263"/>
        <w:gridCol w:w="6105"/>
        <w:gridCol w:w="6511"/>
      </w:tblGrid>
      <w:tr w:rsidR="00A56EC2" w:rsidRPr="00A56EC2" w14:paraId="4076A795" w14:textId="77777777" w:rsidTr="00A30C11">
        <w:tc>
          <w:tcPr>
            <w:tcW w:w="2263" w:type="dxa"/>
          </w:tcPr>
          <w:p w14:paraId="4BE6EF70" w14:textId="77777777" w:rsidR="00A56EC2" w:rsidRPr="00A56EC2" w:rsidRDefault="00A56EC2" w:rsidP="00A56EC2">
            <w:pPr>
              <w:spacing w:line="240" w:lineRule="auto"/>
              <w:rPr>
                <w:rFonts w:ascii="Times New Roman" w:eastAsiaTheme="minorHAnsi" w:hAnsi="Times New Roman" w:cs="Times New Roman"/>
                <w:bCs/>
                <w:sz w:val="24"/>
                <w:szCs w:val="24"/>
                <w:lang w:val="lv-LV" w:eastAsia="en-US"/>
              </w:rPr>
            </w:pPr>
            <w:r w:rsidRPr="00A56EC2">
              <w:rPr>
                <w:rFonts w:ascii="Times New Roman" w:eastAsiaTheme="minorHAnsi" w:hAnsi="Times New Roman" w:cs="Times New Roman"/>
                <w:bCs/>
                <w:sz w:val="24"/>
                <w:szCs w:val="24"/>
                <w:lang w:val="lv-LV" w:eastAsia="en-US"/>
              </w:rPr>
              <w:t>Kritērijs</w:t>
            </w:r>
          </w:p>
        </w:tc>
        <w:tc>
          <w:tcPr>
            <w:tcW w:w="12616" w:type="dxa"/>
            <w:gridSpan w:val="2"/>
          </w:tcPr>
          <w:p w14:paraId="757C668A" w14:textId="77777777" w:rsidR="00A56EC2" w:rsidRPr="00A56EC2" w:rsidRDefault="00A56EC2" w:rsidP="00A56EC2">
            <w:pPr>
              <w:spacing w:line="240" w:lineRule="auto"/>
              <w:jc w:val="center"/>
              <w:rPr>
                <w:rFonts w:ascii="Times New Roman" w:eastAsiaTheme="minorHAnsi" w:hAnsi="Times New Roman" w:cs="Times New Roman"/>
                <w:b/>
                <w:bCs/>
                <w:sz w:val="24"/>
                <w:szCs w:val="24"/>
                <w:lang w:val="lv-LV" w:eastAsia="en-US"/>
              </w:rPr>
            </w:pPr>
            <w:r w:rsidRPr="00A56EC2">
              <w:rPr>
                <w:rFonts w:ascii="Times New Roman" w:eastAsiaTheme="minorHAnsi" w:hAnsi="Times New Roman" w:cs="Times New Roman"/>
                <w:b/>
                <w:bCs/>
                <w:sz w:val="24"/>
                <w:szCs w:val="24"/>
                <w:lang w:val="lv-LV" w:eastAsia="en-US"/>
              </w:rPr>
              <w:t>Infrastruktūra un resursi</w:t>
            </w:r>
          </w:p>
        </w:tc>
      </w:tr>
      <w:tr w:rsidR="00A56EC2" w:rsidRPr="00A56EC2" w14:paraId="697E24E5" w14:textId="77777777" w:rsidTr="00A30C11">
        <w:tc>
          <w:tcPr>
            <w:tcW w:w="2263" w:type="dxa"/>
          </w:tcPr>
          <w:p w14:paraId="2307C4E4" w14:textId="77777777" w:rsidR="00A56EC2" w:rsidRPr="00A56EC2" w:rsidRDefault="00A56EC2" w:rsidP="00A56EC2">
            <w:pPr>
              <w:spacing w:line="240" w:lineRule="auto"/>
              <w:rPr>
                <w:rFonts w:ascii="Times New Roman" w:eastAsiaTheme="minorHAnsi" w:hAnsi="Times New Roman" w:cs="Times New Roman"/>
                <w:bCs/>
                <w:sz w:val="24"/>
                <w:szCs w:val="24"/>
                <w:lang w:val="lv-LV" w:eastAsia="en-US"/>
              </w:rPr>
            </w:pPr>
            <w:r w:rsidRPr="00A56EC2">
              <w:rPr>
                <w:rFonts w:ascii="Times New Roman" w:eastAsiaTheme="minorHAnsi" w:hAnsi="Times New Roman" w:cs="Times New Roman"/>
                <w:bCs/>
                <w:sz w:val="24"/>
                <w:szCs w:val="24"/>
                <w:lang w:val="lv-LV" w:eastAsia="en-US"/>
              </w:rPr>
              <w:t>Prioritāte</w:t>
            </w:r>
          </w:p>
        </w:tc>
        <w:tc>
          <w:tcPr>
            <w:tcW w:w="12616" w:type="dxa"/>
            <w:gridSpan w:val="2"/>
          </w:tcPr>
          <w:p w14:paraId="7C19166C" w14:textId="77777777" w:rsidR="00A56EC2" w:rsidRPr="0039782C" w:rsidRDefault="00925036" w:rsidP="00A56EC2">
            <w:pPr>
              <w:spacing w:line="240" w:lineRule="auto"/>
              <w:jc w:val="center"/>
              <w:rPr>
                <w:rFonts w:ascii="Times New Roman" w:eastAsiaTheme="minorHAnsi" w:hAnsi="Times New Roman" w:cs="Times New Roman"/>
                <w:bCs/>
                <w:sz w:val="24"/>
                <w:szCs w:val="24"/>
                <w:u w:val="single"/>
                <w:lang w:val="lv-LV" w:eastAsia="en-US"/>
              </w:rPr>
            </w:pPr>
            <w:r w:rsidRPr="0039782C">
              <w:rPr>
                <w:rFonts w:ascii="Times New Roman" w:hAnsi="Times New Roman" w:cs="Times New Roman"/>
                <w:sz w:val="24"/>
                <w:lang w:val="lv-LV"/>
              </w:rPr>
              <w:t>Izglītības iestādes telpu atbilstība mācību un audzināšanas procesam</w:t>
            </w:r>
            <w:r w:rsidR="0039782C">
              <w:rPr>
                <w:rFonts w:ascii="Times New Roman" w:hAnsi="Times New Roman" w:cs="Times New Roman"/>
                <w:sz w:val="24"/>
                <w:lang w:val="lv-LV"/>
              </w:rPr>
              <w:t xml:space="preserve">. </w:t>
            </w:r>
            <w:r w:rsidR="00352D23" w:rsidRPr="0039782C">
              <w:rPr>
                <w:rFonts w:ascii="Times New Roman" w:hAnsi="Times New Roman" w:cs="Times New Roman"/>
                <w:sz w:val="24"/>
                <w:lang w:val="lv-LV"/>
              </w:rPr>
              <w:t>Digitālo platformu</w:t>
            </w:r>
            <w:r w:rsidR="0067707A">
              <w:rPr>
                <w:rFonts w:ascii="Times New Roman" w:hAnsi="Times New Roman" w:cs="Times New Roman"/>
                <w:sz w:val="24"/>
                <w:lang w:val="lv-LV"/>
              </w:rPr>
              <w:t xml:space="preserve"> un rīku izmantošana.</w:t>
            </w:r>
          </w:p>
        </w:tc>
      </w:tr>
      <w:tr w:rsidR="00A56EC2" w:rsidRPr="00A56EC2" w14:paraId="374D2C2B" w14:textId="77777777" w:rsidTr="00A30C11">
        <w:tc>
          <w:tcPr>
            <w:tcW w:w="2263" w:type="dxa"/>
            <w:vMerge w:val="restart"/>
          </w:tcPr>
          <w:p w14:paraId="275A422E" w14:textId="77777777" w:rsidR="00A56EC2" w:rsidRPr="00A56EC2" w:rsidRDefault="00A56EC2" w:rsidP="00A56EC2">
            <w:pPr>
              <w:spacing w:line="240" w:lineRule="auto"/>
              <w:rPr>
                <w:rFonts w:ascii="Times New Roman" w:eastAsiaTheme="minorHAnsi" w:hAnsi="Times New Roman" w:cs="Times New Roman"/>
                <w:bCs/>
                <w:sz w:val="24"/>
                <w:szCs w:val="24"/>
                <w:lang w:val="lv-LV" w:eastAsia="en-US"/>
              </w:rPr>
            </w:pPr>
          </w:p>
          <w:p w14:paraId="4CA9A225" w14:textId="77777777" w:rsidR="00A56EC2" w:rsidRPr="00A56EC2" w:rsidRDefault="00A56EC2" w:rsidP="00A56EC2">
            <w:pPr>
              <w:spacing w:line="240" w:lineRule="auto"/>
              <w:rPr>
                <w:rFonts w:ascii="Times New Roman" w:eastAsiaTheme="minorHAnsi" w:hAnsi="Times New Roman" w:cs="Times New Roman"/>
                <w:bCs/>
                <w:sz w:val="24"/>
                <w:szCs w:val="24"/>
                <w:lang w:val="lv-LV" w:eastAsia="en-US"/>
              </w:rPr>
            </w:pPr>
            <w:r w:rsidRPr="00A56EC2">
              <w:rPr>
                <w:rFonts w:ascii="Times New Roman" w:eastAsiaTheme="minorHAnsi" w:hAnsi="Times New Roman" w:cs="Times New Roman"/>
                <w:bCs/>
                <w:sz w:val="24"/>
                <w:szCs w:val="24"/>
                <w:lang w:val="lv-LV" w:eastAsia="en-US"/>
              </w:rPr>
              <w:t>Sasniedzamie rezultāti</w:t>
            </w:r>
          </w:p>
        </w:tc>
        <w:tc>
          <w:tcPr>
            <w:tcW w:w="6105" w:type="dxa"/>
          </w:tcPr>
          <w:p w14:paraId="22BE5191" w14:textId="77777777" w:rsidR="00A56EC2" w:rsidRPr="00A56EC2" w:rsidRDefault="00A56EC2" w:rsidP="00A56EC2">
            <w:pPr>
              <w:spacing w:line="240" w:lineRule="auto"/>
              <w:rPr>
                <w:rFonts w:ascii="Times New Roman" w:eastAsiaTheme="minorHAnsi" w:hAnsi="Times New Roman" w:cs="Times New Roman"/>
                <w:bCs/>
                <w:sz w:val="24"/>
                <w:szCs w:val="24"/>
                <w:u w:val="single"/>
                <w:lang w:val="lv-LV" w:eastAsia="en-US"/>
              </w:rPr>
            </w:pPr>
            <w:r w:rsidRPr="00A56EC2">
              <w:rPr>
                <w:rFonts w:ascii="Times New Roman" w:eastAsiaTheme="minorHAnsi" w:hAnsi="Times New Roman" w:cs="Times New Roman"/>
                <w:bCs/>
                <w:sz w:val="24"/>
                <w:szCs w:val="24"/>
                <w:u w:val="single"/>
                <w:lang w:val="lv-LV" w:eastAsia="en-US"/>
              </w:rPr>
              <w:t>Kvalitatīvie sasniedzamie rezultāti</w:t>
            </w:r>
          </w:p>
          <w:p w14:paraId="7A4BDF45" w14:textId="77777777" w:rsidR="00E94A77" w:rsidRPr="0039782C" w:rsidRDefault="00C1007C" w:rsidP="00272511">
            <w:pPr>
              <w:spacing w:line="240" w:lineRule="auto"/>
              <w:jc w:val="both"/>
              <w:rPr>
                <w:rFonts w:ascii="Times New Roman" w:eastAsiaTheme="minorHAnsi" w:hAnsi="Times New Roman" w:cs="Times New Roman"/>
                <w:sz w:val="24"/>
                <w:szCs w:val="24"/>
                <w:lang w:val="lv-LV" w:eastAsia="en-US"/>
              </w:rPr>
            </w:pPr>
            <w:r>
              <w:rPr>
                <w:rFonts w:ascii="Times New Roman" w:eastAsiaTheme="minorHAnsi" w:hAnsi="Times New Roman" w:cs="Times New Roman"/>
                <w:sz w:val="24"/>
                <w:szCs w:val="24"/>
                <w:lang w:val="lv-LV" w:eastAsia="en-US"/>
              </w:rPr>
              <w:t>Nodrošinātas IT ierīces.</w:t>
            </w:r>
            <w:r w:rsidR="0091332F">
              <w:rPr>
                <w:rFonts w:ascii="Times New Roman" w:eastAsiaTheme="minorHAnsi" w:hAnsi="Times New Roman" w:cs="Times New Roman"/>
                <w:sz w:val="24"/>
                <w:szCs w:val="24"/>
                <w:lang w:val="lv-LV" w:eastAsia="en-US"/>
              </w:rPr>
              <w:t xml:space="preserve"> </w:t>
            </w:r>
            <w:r w:rsidR="00925036" w:rsidRPr="00FF6408">
              <w:rPr>
                <w:rFonts w:ascii="Times New Roman" w:eastAsiaTheme="minorHAnsi" w:hAnsi="Times New Roman" w:cs="Times New Roman"/>
                <w:sz w:val="24"/>
                <w:szCs w:val="24"/>
                <w:lang w:val="lv-LV" w:eastAsia="en-US"/>
              </w:rPr>
              <w:t xml:space="preserve">Digitālo </w:t>
            </w:r>
            <w:r w:rsidR="00D60DFB" w:rsidRPr="00FF6408">
              <w:rPr>
                <w:rFonts w:ascii="Times New Roman" w:eastAsiaTheme="minorHAnsi" w:hAnsi="Times New Roman" w:cs="Times New Roman"/>
                <w:sz w:val="24"/>
                <w:szCs w:val="24"/>
                <w:lang w:val="lv-LV" w:eastAsia="en-US"/>
              </w:rPr>
              <w:t>platformu</w:t>
            </w:r>
            <w:r w:rsidR="00FF6408" w:rsidRPr="00FF6408">
              <w:rPr>
                <w:rFonts w:ascii="Times New Roman" w:eastAsiaTheme="minorHAnsi" w:hAnsi="Times New Roman" w:cs="Times New Roman"/>
                <w:sz w:val="24"/>
                <w:szCs w:val="24"/>
                <w:lang w:val="lv-LV" w:eastAsia="en-US"/>
              </w:rPr>
              <w:t xml:space="preserve"> (soma.lv,</w:t>
            </w:r>
            <w:r w:rsidR="0039782C">
              <w:rPr>
                <w:rFonts w:ascii="Times New Roman" w:eastAsiaTheme="minorHAnsi" w:hAnsi="Times New Roman" w:cs="Times New Roman"/>
                <w:sz w:val="24"/>
                <w:szCs w:val="24"/>
                <w:lang w:val="lv-LV" w:eastAsia="en-US"/>
              </w:rPr>
              <w:t xml:space="preserve"> maconis.zvaigzne.lv, </w:t>
            </w:r>
            <w:r w:rsidR="00FF6408" w:rsidRPr="00FF6408">
              <w:rPr>
                <w:rFonts w:ascii="Times New Roman" w:eastAsiaTheme="minorHAnsi" w:hAnsi="Times New Roman" w:cs="Times New Roman"/>
                <w:sz w:val="24"/>
                <w:szCs w:val="24"/>
                <w:lang w:val="lv-LV" w:eastAsia="en-US"/>
              </w:rPr>
              <w:t xml:space="preserve">uzdevumi.lv, skolasvārds.lv, letonika.lv, </w:t>
            </w:r>
            <w:r w:rsidR="00FF6408" w:rsidRPr="00FF6408">
              <w:rPr>
                <w:rFonts w:ascii="Times New Roman" w:eastAsiaTheme="minorHAnsi" w:hAnsi="Times New Roman" w:cs="Times New Roman"/>
                <w:sz w:val="24"/>
                <w:szCs w:val="24"/>
                <w:lang w:val="lv-LV" w:eastAsia="en-US"/>
              </w:rPr>
              <w:lastRenderedPageBreak/>
              <w:t>visaskola.lv</w:t>
            </w:r>
            <w:r w:rsidR="0039782C">
              <w:rPr>
                <w:rFonts w:ascii="Times New Roman" w:eastAsiaTheme="minorHAnsi" w:hAnsi="Times New Roman" w:cs="Times New Roman"/>
                <w:sz w:val="24"/>
                <w:szCs w:val="24"/>
                <w:lang w:val="lv-LV" w:eastAsia="en-US"/>
              </w:rPr>
              <w:t xml:space="preserve"> u.c.</w:t>
            </w:r>
            <w:r w:rsidR="00FF6408" w:rsidRPr="00FF6408">
              <w:rPr>
                <w:rFonts w:ascii="Times New Roman" w:eastAsiaTheme="minorHAnsi" w:hAnsi="Times New Roman" w:cs="Times New Roman"/>
                <w:sz w:val="24"/>
                <w:szCs w:val="24"/>
                <w:lang w:val="lv-LV" w:eastAsia="en-US"/>
              </w:rPr>
              <w:t>)</w:t>
            </w:r>
            <w:r w:rsidR="00D60DFB" w:rsidRPr="00FF6408">
              <w:rPr>
                <w:rFonts w:ascii="Times New Roman" w:eastAsiaTheme="minorHAnsi" w:hAnsi="Times New Roman" w:cs="Times New Roman"/>
                <w:sz w:val="24"/>
                <w:szCs w:val="24"/>
                <w:lang w:val="lv-LV" w:eastAsia="en-US"/>
              </w:rPr>
              <w:t xml:space="preserve"> un </w:t>
            </w:r>
            <w:r w:rsidR="00925036" w:rsidRPr="00FF6408">
              <w:rPr>
                <w:rFonts w:ascii="Times New Roman" w:eastAsiaTheme="minorHAnsi" w:hAnsi="Times New Roman" w:cs="Times New Roman"/>
                <w:sz w:val="24"/>
                <w:szCs w:val="24"/>
                <w:lang w:val="lv-LV" w:eastAsia="en-US"/>
              </w:rPr>
              <w:t>rīku izmantošana ikd</w:t>
            </w:r>
            <w:r>
              <w:rPr>
                <w:rFonts w:ascii="Times New Roman" w:eastAsiaTheme="minorHAnsi" w:hAnsi="Times New Roman" w:cs="Times New Roman"/>
                <w:sz w:val="24"/>
                <w:szCs w:val="24"/>
                <w:lang w:val="lv-LV" w:eastAsia="en-US"/>
              </w:rPr>
              <w:t xml:space="preserve">ienas </w:t>
            </w:r>
            <w:r w:rsidR="00272511">
              <w:rPr>
                <w:rFonts w:ascii="Times New Roman" w:eastAsiaTheme="minorHAnsi" w:hAnsi="Times New Roman" w:cs="Times New Roman"/>
                <w:sz w:val="24"/>
                <w:szCs w:val="24"/>
                <w:lang w:val="lv-LV" w:eastAsia="en-US"/>
              </w:rPr>
              <w:t>mācību procesā.</w:t>
            </w:r>
            <w:r w:rsidR="00201871">
              <w:rPr>
                <w:rFonts w:ascii="Times New Roman" w:eastAsiaTheme="minorHAnsi" w:hAnsi="Times New Roman" w:cs="Times New Roman"/>
                <w:sz w:val="24"/>
                <w:szCs w:val="24"/>
                <w:lang w:val="lv-LV" w:eastAsia="en-US"/>
              </w:rPr>
              <w:t xml:space="preserve"> </w:t>
            </w:r>
            <w:r w:rsidR="00E94A77" w:rsidRPr="00FF6408">
              <w:rPr>
                <w:rFonts w:ascii="Times New Roman" w:eastAsiaTheme="minorHAnsi" w:hAnsi="Times New Roman" w:cs="Times New Roman"/>
                <w:bCs/>
                <w:sz w:val="24"/>
                <w:szCs w:val="24"/>
                <w:lang w:val="lv-LV" w:eastAsia="en-US"/>
              </w:rPr>
              <w:t>Veikti nepieciešamie elektromontāžas darbi</w:t>
            </w:r>
            <w:r>
              <w:rPr>
                <w:rFonts w:ascii="Times New Roman" w:eastAsiaTheme="minorHAnsi" w:hAnsi="Times New Roman" w:cs="Times New Roman"/>
                <w:bCs/>
                <w:sz w:val="24"/>
                <w:szCs w:val="24"/>
                <w:lang w:val="lv-LV" w:eastAsia="en-US"/>
              </w:rPr>
              <w:t>.</w:t>
            </w:r>
            <w:r w:rsidR="0039782C">
              <w:rPr>
                <w:rFonts w:ascii="Times New Roman" w:eastAsiaTheme="minorHAnsi" w:hAnsi="Times New Roman" w:cs="Times New Roman"/>
                <w:bCs/>
                <w:sz w:val="24"/>
                <w:szCs w:val="24"/>
                <w:lang w:val="lv-LV" w:eastAsia="en-US"/>
              </w:rPr>
              <w:t xml:space="preserve"> </w:t>
            </w:r>
            <w:r w:rsidR="00E94A77" w:rsidRPr="00FF6408">
              <w:rPr>
                <w:rFonts w:ascii="Times New Roman" w:eastAsiaTheme="minorHAnsi" w:hAnsi="Times New Roman" w:cs="Times New Roman"/>
                <w:bCs/>
                <w:sz w:val="24"/>
                <w:szCs w:val="24"/>
                <w:lang w:val="lv-LV" w:eastAsia="en-US"/>
              </w:rPr>
              <w:t>5 klašu telpās nomainīts grīdas segums</w:t>
            </w:r>
            <w:r w:rsidR="0039782C">
              <w:rPr>
                <w:rFonts w:ascii="Times New Roman" w:eastAsiaTheme="minorHAnsi" w:hAnsi="Times New Roman" w:cs="Times New Roman"/>
                <w:bCs/>
                <w:sz w:val="24"/>
                <w:szCs w:val="24"/>
                <w:lang w:val="lv-LV" w:eastAsia="en-US"/>
              </w:rPr>
              <w:t xml:space="preserve">. </w:t>
            </w:r>
            <w:r w:rsidR="00E94A77" w:rsidRPr="00FF6408">
              <w:rPr>
                <w:rFonts w:ascii="Times New Roman" w:eastAsiaTheme="minorHAnsi" w:hAnsi="Times New Roman" w:cs="Times New Roman"/>
                <w:bCs/>
                <w:sz w:val="24"/>
                <w:szCs w:val="24"/>
                <w:lang w:val="lv-LV" w:eastAsia="en-US"/>
              </w:rPr>
              <w:t xml:space="preserve">Veikti nepieciešamie skolas </w:t>
            </w:r>
            <w:proofErr w:type="spellStart"/>
            <w:r w:rsidR="00E94A77" w:rsidRPr="00FF6408">
              <w:rPr>
                <w:rFonts w:ascii="Times New Roman" w:eastAsiaTheme="minorHAnsi" w:hAnsi="Times New Roman" w:cs="Times New Roman"/>
                <w:bCs/>
                <w:sz w:val="24"/>
                <w:szCs w:val="24"/>
                <w:lang w:val="lv-LV" w:eastAsia="en-US"/>
              </w:rPr>
              <w:t>inženiersistēmas</w:t>
            </w:r>
            <w:proofErr w:type="spellEnd"/>
            <w:r w:rsidR="00E94A77" w:rsidRPr="00FF6408">
              <w:rPr>
                <w:rFonts w:ascii="Times New Roman" w:eastAsiaTheme="minorHAnsi" w:hAnsi="Times New Roman" w:cs="Times New Roman"/>
                <w:bCs/>
                <w:sz w:val="24"/>
                <w:szCs w:val="24"/>
                <w:lang w:val="lv-LV" w:eastAsia="en-US"/>
              </w:rPr>
              <w:t xml:space="preserve"> sakārtošanas darbi</w:t>
            </w:r>
            <w:r>
              <w:rPr>
                <w:rFonts w:ascii="Times New Roman" w:eastAsiaTheme="minorHAnsi" w:hAnsi="Times New Roman" w:cs="Times New Roman"/>
                <w:bCs/>
                <w:sz w:val="24"/>
                <w:szCs w:val="24"/>
                <w:lang w:val="lv-LV" w:eastAsia="en-US"/>
              </w:rPr>
              <w:t>.</w:t>
            </w:r>
            <w:r w:rsidR="00E94A77" w:rsidRPr="00FF6408">
              <w:rPr>
                <w:rFonts w:ascii="Times New Roman" w:eastAsiaTheme="minorHAnsi" w:hAnsi="Times New Roman" w:cs="Times New Roman"/>
                <w:bCs/>
                <w:sz w:val="24"/>
                <w:szCs w:val="24"/>
                <w:lang w:val="lv-LV" w:eastAsia="en-US"/>
              </w:rPr>
              <w:t xml:space="preserve"> </w:t>
            </w:r>
            <w:r w:rsidR="00BD23A3" w:rsidRPr="00FF6408">
              <w:rPr>
                <w:rFonts w:ascii="Times New Roman" w:eastAsiaTheme="minorHAnsi" w:hAnsi="Times New Roman" w:cs="Times New Roman"/>
                <w:bCs/>
                <w:sz w:val="24"/>
                <w:szCs w:val="24"/>
                <w:lang w:val="lv-LV" w:eastAsia="en-US"/>
              </w:rPr>
              <w:t xml:space="preserve"> </w:t>
            </w:r>
            <w:r>
              <w:rPr>
                <w:rFonts w:ascii="Times New Roman" w:eastAsiaTheme="minorHAnsi" w:hAnsi="Times New Roman" w:cs="Times New Roman"/>
                <w:bCs/>
                <w:sz w:val="24"/>
                <w:szCs w:val="24"/>
                <w:lang w:val="lv-LV" w:eastAsia="en-US"/>
              </w:rPr>
              <w:t>Uzsākt</w:t>
            </w:r>
            <w:r w:rsidR="0039782C">
              <w:rPr>
                <w:rFonts w:ascii="Times New Roman" w:eastAsiaTheme="minorHAnsi" w:hAnsi="Times New Roman" w:cs="Times New Roman"/>
                <w:bCs/>
                <w:sz w:val="24"/>
                <w:szCs w:val="24"/>
                <w:lang w:val="lv-LV" w:eastAsia="en-US"/>
              </w:rPr>
              <w:t>a</w:t>
            </w:r>
            <w:r>
              <w:rPr>
                <w:rFonts w:ascii="Times New Roman" w:eastAsiaTheme="minorHAnsi" w:hAnsi="Times New Roman" w:cs="Times New Roman"/>
                <w:bCs/>
                <w:sz w:val="24"/>
                <w:szCs w:val="24"/>
                <w:lang w:val="lv-LV" w:eastAsia="en-US"/>
              </w:rPr>
              <w:t xml:space="preserve"> </w:t>
            </w:r>
            <w:r w:rsidR="0039782C">
              <w:rPr>
                <w:rFonts w:ascii="Times New Roman" w:eastAsiaTheme="minorHAnsi" w:hAnsi="Times New Roman" w:cs="Times New Roman"/>
                <w:bCs/>
                <w:sz w:val="24"/>
                <w:szCs w:val="24"/>
                <w:lang w:val="lv-LV" w:eastAsia="en-US"/>
              </w:rPr>
              <w:t xml:space="preserve">sporta </w:t>
            </w:r>
            <w:r w:rsidRPr="00FF6408">
              <w:rPr>
                <w:rFonts w:ascii="Times New Roman" w:eastAsiaTheme="minorHAnsi" w:hAnsi="Times New Roman" w:cs="Times New Roman"/>
                <w:bCs/>
                <w:sz w:val="24"/>
                <w:szCs w:val="24"/>
                <w:lang w:val="lv-LV" w:eastAsia="en-US"/>
              </w:rPr>
              <w:t xml:space="preserve">kompleksa </w:t>
            </w:r>
            <w:r>
              <w:rPr>
                <w:rFonts w:ascii="Times New Roman" w:eastAsiaTheme="minorHAnsi" w:hAnsi="Times New Roman" w:cs="Times New Roman"/>
                <w:bCs/>
                <w:sz w:val="24"/>
                <w:szCs w:val="24"/>
                <w:lang w:val="lv-LV" w:eastAsia="en-US"/>
              </w:rPr>
              <w:t>projekt</w:t>
            </w:r>
            <w:r w:rsidR="0039782C">
              <w:rPr>
                <w:rFonts w:ascii="Times New Roman" w:eastAsiaTheme="minorHAnsi" w:hAnsi="Times New Roman" w:cs="Times New Roman"/>
                <w:bCs/>
                <w:sz w:val="24"/>
                <w:szCs w:val="24"/>
                <w:lang w:val="lv-LV" w:eastAsia="en-US"/>
              </w:rPr>
              <w:t>a</w:t>
            </w:r>
            <w:r>
              <w:rPr>
                <w:rFonts w:ascii="Times New Roman" w:eastAsiaTheme="minorHAnsi" w:hAnsi="Times New Roman" w:cs="Times New Roman"/>
                <w:bCs/>
                <w:sz w:val="24"/>
                <w:szCs w:val="24"/>
                <w:lang w:val="lv-LV" w:eastAsia="en-US"/>
              </w:rPr>
              <w:t xml:space="preserve"> </w:t>
            </w:r>
            <w:r w:rsidR="0039782C">
              <w:rPr>
                <w:rFonts w:ascii="Times New Roman" w:eastAsiaTheme="minorHAnsi" w:hAnsi="Times New Roman" w:cs="Times New Roman"/>
                <w:bCs/>
                <w:sz w:val="24"/>
                <w:szCs w:val="24"/>
                <w:lang w:val="lv-LV" w:eastAsia="en-US"/>
              </w:rPr>
              <w:t>izstrāde un remonts.</w:t>
            </w:r>
            <w:r w:rsidR="00BD23A3" w:rsidRPr="00FF6408">
              <w:rPr>
                <w:rFonts w:ascii="Times New Roman" w:eastAsiaTheme="minorHAnsi" w:hAnsi="Times New Roman" w:cs="Times New Roman"/>
                <w:bCs/>
                <w:sz w:val="24"/>
                <w:szCs w:val="24"/>
                <w:lang w:val="lv-LV" w:eastAsia="en-US"/>
              </w:rPr>
              <w:t xml:space="preserve">                        </w:t>
            </w:r>
          </w:p>
        </w:tc>
        <w:tc>
          <w:tcPr>
            <w:tcW w:w="6511" w:type="dxa"/>
          </w:tcPr>
          <w:p w14:paraId="4BC151BA" w14:textId="77777777" w:rsidR="00A56EC2" w:rsidRDefault="00A56EC2" w:rsidP="00A56EC2">
            <w:pPr>
              <w:spacing w:line="240" w:lineRule="auto"/>
              <w:rPr>
                <w:rFonts w:ascii="Times New Roman" w:eastAsiaTheme="minorHAnsi" w:hAnsi="Times New Roman" w:cs="Times New Roman"/>
                <w:bCs/>
                <w:sz w:val="24"/>
                <w:szCs w:val="24"/>
                <w:u w:val="single"/>
                <w:lang w:val="lv-LV" w:eastAsia="en-US"/>
              </w:rPr>
            </w:pPr>
            <w:r w:rsidRPr="00A56EC2">
              <w:rPr>
                <w:rFonts w:ascii="Times New Roman" w:eastAsiaTheme="minorHAnsi" w:hAnsi="Times New Roman" w:cs="Times New Roman"/>
                <w:bCs/>
                <w:sz w:val="24"/>
                <w:szCs w:val="24"/>
                <w:u w:val="single"/>
                <w:lang w:val="lv-LV" w:eastAsia="en-US"/>
              </w:rPr>
              <w:lastRenderedPageBreak/>
              <w:t xml:space="preserve"> Kvantitatīvie sasniedzamie rezultāti</w:t>
            </w:r>
          </w:p>
          <w:p w14:paraId="5269298E" w14:textId="77777777" w:rsidR="00462171" w:rsidRDefault="00E94A77" w:rsidP="00A56EC2">
            <w:pPr>
              <w:spacing w:line="240" w:lineRule="auto"/>
              <w:rPr>
                <w:rFonts w:ascii="Times New Roman" w:eastAsiaTheme="minorHAnsi" w:hAnsi="Times New Roman" w:cs="Times New Roman"/>
                <w:bCs/>
                <w:sz w:val="24"/>
                <w:szCs w:val="24"/>
                <w:lang w:val="lv-LV" w:eastAsia="en-US"/>
              </w:rPr>
            </w:pPr>
            <w:r>
              <w:rPr>
                <w:rFonts w:ascii="Times New Roman" w:eastAsiaTheme="minorHAnsi" w:hAnsi="Times New Roman" w:cs="Times New Roman"/>
                <w:bCs/>
                <w:sz w:val="24"/>
                <w:szCs w:val="24"/>
                <w:lang w:val="lv-LV" w:eastAsia="en-US"/>
              </w:rPr>
              <w:t>9</w:t>
            </w:r>
            <w:r w:rsidR="00462171" w:rsidRPr="00462171">
              <w:rPr>
                <w:rFonts w:ascii="Times New Roman" w:eastAsiaTheme="minorHAnsi" w:hAnsi="Times New Roman" w:cs="Times New Roman"/>
                <w:bCs/>
                <w:sz w:val="24"/>
                <w:szCs w:val="24"/>
                <w:lang w:val="lv-LV" w:eastAsia="en-US"/>
              </w:rPr>
              <w:t xml:space="preserve">0% </w:t>
            </w:r>
            <w:r w:rsidR="008B7483">
              <w:rPr>
                <w:rFonts w:ascii="Times New Roman" w:eastAsiaTheme="minorHAnsi" w:hAnsi="Times New Roman" w:cs="Times New Roman"/>
                <w:bCs/>
                <w:sz w:val="24"/>
                <w:szCs w:val="24"/>
                <w:lang w:val="lv-LV" w:eastAsia="en-US"/>
              </w:rPr>
              <w:t>izglītības iestādes</w:t>
            </w:r>
            <w:r>
              <w:rPr>
                <w:rFonts w:ascii="Times New Roman" w:eastAsiaTheme="minorHAnsi" w:hAnsi="Times New Roman" w:cs="Times New Roman"/>
                <w:bCs/>
                <w:sz w:val="24"/>
                <w:szCs w:val="24"/>
                <w:lang w:val="lv-LV" w:eastAsia="en-US"/>
              </w:rPr>
              <w:t xml:space="preserve"> datori, projektori un interaktīvie ekrāni ir mūsdienu prasībām atbilstoši</w:t>
            </w:r>
            <w:r w:rsidR="00C1007C">
              <w:rPr>
                <w:rFonts w:ascii="Times New Roman" w:eastAsiaTheme="minorHAnsi" w:hAnsi="Times New Roman" w:cs="Times New Roman"/>
                <w:bCs/>
                <w:sz w:val="24"/>
                <w:szCs w:val="24"/>
                <w:lang w:val="lv-LV" w:eastAsia="en-US"/>
              </w:rPr>
              <w:t>.</w:t>
            </w:r>
          </w:p>
          <w:p w14:paraId="276C1663" w14:textId="77777777" w:rsidR="00E94A77" w:rsidRDefault="00E94A77" w:rsidP="00A56EC2">
            <w:pPr>
              <w:spacing w:line="240" w:lineRule="auto"/>
              <w:rPr>
                <w:rFonts w:ascii="Times New Roman" w:eastAsiaTheme="minorHAnsi" w:hAnsi="Times New Roman" w:cs="Times New Roman"/>
                <w:bCs/>
                <w:sz w:val="24"/>
                <w:szCs w:val="24"/>
                <w:lang w:val="lv-LV" w:eastAsia="en-US"/>
              </w:rPr>
            </w:pPr>
            <w:r w:rsidRPr="002D7CF2">
              <w:rPr>
                <w:rFonts w:ascii="Times New Roman" w:eastAsiaTheme="minorHAnsi" w:hAnsi="Times New Roman" w:cs="Times New Roman"/>
                <w:bCs/>
                <w:sz w:val="24"/>
                <w:szCs w:val="24"/>
                <w:lang w:val="lv-LV" w:eastAsia="en-US"/>
              </w:rPr>
              <w:lastRenderedPageBreak/>
              <w:t xml:space="preserve">100% </w:t>
            </w:r>
            <w:r w:rsidR="008B7483">
              <w:rPr>
                <w:rFonts w:ascii="Times New Roman" w:eastAsiaTheme="minorHAnsi" w:hAnsi="Times New Roman" w:cs="Times New Roman"/>
                <w:bCs/>
                <w:sz w:val="24"/>
                <w:szCs w:val="24"/>
                <w:lang w:val="lv-LV" w:eastAsia="en-US"/>
              </w:rPr>
              <w:t xml:space="preserve">izglītojamiem ir </w:t>
            </w:r>
            <w:r>
              <w:rPr>
                <w:rFonts w:ascii="Times New Roman" w:eastAsiaTheme="minorHAnsi" w:hAnsi="Times New Roman" w:cs="Times New Roman"/>
                <w:bCs/>
                <w:sz w:val="24"/>
                <w:szCs w:val="24"/>
                <w:lang w:val="lv-LV" w:eastAsia="en-US"/>
              </w:rPr>
              <w:t>nodrošināta mūsdienīga un droša mācību vide</w:t>
            </w:r>
            <w:r w:rsidR="00C1007C">
              <w:rPr>
                <w:rFonts w:ascii="Times New Roman" w:eastAsiaTheme="minorHAnsi" w:hAnsi="Times New Roman" w:cs="Times New Roman"/>
                <w:bCs/>
                <w:sz w:val="24"/>
                <w:szCs w:val="24"/>
                <w:lang w:val="lv-LV" w:eastAsia="en-US"/>
              </w:rPr>
              <w:t>.</w:t>
            </w:r>
          </w:p>
          <w:p w14:paraId="78A399B8" w14:textId="77777777" w:rsidR="005B4ACA" w:rsidRPr="00462171" w:rsidRDefault="005B4ACA" w:rsidP="00A56EC2">
            <w:pPr>
              <w:spacing w:line="240" w:lineRule="auto"/>
              <w:rPr>
                <w:rFonts w:ascii="Times New Roman" w:eastAsiaTheme="minorHAnsi" w:hAnsi="Times New Roman" w:cs="Times New Roman"/>
                <w:bCs/>
                <w:sz w:val="24"/>
                <w:szCs w:val="24"/>
                <w:lang w:val="lv-LV" w:eastAsia="en-US"/>
              </w:rPr>
            </w:pPr>
          </w:p>
        </w:tc>
      </w:tr>
      <w:tr w:rsidR="00A56EC2" w:rsidRPr="00A56EC2" w14:paraId="3B2AB157" w14:textId="77777777" w:rsidTr="00A30C11">
        <w:tc>
          <w:tcPr>
            <w:tcW w:w="2263" w:type="dxa"/>
            <w:vMerge/>
          </w:tcPr>
          <w:p w14:paraId="26A43F12" w14:textId="77777777" w:rsidR="00A56EC2" w:rsidRPr="00A56EC2" w:rsidRDefault="00A56EC2" w:rsidP="00A56EC2">
            <w:pPr>
              <w:spacing w:line="240" w:lineRule="auto"/>
              <w:rPr>
                <w:rFonts w:ascii="Times New Roman" w:eastAsiaTheme="minorHAnsi" w:hAnsi="Times New Roman" w:cs="Times New Roman"/>
                <w:sz w:val="24"/>
                <w:szCs w:val="24"/>
                <w:lang w:val="lv-LV" w:eastAsia="en-US"/>
              </w:rPr>
            </w:pPr>
          </w:p>
        </w:tc>
        <w:tc>
          <w:tcPr>
            <w:tcW w:w="6105" w:type="dxa"/>
          </w:tcPr>
          <w:p w14:paraId="06145A07" w14:textId="77777777" w:rsidR="005F2A66" w:rsidRPr="005F2A66" w:rsidRDefault="005F2A66" w:rsidP="004F1FCE">
            <w:pPr>
              <w:spacing w:line="240" w:lineRule="auto"/>
              <w:jc w:val="both"/>
              <w:rPr>
                <w:rFonts w:ascii="Times New Roman" w:eastAsiaTheme="minorHAnsi" w:hAnsi="Times New Roman" w:cs="Times New Roman"/>
                <w:sz w:val="24"/>
                <w:szCs w:val="24"/>
                <w:u w:val="single"/>
                <w:lang w:val="lv-LV" w:eastAsia="en-US"/>
              </w:rPr>
            </w:pPr>
            <w:r w:rsidRPr="005F2A66">
              <w:rPr>
                <w:rFonts w:ascii="Times New Roman" w:eastAsiaTheme="minorHAnsi" w:hAnsi="Times New Roman" w:cs="Times New Roman"/>
                <w:sz w:val="24"/>
                <w:szCs w:val="24"/>
                <w:u w:val="single"/>
                <w:lang w:val="lv-LV" w:eastAsia="en-US"/>
              </w:rPr>
              <w:t>Aktivitātes</w:t>
            </w:r>
          </w:p>
          <w:p w14:paraId="55CE72C4" w14:textId="77777777" w:rsidR="00925036" w:rsidRPr="008B7483" w:rsidRDefault="00C1007C" w:rsidP="008B7483">
            <w:pPr>
              <w:spacing w:line="240" w:lineRule="auto"/>
              <w:jc w:val="both"/>
              <w:rPr>
                <w:rFonts w:ascii="Times New Roman" w:eastAsiaTheme="minorHAnsi" w:hAnsi="Times New Roman" w:cs="Times New Roman"/>
                <w:sz w:val="24"/>
                <w:szCs w:val="24"/>
                <w:lang w:val="lv-LV" w:eastAsia="en-US"/>
              </w:rPr>
            </w:pPr>
            <w:r>
              <w:rPr>
                <w:rFonts w:ascii="Times New Roman" w:eastAsiaTheme="minorHAnsi" w:hAnsi="Times New Roman" w:cs="Times New Roman"/>
                <w:sz w:val="24"/>
                <w:szCs w:val="24"/>
                <w:lang w:val="lv-LV" w:eastAsia="en-US"/>
              </w:rPr>
              <w:t>Sadarbībā ar Talsu novada pašvaldības Iepirkumu nodaļu</w:t>
            </w:r>
            <w:r w:rsidR="008B7483">
              <w:rPr>
                <w:rFonts w:ascii="Times New Roman" w:eastAsiaTheme="minorHAnsi" w:hAnsi="Times New Roman" w:cs="Times New Roman"/>
                <w:sz w:val="24"/>
                <w:szCs w:val="24"/>
                <w:lang w:val="lv-LV" w:eastAsia="en-US"/>
              </w:rPr>
              <w:t>, IT nodaļu</w:t>
            </w:r>
            <w:r>
              <w:rPr>
                <w:rFonts w:ascii="Times New Roman" w:eastAsiaTheme="minorHAnsi" w:hAnsi="Times New Roman" w:cs="Times New Roman"/>
                <w:sz w:val="24"/>
                <w:szCs w:val="24"/>
                <w:lang w:val="lv-LV" w:eastAsia="en-US"/>
              </w:rPr>
              <w:t xml:space="preserve"> veikt nepieciešamās cenu aptaujas un iepirkumu pr</w:t>
            </w:r>
            <w:r w:rsidR="0039782C">
              <w:rPr>
                <w:rFonts w:ascii="Times New Roman" w:eastAsiaTheme="minorHAnsi" w:hAnsi="Times New Roman" w:cs="Times New Roman"/>
                <w:sz w:val="24"/>
                <w:szCs w:val="24"/>
                <w:lang w:val="lv-LV" w:eastAsia="en-US"/>
              </w:rPr>
              <w:t>o</w:t>
            </w:r>
            <w:r>
              <w:rPr>
                <w:rFonts w:ascii="Times New Roman" w:eastAsiaTheme="minorHAnsi" w:hAnsi="Times New Roman" w:cs="Times New Roman"/>
                <w:sz w:val="24"/>
                <w:szCs w:val="24"/>
                <w:lang w:val="lv-LV" w:eastAsia="en-US"/>
              </w:rPr>
              <w:t>cedūra</w:t>
            </w:r>
            <w:r w:rsidR="008B7483">
              <w:rPr>
                <w:rFonts w:ascii="Times New Roman" w:eastAsiaTheme="minorHAnsi" w:hAnsi="Times New Roman" w:cs="Times New Roman"/>
                <w:sz w:val="24"/>
                <w:szCs w:val="24"/>
                <w:lang w:val="lv-LV" w:eastAsia="en-US"/>
              </w:rPr>
              <w:t xml:space="preserve">s, </w:t>
            </w:r>
            <w:r w:rsidR="00F23BF3">
              <w:rPr>
                <w:rFonts w:ascii="Times New Roman" w:eastAsiaTheme="minorHAnsi" w:hAnsi="Times New Roman" w:cs="Times New Roman"/>
                <w:sz w:val="24"/>
                <w:szCs w:val="24"/>
                <w:lang w:val="lv-LV" w:eastAsia="en-US"/>
              </w:rPr>
              <w:t xml:space="preserve">veikt </w:t>
            </w:r>
            <w:r>
              <w:rPr>
                <w:rFonts w:ascii="Times New Roman" w:eastAsiaTheme="minorHAnsi" w:hAnsi="Times New Roman" w:cs="Times New Roman"/>
                <w:sz w:val="24"/>
                <w:szCs w:val="24"/>
                <w:lang w:val="lv-LV" w:eastAsia="en-US"/>
              </w:rPr>
              <w:t>nepieciešamo datortehnikas un interaktīvo ekrānu iegādi</w:t>
            </w:r>
            <w:r w:rsidR="008B7483">
              <w:rPr>
                <w:rFonts w:ascii="Times New Roman" w:eastAsiaTheme="minorHAnsi" w:hAnsi="Times New Roman" w:cs="Times New Roman"/>
                <w:sz w:val="24"/>
                <w:szCs w:val="24"/>
                <w:lang w:val="lv-LV" w:eastAsia="en-US"/>
              </w:rPr>
              <w:t xml:space="preserve">. </w:t>
            </w:r>
            <w:r>
              <w:rPr>
                <w:rFonts w:ascii="Times New Roman" w:eastAsiaTheme="minorHAnsi" w:hAnsi="Times New Roman" w:cs="Times New Roman"/>
                <w:sz w:val="24"/>
                <w:szCs w:val="24"/>
                <w:lang w:val="lv-LV" w:eastAsia="en-US"/>
              </w:rPr>
              <w:t>Nodrošināt pedagogiem IT un MI apmācības un atbalstu</w:t>
            </w:r>
            <w:r w:rsidR="008B7483">
              <w:rPr>
                <w:rFonts w:ascii="Times New Roman" w:eastAsiaTheme="minorHAnsi" w:hAnsi="Times New Roman" w:cs="Times New Roman"/>
                <w:sz w:val="24"/>
                <w:szCs w:val="24"/>
                <w:lang w:val="lv-LV" w:eastAsia="en-US"/>
              </w:rPr>
              <w:t>.</w:t>
            </w:r>
            <w:r w:rsidR="0042187E">
              <w:rPr>
                <w:rFonts w:ascii="Times New Roman" w:eastAsiaTheme="minorHAnsi" w:hAnsi="Times New Roman" w:cs="Times New Roman"/>
                <w:sz w:val="24"/>
                <w:szCs w:val="24"/>
                <w:lang w:val="lv-LV" w:eastAsia="en-US"/>
              </w:rPr>
              <w:t xml:space="preserve"> </w:t>
            </w:r>
            <w:r w:rsidRPr="0039782C">
              <w:rPr>
                <w:rFonts w:ascii="Times New Roman" w:hAnsi="Times New Roman" w:cs="Times New Roman"/>
                <w:sz w:val="24"/>
                <w:szCs w:val="28"/>
                <w:lang w:val="lv-LV"/>
              </w:rPr>
              <w:t>A</w:t>
            </w:r>
            <w:r w:rsidR="00BD23A3" w:rsidRPr="0039782C">
              <w:rPr>
                <w:rFonts w:ascii="Times New Roman" w:hAnsi="Times New Roman" w:cs="Times New Roman"/>
                <w:sz w:val="24"/>
                <w:szCs w:val="28"/>
                <w:lang w:val="lv-LV"/>
              </w:rPr>
              <w:t>bonē</w:t>
            </w:r>
            <w:r w:rsidR="0039782C" w:rsidRPr="0039782C">
              <w:rPr>
                <w:rFonts w:ascii="Times New Roman" w:hAnsi="Times New Roman" w:cs="Times New Roman"/>
                <w:sz w:val="24"/>
                <w:szCs w:val="28"/>
                <w:lang w:val="lv-LV"/>
              </w:rPr>
              <w:t xml:space="preserve">t </w:t>
            </w:r>
            <w:r w:rsidR="00BD23A3" w:rsidRPr="0039782C">
              <w:rPr>
                <w:rFonts w:ascii="Times New Roman" w:hAnsi="Times New Roman" w:cs="Times New Roman"/>
                <w:sz w:val="24"/>
                <w:szCs w:val="28"/>
                <w:lang w:val="lv-LV"/>
              </w:rPr>
              <w:t>mācību platformas</w:t>
            </w:r>
            <w:r w:rsidR="0039782C" w:rsidRPr="0039782C">
              <w:rPr>
                <w:rFonts w:ascii="Times New Roman" w:hAnsi="Times New Roman" w:cs="Times New Roman"/>
                <w:sz w:val="24"/>
                <w:szCs w:val="28"/>
                <w:lang w:val="lv-LV"/>
              </w:rPr>
              <w:t xml:space="preserve"> </w:t>
            </w:r>
            <w:r w:rsidR="0039782C" w:rsidRPr="0039782C">
              <w:rPr>
                <w:rFonts w:ascii="Times New Roman" w:eastAsiaTheme="minorHAnsi" w:hAnsi="Times New Roman" w:cs="Times New Roman"/>
                <w:sz w:val="24"/>
                <w:szCs w:val="24"/>
                <w:lang w:val="lv-LV" w:eastAsia="en-US"/>
              </w:rPr>
              <w:t>platformu (soma.lv, maconis.zvaigzne.lv, uzdevumi.lv, skolasvārds.lv, letonika.lv, visaskola.lv u.c.)</w:t>
            </w:r>
          </w:p>
        </w:tc>
        <w:tc>
          <w:tcPr>
            <w:tcW w:w="6511" w:type="dxa"/>
          </w:tcPr>
          <w:p w14:paraId="6C15BA31" w14:textId="77777777" w:rsidR="005F2A66" w:rsidRPr="00901E72" w:rsidRDefault="005F2A66" w:rsidP="005F2A66">
            <w:pPr>
              <w:spacing w:line="240" w:lineRule="auto"/>
              <w:rPr>
                <w:rFonts w:ascii="Times New Roman" w:eastAsiaTheme="minorHAnsi" w:hAnsi="Times New Roman" w:cs="Times New Roman"/>
                <w:bCs/>
                <w:sz w:val="24"/>
                <w:szCs w:val="24"/>
                <w:u w:val="single"/>
                <w:lang w:val="lv-LV" w:eastAsia="en-US"/>
              </w:rPr>
            </w:pPr>
            <w:r>
              <w:rPr>
                <w:rFonts w:ascii="Times New Roman" w:eastAsiaTheme="minorHAnsi" w:hAnsi="Times New Roman" w:cs="Times New Roman"/>
                <w:bCs/>
                <w:sz w:val="24"/>
                <w:szCs w:val="24"/>
                <w:u w:val="single"/>
                <w:lang w:val="lv-LV" w:eastAsia="en-US"/>
              </w:rPr>
              <w:t>Kas liecinās, ka rezultāts ir sasniegts</w:t>
            </w:r>
          </w:p>
          <w:p w14:paraId="1894E6B5" w14:textId="77777777" w:rsidR="00C1007C" w:rsidRPr="0039782C" w:rsidRDefault="00BD23A3" w:rsidP="004F1FCE">
            <w:pPr>
              <w:spacing w:before="120"/>
              <w:jc w:val="both"/>
              <w:rPr>
                <w:rFonts w:ascii="Times New Roman" w:eastAsiaTheme="minorHAnsi" w:hAnsi="Times New Roman" w:cs="Times New Roman"/>
                <w:sz w:val="24"/>
                <w:szCs w:val="24"/>
                <w:lang w:val="lv-LV" w:eastAsia="en-US"/>
              </w:rPr>
            </w:pPr>
            <w:r>
              <w:rPr>
                <w:rFonts w:ascii="Times New Roman" w:eastAsiaTheme="minorHAnsi" w:hAnsi="Times New Roman" w:cs="Times New Roman"/>
                <w:sz w:val="24"/>
                <w:szCs w:val="24"/>
                <w:lang w:val="lv-LV" w:eastAsia="en-US"/>
              </w:rPr>
              <w:t>Stundu vērojumi</w:t>
            </w:r>
            <w:r w:rsidR="0039782C">
              <w:rPr>
                <w:rFonts w:ascii="Times New Roman" w:eastAsiaTheme="minorHAnsi" w:hAnsi="Times New Roman" w:cs="Times New Roman"/>
                <w:sz w:val="24"/>
                <w:szCs w:val="24"/>
                <w:lang w:val="lv-LV" w:eastAsia="en-US"/>
              </w:rPr>
              <w:t xml:space="preserve">. </w:t>
            </w:r>
            <w:r>
              <w:rPr>
                <w:rFonts w:ascii="Times New Roman" w:eastAsiaTheme="minorHAnsi" w:hAnsi="Times New Roman" w:cs="Times New Roman"/>
                <w:sz w:val="24"/>
                <w:szCs w:val="24"/>
                <w:lang w:val="lv-LV" w:eastAsia="en-US"/>
              </w:rPr>
              <w:t>Mācību jomu atskaites</w:t>
            </w:r>
            <w:r w:rsidR="0039782C">
              <w:rPr>
                <w:rFonts w:ascii="Times New Roman" w:eastAsiaTheme="minorHAnsi" w:hAnsi="Times New Roman" w:cs="Times New Roman"/>
                <w:sz w:val="24"/>
                <w:szCs w:val="24"/>
                <w:lang w:val="lv-LV" w:eastAsia="en-US"/>
              </w:rPr>
              <w:t>. P</w:t>
            </w:r>
            <w:r>
              <w:rPr>
                <w:rFonts w:ascii="Times New Roman" w:eastAsiaTheme="minorHAnsi" w:hAnsi="Times New Roman" w:cs="Times New Roman"/>
                <w:sz w:val="24"/>
                <w:szCs w:val="24"/>
                <w:lang w:val="lv-LV" w:eastAsia="en-US"/>
              </w:rPr>
              <w:t>edagogu pašvērtējumi</w:t>
            </w:r>
            <w:r w:rsidR="0039782C">
              <w:rPr>
                <w:rFonts w:ascii="Times New Roman" w:eastAsiaTheme="minorHAnsi" w:hAnsi="Times New Roman" w:cs="Times New Roman"/>
                <w:sz w:val="24"/>
                <w:szCs w:val="24"/>
                <w:lang w:val="lv-LV" w:eastAsia="en-US"/>
              </w:rPr>
              <w:t xml:space="preserve">. </w:t>
            </w:r>
            <w:r w:rsidR="00C1007C">
              <w:rPr>
                <w:rFonts w:ascii="Times New Roman" w:hAnsi="Times New Roman" w:cs="Times New Roman"/>
                <w:sz w:val="24"/>
                <w:szCs w:val="28"/>
                <w:lang w:val="lv-LV"/>
              </w:rPr>
              <w:t>I</w:t>
            </w:r>
            <w:r w:rsidR="00F23BF3">
              <w:rPr>
                <w:rFonts w:ascii="Times New Roman" w:hAnsi="Times New Roman" w:cs="Times New Roman"/>
                <w:sz w:val="24"/>
                <w:szCs w:val="28"/>
                <w:lang w:val="lv-LV"/>
              </w:rPr>
              <w:t>r i</w:t>
            </w:r>
            <w:r w:rsidR="00C1007C">
              <w:rPr>
                <w:rFonts w:ascii="Times New Roman" w:hAnsi="Times New Roman" w:cs="Times New Roman"/>
                <w:sz w:val="24"/>
                <w:szCs w:val="28"/>
                <w:lang w:val="lv-LV"/>
              </w:rPr>
              <w:t>egādāt</w:t>
            </w:r>
            <w:r w:rsidR="00272511">
              <w:rPr>
                <w:rFonts w:ascii="Times New Roman" w:hAnsi="Times New Roman" w:cs="Times New Roman"/>
                <w:sz w:val="24"/>
                <w:szCs w:val="28"/>
                <w:lang w:val="lv-LV"/>
              </w:rPr>
              <w:t>ā</w:t>
            </w:r>
            <w:r w:rsidR="008B7483">
              <w:rPr>
                <w:rFonts w:ascii="Times New Roman" w:hAnsi="Times New Roman" w:cs="Times New Roman"/>
                <w:sz w:val="24"/>
                <w:szCs w:val="28"/>
                <w:lang w:val="lv-LV"/>
              </w:rPr>
              <w:t xml:space="preserve"> mūsdienīg</w:t>
            </w:r>
            <w:r w:rsidR="00272511">
              <w:rPr>
                <w:rFonts w:ascii="Times New Roman" w:hAnsi="Times New Roman" w:cs="Times New Roman"/>
                <w:sz w:val="24"/>
                <w:szCs w:val="28"/>
                <w:lang w:val="lv-LV"/>
              </w:rPr>
              <w:t>ā</w:t>
            </w:r>
            <w:r w:rsidR="008B7483">
              <w:rPr>
                <w:rFonts w:ascii="Times New Roman" w:hAnsi="Times New Roman" w:cs="Times New Roman"/>
                <w:sz w:val="24"/>
                <w:szCs w:val="28"/>
                <w:lang w:val="lv-LV"/>
              </w:rPr>
              <w:t xml:space="preserve"> datortehnika</w:t>
            </w:r>
            <w:r w:rsidR="00F23BF3">
              <w:rPr>
                <w:rFonts w:ascii="Times New Roman" w:hAnsi="Times New Roman" w:cs="Times New Roman"/>
                <w:sz w:val="24"/>
                <w:szCs w:val="28"/>
                <w:lang w:val="lv-LV"/>
              </w:rPr>
              <w:t xml:space="preserve"> – 5 interaktīvie ekrāni, pēc nepieciešamības nomainīti datori, projektori, printeri, kopētājs.</w:t>
            </w:r>
            <w:r w:rsidR="0039782C">
              <w:rPr>
                <w:rFonts w:ascii="Times New Roman" w:hAnsi="Times New Roman" w:cs="Times New Roman"/>
                <w:sz w:val="24"/>
                <w:szCs w:val="28"/>
                <w:lang w:val="lv-LV"/>
              </w:rPr>
              <w:t xml:space="preserve"> Veikti  izglītības iestādes vides labiekārtošanas darbi.</w:t>
            </w:r>
          </w:p>
          <w:p w14:paraId="23637FCD" w14:textId="77777777" w:rsidR="00BD23A3" w:rsidRPr="00A56EC2" w:rsidRDefault="00BD23A3" w:rsidP="00BD23A3">
            <w:pPr>
              <w:spacing w:before="120"/>
              <w:rPr>
                <w:rFonts w:ascii="Times New Roman" w:eastAsiaTheme="minorHAnsi" w:hAnsi="Times New Roman" w:cs="Times New Roman"/>
                <w:sz w:val="24"/>
                <w:szCs w:val="24"/>
                <w:lang w:val="lv-LV" w:eastAsia="en-US"/>
              </w:rPr>
            </w:pPr>
          </w:p>
        </w:tc>
      </w:tr>
    </w:tbl>
    <w:p w14:paraId="6FE23696" w14:textId="77777777" w:rsidR="00183D82" w:rsidRDefault="00183D82" w:rsidP="00A01049">
      <w:pPr>
        <w:spacing w:line="259" w:lineRule="auto"/>
        <w:jc w:val="center"/>
        <w:rPr>
          <w:rFonts w:ascii="Times New Roman" w:eastAsiaTheme="minorHAnsi" w:hAnsi="Times New Roman" w:cs="Times New Roman"/>
          <w:b/>
          <w:kern w:val="2"/>
          <w:sz w:val="24"/>
          <w:szCs w:val="24"/>
          <w:lang w:eastAsia="en-US"/>
          <w14:ligatures w14:val="standardContextual"/>
        </w:rPr>
      </w:pPr>
      <w:bookmarkStart w:id="9" w:name="_Hlk186738116"/>
    </w:p>
    <w:p w14:paraId="54550C7B" w14:textId="77777777" w:rsidR="005A2EE0" w:rsidRPr="00A56EC2" w:rsidRDefault="00BD23A3" w:rsidP="00A01049">
      <w:pPr>
        <w:spacing w:line="259" w:lineRule="auto"/>
        <w:jc w:val="center"/>
        <w:rPr>
          <w:rFonts w:ascii="Times New Roman" w:eastAsiaTheme="minorHAnsi" w:hAnsi="Times New Roman" w:cs="Times New Roman"/>
          <w:b/>
          <w:kern w:val="2"/>
          <w:sz w:val="24"/>
          <w:szCs w:val="24"/>
          <w:lang w:eastAsia="en-US"/>
          <w14:ligatures w14:val="standardContextual"/>
        </w:rPr>
      </w:pPr>
      <w:r>
        <w:rPr>
          <w:rFonts w:ascii="Times New Roman" w:eastAsiaTheme="minorHAnsi" w:hAnsi="Times New Roman" w:cs="Times New Roman"/>
          <w:b/>
          <w:kern w:val="2"/>
          <w:sz w:val="24"/>
          <w:szCs w:val="24"/>
          <w:lang w:eastAsia="en-US"/>
          <w14:ligatures w14:val="standardContextual"/>
        </w:rPr>
        <w:t>5</w:t>
      </w:r>
      <w:r w:rsidR="005A2EE0" w:rsidRPr="005A2EE0">
        <w:rPr>
          <w:rFonts w:ascii="Times New Roman" w:eastAsiaTheme="minorHAnsi" w:hAnsi="Times New Roman" w:cs="Times New Roman"/>
          <w:b/>
          <w:kern w:val="2"/>
          <w:sz w:val="24"/>
          <w:szCs w:val="24"/>
          <w:lang w:eastAsia="en-US"/>
          <w14:ligatures w14:val="standardContextual"/>
        </w:rPr>
        <w:t>.4. Laba Pārvaldība</w:t>
      </w:r>
    </w:p>
    <w:tbl>
      <w:tblPr>
        <w:tblStyle w:val="Reatabula12"/>
        <w:tblW w:w="14879" w:type="dxa"/>
        <w:tblLook w:val="04A0" w:firstRow="1" w:lastRow="0" w:firstColumn="1" w:lastColumn="0" w:noHBand="0" w:noVBand="1"/>
      </w:tblPr>
      <w:tblGrid>
        <w:gridCol w:w="2263"/>
        <w:gridCol w:w="6105"/>
        <w:gridCol w:w="6511"/>
      </w:tblGrid>
      <w:tr w:rsidR="005A2EE0" w:rsidRPr="005A2EE0" w14:paraId="1040B607" w14:textId="77777777" w:rsidTr="001C320C">
        <w:tc>
          <w:tcPr>
            <w:tcW w:w="2263" w:type="dxa"/>
          </w:tcPr>
          <w:bookmarkEnd w:id="9"/>
          <w:p w14:paraId="5DCCAB6A" w14:textId="77777777" w:rsidR="005A2EE0" w:rsidRPr="005A2EE0" w:rsidRDefault="005A2EE0" w:rsidP="005A2EE0">
            <w:pPr>
              <w:spacing w:line="240" w:lineRule="auto"/>
              <w:rPr>
                <w:rFonts w:ascii="Times New Roman" w:eastAsiaTheme="minorHAnsi" w:hAnsi="Times New Roman" w:cs="Times New Roman"/>
                <w:bCs/>
                <w:sz w:val="24"/>
                <w:szCs w:val="24"/>
                <w:lang w:val="lv-LV" w:eastAsia="en-US"/>
              </w:rPr>
            </w:pPr>
            <w:r w:rsidRPr="005A2EE0">
              <w:rPr>
                <w:rFonts w:ascii="Times New Roman" w:eastAsiaTheme="minorHAnsi" w:hAnsi="Times New Roman" w:cs="Times New Roman"/>
                <w:bCs/>
                <w:sz w:val="24"/>
                <w:szCs w:val="24"/>
                <w:lang w:val="lv-LV" w:eastAsia="en-US"/>
              </w:rPr>
              <w:t>Kritērijs</w:t>
            </w:r>
          </w:p>
        </w:tc>
        <w:tc>
          <w:tcPr>
            <w:tcW w:w="12616" w:type="dxa"/>
            <w:gridSpan w:val="2"/>
          </w:tcPr>
          <w:p w14:paraId="0FD8EE75" w14:textId="77777777" w:rsidR="005A2EE0" w:rsidRPr="005A2EE0" w:rsidRDefault="00462641" w:rsidP="00462641">
            <w:pPr>
              <w:spacing w:line="240" w:lineRule="auto"/>
              <w:rPr>
                <w:rFonts w:ascii="Times New Roman" w:eastAsiaTheme="minorHAnsi" w:hAnsi="Times New Roman" w:cs="Times New Roman"/>
                <w:b/>
                <w:bCs/>
                <w:sz w:val="24"/>
                <w:szCs w:val="24"/>
                <w:lang w:val="lv-LV" w:eastAsia="en-US"/>
              </w:rPr>
            </w:pPr>
            <w:r>
              <w:rPr>
                <w:rFonts w:ascii="Times New Roman" w:eastAsiaTheme="minorHAnsi" w:hAnsi="Times New Roman" w:cs="Times New Roman"/>
                <w:b/>
                <w:bCs/>
                <w:sz w:val="24"/>
                <w:szCs w:val="24"/>
                <w:lang w:val="lv-LV" w:eastAsia="en-US"/>
              </w:rPr>
              <w:t xml:space="preserve">                                                                </w:t>
            </w:r>
            <w:r w:rsidR="005A2EE0" w:rsidRPr="005A2EE0">
              <w:rPr>
                <w:rFonts w:ascii="Times New Roman" w:eastAsiaTheme="minorHAnsi" w:hAnsi="Times New Roman" w:cs="Times New Roman"/>
                <w:b/>
                <w:bCs/>
                <w:sz w:val="24"/>
                <w:szCs w:val="24"/>
                <w:lang w:val="lv-LV" w:eastAsia="en-US"/>
              </w:rPr>
              <w:t>Administratīvā efektivitāte</w:t>
            </w:r>
          </w:p>
        </w:tc>
      </w:tr>
      <w:tr w:rsidR="005A2EE0" w:rsidRPr="005A2EE0" w14:paraId="5A76B873" w14:textId="77777777" w:rsidTr="001C320C">
        <w:tc>
          <w:tcPr>
            <w:tcW w:w="2263" w:type="dxa"/>
          </w:tcPr>
          <w:p w14:paraId="1D93F4E0" w14:textId="77777777" w:rsidR="005A2EE0" w:rsidRPr="005A2EE0" w:rsidRDefault="005A2EE0" w:rsidP="005A2EE0">
            <w:pPr>
              <w:spacing w:line="240" w:lineRule="auto"/>
              <w:rPr>
                <w:rFonts w:ascii="Times New Roman" w:eastAsiaTheme="minorHAnsi" w:hAnsi="Times New Roman" w:cs="Times New Roman"/>
                <w:bCs/>
                <w:sz w:val="24"/>
                <w:szCs w:val="24"/>
                <w:lang w:val="lv-LV" w:eastAsia="en-US"/>
              </w:rPr>
            </w:pPr>
            <w:r w:rsidRPr="005A2EE0">
              <w:rPr>
                <w:rFonts w:ascii="Times New Roman" w:eastAsiaTheme="minorHAnsi" w:hAnsi="Times New Roman" w:cs="Times New Roman"/>
                <w:bCs/>
                <w:sz w:val="24"/>
                <w:szCs w:val="24"/>
                <w:lang w:val="lv-LV" w:eastAsia="en-US"/>
              </w:rPr>
              <w:t>Prioritāte</w:t>
            </w:r>
          </w:p>
        </w:tc>
        <w:tc>
          <w:tcPr>
            <w:tcW w:w="12616" w:type="dxa"/>
            <w:gridSpan w:val="2"/>
          </w:tcPr>
          <w:p w14:paraId="5025F00B" w14:textId="77777777" w:rsidR="005A2EE0" w:rsidRPr="00D52B14" w:rsidRDefault="00D52B14" w:rsidP="00D52B14">
            <w:pPr>
              <w:spacing w:line="240" w:lineRule="auto"/>
              <w:rPr>
                <w:rFonts w:ascii="Times New Roman" w:eastAsiaTheme="minorHAnsi" w:hAnsi="Times New Roman" w:cs="Times New Roman"/>
                <w:b/>
                <w:bCs/>
                <w:color w:val="FF0000"/>
                <w:sz w:val="24"/>
                <w:szCs w:val="24"/>
                <w:lang w:val="lv-LV" w:eastAsia="en-US"/>
              </w:rPr>
            </w:pPr>
            <w:r w:rsidRPr="00D52B14">
              <w:rPr>
                <w:rFonts w:ascii="Times New Roman" w:eastAsiaTheme="minorHAnsi" w:hAnsi="Times New Roman" w:cs="Times New Roman"/>
                <w:b/>
                <w:bCs/>
                <w:sz w:val="24"/>
                <w:szCs w:val="24"/>
                <w:lang w:val="lv-LV" w:eastAsia="en-US"/>
              </w:rPr>
              <w:t xml:space="preserve">                                                        </w:t>
            </w:r>
            <w:r w:rsidR="000D3448" w:rsidRPr="00D52B14">
              <w:rPr>
                <w:rFonts w:ascii="Times New Roman" w:eastAsiaTheme="minorHAnsi" w:hAnsi="Times New Roman" w:cs="Times New Roman"/>
                <w:b/>
                <w:bCs/>
                <w:sz w:val="24"/>
                <w:szCs w:val="24"/>
                <w:lang w:val="lv-LV" w:eastAsia="en-US"/>
              </w:rPr>
              <w:t>Efektīv</w:t>
            </w:r>
            <w:r w:rsidR="008E1233" w:rsidRPr="00D52B14">
              <w:rPr>
                <w:rFonts w:ascii="Times New Roman" w:eastAsiaTheme="minorHAnsi" w:hAnsi="Times New Roman" w:cs="Times New Roman"/>
                <w:b/>
                <w:bCs/>
                <w:sz w:val="24"/>
                <w:szCs w:val="24"/>
                <w:lang w:val="lv-LV" w:eastAsia="en-US"/>
              </w:rPr>
              <w:t>a, sadarbībā balstīta pārvaldība</w:t>
            </w:r>
          </w:p>
        </w:tc>
      </w:tr>
      <w:tr w:rsidR="005A2EE0" w:rsidRPr="005A2EE0" w14:paraId="742D24C2" w14:textId="77777777" w:rsidTr="001C320C">
        <w:tc>
          <w:tcPr>
            <w:tcW w:w="2263" w:type="dxa"/>
            <w:vMerge w:val="restart"/>
          </w:tcPr>
          <w:p w14:paraId="178F078B" w14:textId="77777777" w:rsidR="005A2EE0" w:rsidRPr="005A2EE0" w:rsidRDefault="005A2EE0" w:rsidP="005A2EE0">
            <w:pPr>
              <w:spacing w:line="240" w:lineRule="auto"/>
              <w:rPr>
                <w:rFonts w:ascii="Times New Roman" w:eastAsiaTheme="minorHAnsi" w:hAnsi="Times New Roman" w:cs="Times New Roman"/>
                <w:bCs/>
                <w:sz w:val="24"/>
                <w:szCs w:val="24"/>
                <w:lang w:val="lv-LV" w:eastAsia="en-US"/>
              </w:rPr>
            </w:pPr>
          </w:p>
          <w:p w14:paraId="65212B52" w14:textId="77777777" w:rsidR="005A2EE0" w:rsidRPr="005A2EE0" w:rsidRDefault="005A2EE0" w:rsidP="005A2EE0">
            <w:pPr>
              <w:spacing w:line="240" w:lineRule="auto"/>
              <w:rPr>
                <w:rFonts w:ascii="Times New Roman" w:eastAsiaTheme="minorHAnsi" w:hAnsi="Times New Roman" w:cs="Times New Roman"/>
                <w:bCs/>
                <w:sz w:val="24"/>
                <w:szCs w:val="24"/>
                <w:lang w:val="lv-LV" w:eastAsia="en-US"/>
              </w:rPr>
            </w:pPr>
            <w:r w:rsidRPr="005A2EE0">
              <w:rPr>
                <w:rFonts w:ascii="Times New Roman" w:eastAsiaTheme="minorHAnsi" w:hAnsi="Times New Roman" w:cs="Times New Roman"/>
                <w:bCs/>
                <w:sz w:val="24"/>
                <w:szCs w:val="24"/>
                <w:lang w:val="lv-LV" w:eastAsia="en-US"/>
              </w:rPr>
              <w:t>Sasniedzamie rezultāti</w:t>
            </w:r>
          </w:p>
        </w:tc>
        <w:tc>
          <w:tcPr>
            <w:tcW w:w="6105" w:type="dxa"/>
          </w:tcPr>
          <w:p w14:paraId="4487E219" w14:textId="77777777" w:rsidR="005A2EE0" w:rsidRPr="00260157" w:rsidRDefault="005A2EE0" w:rsidP="005A2EE0">
            <w:pPr>
              <w:spacing w:line="240" w:lineRule="auto"/>
              <w:rPr>
                <w:rFonts w:ascii="Times New Roman" w:eastAsiaTheme="minorHAnsi" w:hAnsi="Times New Roman" w:cs="Times New Roman"/>
                <w:bCs/>
                <w:sz w:val="24"/>
                <w:szCs w:val="24"/>
                <w:u w:val="single"/>
                <w:lang w:val="lv-LV" w:eastAsia="en-US"/>
              </w:rPr>
            </w:pPr>
            <w:r w:rsidRPr="005A2EE0">
              <w:rPr>
                <w:rFonts w:ascii="Times New Roman" w:eastAsiaTheme="minorHAnsi" w:hAnsi="Times New Roman" w:cs="Times New Roman"/>
                <w:bCs/>
                <w:sz w:val="24"/>
                <w:szCs w:val="24"/>
                <w:u w:val="single"/>
                <w:lang w:val="lv-LV" w:eastAsia="en-US"/>
              </w:rPr>
              <w:t>Kvalitatīvie sasniedzamie rezultāti</w:t>
            </w:r>
          </w:p>
          <w:p w14:paraId="2BF9B5D8" w14:textId="77777777" w:rsidR="00AC414E" w:rsidRPr="004C05EB" w:rsidRDefault="00AC414E" w:rsidP="004F1FCE">
            <w:pPr>
              <w:jc w:val="both"/>
              <w:rPr>
                <w:rFonts w:ascii="Times New Roman" w:hAnsi="Times New Roman" w:cs="Times New Roman"/>
                <w:sz w:val="24"/>
                <w:lang w:val="lv-LV"/>
              </w:rPr>
            </w:pPr>
            <w:r w:rsidRPr="004C05EB">
              <w:rPr>
                <w:rFonts w:ascii="Times New Roman" w:hAnsi="Times New Roman" w:cs="Times New Roman"/>
                <w:sz w:val="24"/>
                <w:lang w:val="lv-LV"/>
              </w:rPr>
              <w:t xml:space="preserve">Mācību gada noslēgumā tiek izvērtētas skolas darba prioritātes un kopīgi tiek izstrādātas nākamā </w:t>
            </w:r>
            <w:r w:rsidR="00BD23A3" w:rsidRPr="004C05EB">
              <w:rPr>
                <w:rFonts w:ascii="Times New Roman" w:hAnsi="Times New Roman" w:cs="Times New Roman"/>
                <w:sz w:val="24"/>
                <w:lang w:val="lv-LV"/>
              </w:rPr>
              <w:t xml:space="preserve">gada </w:t>
            </w:r>
            <w:r w:rsidRPr="004C05EB">
              <w:rPr>
                <w:rFonts w:ascii="Times New Roman" w:hAnsi="Times New Roman" w:cs="Times New Roman"/>
                <w:sz w:val="24"/>
                <w:lang w:val="lv-LV"/>
              </w:rPr>
              <w:t>darba prioritātes.</w:t>
            </w:r>
          </w:p>
          <w:p w14:paraId="25C1F45D" w14:textId="77777777" w:rsidR="00260157" w:rsidRPr="005A2EE0" w:rsidRDefault="00260157" w:rsidP="00AC414E">
            <w:pPr>
              <w:spacing w:line="240" w:lineRule="auto"/>
              <w:rPr>
                <w:rFonts w:ascii="Times New Roman" w:eastAsiaTheme="minorHAnsi" w:hAnsi="Times New Roman" w:cs="Times New Roman"/>
                <w:bCs/>
                <w:sz w:val="24"/>
                <w:szCs w:val="24"/>
                <w:u w:val="single"/>
                <w:lang w:val="lv-LV" w:eastAsia="en-US"/>
              </w:rPr>
            </w:pPr>
          </w:p>
        </w:tc>
        <w:tc>
          <w:tcPr>
            <w:tcW w:w="6511" w:type="dxa"/>
          </w:tcPr>
          <w:p w14:paraId="1CC865E9" w14:textId="77777777" w:rsidR="005A2EE0" w:rsidRDefault="005A2EE0" w:rsidP="004F1FCE">
            <w:pPr>
              <w:spacing w:line="240" w:lineRule="auto"/>
              <w:jc w:val="both"/>
              <w:rPr>
                <w:rFonts w:ascii="Times New Roman" w:eastAsiaTheme="minorHAnsi" w:hAnsi="Times New Roman" w:cs="Times New Roman"/>
                <w:sz w:val="24"/>
                <w:szCs w:val="24"/>
                <w:u w:val="single"/>
                <w:lang w:val="lv-LV" w:eastAsia="en-US"/>
              </w:rPr>
            </w:pPr>
            <w:r w:rsidRPr="005A2EE0">
              <w:rPr>
                <w:rFonts w:ascii="Times New Roman" w:eastAsiaTheme="minorHAnsi" w:hAnsi="Times New Roman" w:cs="Times New Roman"/>
                <w:bCs/>
                <w:sz w:val="24"/>
                <w:szCs w:val="24"/>
                <w:u w:val="single"/>
                <w:lang w:val="lv-LV" w:eastAsia="en-US"/>
              </w:rPr>
              <w:t>Kvantitatīvie sasniedzamie rezultāt</w:t>
            </w:r>
            <w:r w:rsidRPr="005A2EE0">
              <w:rPr>
                <w:rFonts w:ascii="Times New Roman" w:eastAsiaTheme="minorHAnsi" w:hAnsi="Times New Roman" w:cs="Times New Roman"/>
                <w:sz w:val="24"/>
                <w:szCs w:val="24"/>
                <w:u w:val="single"/>
                <w:lang w:val="lv-LV" w:eastAsia="en-US"/>
              </w:rPr>
              <w:t>i</w:t>
            </w:r>
          </w:p>
          <w:p w14:paraId="4EFA521E" w14:textId="77777777" w:rsidR="00D230E3" w:rsidRPr="00D230E3" w:rsidRDefault="00D230E3" w:rsidP="004F1FCE">
            <w:pPr>
              <w:spacing w:line="240" w:lineRule="auto"/>
              <w:jc w:val="both"/>
              <w:rPr>
                <w:rFonts w:ascii="Times New Roman" w:eastAsiaTheme="minorHAnsi" w:hAnsi="Times New Roman" w:cs="Times New Roman"/>
                <w:sz w:val="24"/>
                <w:szCs w:val="24"/>
                <w:lang w:val="lv-LV" w:eastAsia="en-US"/>
              </w:rPr>
            </w:pPr>
            <w:r>
              <w:rPr>
                <w:rFonts w:ascii="Times New Roman" w:eastAsiaTheme="minorHAnsi" w:hAnsi="Times New Roman" w:cs="Times New Roman"/>
                <w:sz w:val="24"/>
                <w:szCs w:val="24"/>
                <w:lang w:val="lv-LV" w:eastAsia="en-US"/>
              </w:rPr>
              <w:t>90%</w:t>
            </w:r>
            <w:r w:rsidR="00D52B14">
              <w:rPr>
                <w:rFonts w:ascii="Times New Roman" w:eastAsiaTheme="minorHAnsi" w:hAnsi="Times New Roman" w:cs="Times New Roman"/>
                <w:sz w:val="24"/>
                <w:szCs w:val="24"/>
                <w:lang w:val="lv-LV" w:eastAsia="en-US"/>
              </w:rPr>
              <w:t xml:space="preserve"> </w:t>
            </w:r>
            <w:r>
              <w:rPr>
                <w:rFonts w:ascii="Times New Roman" w:eastAsiaTheme="minorHAnsi" w:hAnsi="Times New Roman" w:cs="Times New Roman"/>
                <w:sz w:val="24"/>
                <w:szCs w:val="24"/>
                <w:lang w:val="lv-LV" w:eastAsia="en-US"/>
              </w:rPr>
              <w:t xml:space="preserve">skolotāju ir </w:t>
            </w:r>
            <w:r w:rsidRPr="005A2EE0">
              <w:rPr>
                <w:rFonts w:ascii="Times New Roman" w:eastAsiaTheme="minorHAnsi" w:hAnsi="Times New Roman" w:cs="Times New Roman"/>
                <w:sz w:val="24"/>
                <w:szCs w:val="24"/>
                <w:lang w:val="lv-LV" w:eastAsia="en-US"/>
              </w:rPr>
              <w:t>informētība par stratēģiskajiem mērķiem, uzdevumiem un izvirzītajām prioritātēm.</w:t>
            </w:r>
            <w:r w:rsidR="009B2C12">
              <w:rPr>
                <w:rFonts w:ascii="Times New Roman" w:eastAsiaTheme="minorHAnsi" w:hAnsi="Times New Roman" w:cs="Times New Roman"/>
                <w:sz w:val="24"/>
                <w:szCs w:val="24"/>
                <w:lang w:val="lv-LV" w:eastAsia="en-US"/>
              </w:rPr>
              <w:t xml:space="preserve"> </w:t>
            </w:r>
            <w:r w:rsidRPr="00D230E3">
              <w:rPr>
                <w:rFonts w:ascii="Times New Roman" w:eastAsiaTheme="minorHAnsi" w:hAnsi="Times New Roman" w:cs="Times New Roman"/>
                <w:sz w:val="24"/>
                <w:szCs w:val="24"/>
                <w:lang w:val="lv-LV" w:eastAsia="en-US"/>
              </w:rPr>
              <w:t xml:space="preserve">90% </w:t>
            </w:r>
            <w:r>
              <w:rPr>
                <w:rFonts w:ascii="Times New Roman" w:eastAsiaTheme="minorHAnsi" w:hAnsi="Times New Roman" w:cs="Times New Roman"/>
                <w:sz w:val="24"/>
                <w:szCs w:val="24"/>
                <w:lang w:val="lv-LV" w:eastAsia="en-US"/>
              </w:rPr>
              <w:t>skolotāju iesaistās darba plānošanā, kvalitatīvas darbības nodrošināšanā</w:t>
            </w:r>
            <w:r w:rsidR="00246B91">
              <w:rPr>
                <w:rFonts w:ascii="Times New Roman" w:eastAsiaTheme="minorHAnsi" w:hAnsi="Times New Roman" w:cs="Times New Roman"/>
                <w:sz w:val="24"/>
                <w:szCs w:val="24"/>
                <w:lang w:val="lv-LV" w:eastAsia="en-US"/>
              </w:rPr>
              <w:t xml:space="preserve">. </w:t>
            </w:r>
            <w:r>
              <w:rPr>
                <w:rFonts w:ascii="Times New Roman" w:eastAsiaTheme="minorHAnsi" w:hAnsi="Times New Roman" w:cs="Times New Roman"/>
                <w:sz w:val="24"/>
                <w:szCs w:val="24"/>
                <w:lang w:val="lv-LV" w:eastAsia="en-US"/>
              </w:rPr>
              <w:t>70% vecāku</w:t>
            </w:r>
            <w:r w:rsidR="00951E01">
              <w:rPr>
                <w:rFonts w:ascii="Times New Roman" w:eastAsiaTheme="minorHAnsi" w:hAnsi="Times New Roman" w:cs="Times New Roman"/>
                <w:sz w:val="24"/>
                <w:szCs w:val="24"/>
                <w:lang w:val="lv-LV" w:eastAsia="en-US"/>
              </w:rPr>
              <w:t xml:space="preserve"> iesaistījušies un sadarbojušies ar skolu</w:t>
            </w:r>
            <w:r w:rsidR="00AE53EA">
              <w:rPr>
                <w:rFonts w:ascii="Times New Roman" w:eastAsiaTheme="minorHAnsi" w:hAnsi="Times New Roman" w:cs="Times New Roman"/>
                <w:sz w:val="24"/>
                <w:szCs w:val="24"/>
                <w:lang w:val="lv-LV" w:eastAsia="en-US"/>
              </w:rPr>
              <w:t>.</w:t>
            </w:r>
          </w:p>
        </w:tc>
      </w:tr>
      <w:tr w:rsidR="005A2EE0" w:rsidRPr="005A2EE0" w14:paraId="3B87FD00" w14:textId="77777777" w:rsidTr="001C320C">
        <w:tc>
          <w:tcPr>
            <w:tcW w:w="2263" w:type="dxa"/>
            <w:vMerge/>
          </w:tcPr>
          <w:p w14:paraId="02E81AD8" w14:textId="77777777" w:rsidR="005A2EE0" w:rsidRPr="005A2EE0" w:rsidRDefault="005A2EE0" w:rsidP="005A2EE0">
            <w:pPr>
              <w:spacing w:line="240" w:lineRule="auto"/>
              <w:rPr>
                <w:rFonts w:ascii="Times New Roman" w:eastAsiaTheme="minorHAnsi" w:hAnsi="Times New Roman" w:cs="Times New Roman"/>
                <w:bCs/>
                <w:sz w:val="24"/>
                <w:szCs w:val="24"/>
                <w:lang w:val="lv-LV" w:eastAsia="en-US"/>
              </w:rPr>
            </w:pPr>
          </w:p>
        </w:tc>
        <w:tc>
          <w:tcPr>
            <w:tcW w:w="6105" w:type="dxa"/>
          </w:tcPr>
          <w:p w14:paraId="1D5A8765" w14:textId="77777777" w:rsidR="005A2EE0" w:rsidRDefault="00574693" w:rsidP="005A2EE0">
            <w:pPr>
              <w:spacing w:line="240" w:lineRule="auto"/>
              <w:rPr>
                <w:rFonts w:ascii="Times New Roman" w:eastAsiaTheme="minorHAnsi" w:hAnsi="Times New Roman" w:cs="Times New Roman"/>
                <w:sz w:val="24"/>
                <w:szCs w:val="24"/>
                <w:u w:val="single"/>
                <w:lang w:val="lv-LV" w:eastAsia="en-US"/>
              </w:rPr>
            </w:pPr>
            <w:r w:rsidRPr="00D52B14">
              <w:rPr>
                <w:rFonts w:ascii="Times New Roman" w:eastAsiaTheme="minorHAnsi" w:hAnsi="Times New Roman" w:cs="Times New Roman"/>
                <w:sz w:val="24"/>
                <w:szCs w:val="24"/>
                <w:u w:val="single"/>
                <w:lang w:val="lv-LV" w:eastAsia="en-US"/>
              </w:rPr>
              <w:t>Aktivitātes</w:t>
            </w:r>
          </w:p>
          <w:p w14:paraId="3508E6A4" w14:textId="77777777" w:rsidR="000574B1" w:rsidRPr="00D52B14" w:rsidRDefault="00D52B14" w:rsidP="004F1FCE">
            <w:pPr>
              <w:spacing w:line="240" w:lineRule="auto"/>
              <w:jc w:val="both"/>
              <w:rPr>
                <w:rFonts w:ascii="Times New Roman" w:eastAsiaTheme="minorHAnsi" w:hAnsi="Times New Roman" w:cs="Times New Roman"/>
                <w:sz w:val="24"/>
                <w:szCs w:val="24"/>
                <w:lang w:val="lv-LV" w:eastAsia="en-US"/>
              </w:rPr>
            </w:pPr>
            <w:r>
              <w:rPr>
                <w:rFonts w:ascii="Times New Roman" w:eastAsiaTheme="minorHAnsi" w:hAnsi="Times New Roman" w:cs="Times New Roman"/>
                <w:sz w:val="24"/>
                <w:szCs w:val="24"/>
                <w:lang w:val="lv-LV" w:eastAsia="en-US"/>
              </w:rPr>
              <w:t xml:space="preserve"> </w:t>
            </w:r>
            <w:r w:rsidR="004C05EB">
              <w:rPr>
                <w:rFonts w:ascii="Times New Roman" w:eastAsiaTheme="minorHAnsi" w:hAnsi="Times New Roman" w:cs="Times New Roman"/>
                <w:sz w:val="24"/>
                <w:szCs w:val="24"/>
                <w:lang w:val="lv-LV" w:eastAsia="en-US"/>
              </w:rPr>
              <w:t>Divas reizes gadā organizēt d</w:t>
            </w:r>
            <w:r>
              <w:rPr>
                <w:rFonts w:ascii="Times New Roman" w:eastAsiaTheme="minorHAnsi" w:hAnsi="Times New Roman" w:cs="Times New Roman"/>
                <w:sz w:val="24"/>
                <w:szCs w:val="24"/>
                <w:lang w:val="lv-LV" w:eastAsia="en-US"/>
              </w:rPr>
              <w:t>iskusijas, kurās piedalās skolotāji, vecāki, Skolas dome</w:t>
            </w:r>
            <w:r w:rsidR="004C05EB">
              <w:rPr>
                <w:rFonts w:ascii="Times New Roman" w:eastAsiaTheme="minorHAnsi" w:hAnsi="Times New Roman" w:cs="Times New Roman"/>
                <w:sz w:val="24"/>
                <w:szCs w:val="24"/>
                <w:lang w:val="lv-LV" w:eastAsia="en-US"/>
              </w:rPr>
              <w:t>.</w:t>
            </w:r>
            <w:r w:rsidR="00BD23A3">
              <w:rPr>
                <w:rFonts w:ascii="Times New Roman" w:eastAsiaTheme="minorHAnsi" w:hAnsi="Times New Roman" w:cs="Times New Roman"/>
                <w:sz w:val="24"/>
                <w:szCs w:val="24"/>
                <w:lang w:val="lv-LV" w:eastAsia="en-US"/>
              </w:rPr>
              <w:t xml:space="preserve"> S</w:t>
            </w:r>
            <w:r w:rsidR="00951E01">
              <w:rPr>
                <w:rFonts w:ascii="Times New Roman" w:eastAsiaTheme="minorHAnsi" w:hAnsi="Times New Roman" w:cs="Times New Roman"/>
                <w:sz w:val="24"/>
                <w:szCs w:val="24"/>
                <w:lang w:val="lv-LV" w:eastAsia="en-US"/>
              </w:rPr>
              <w:t>adarb</w:t>
            </w:r>
            <w:r w:rsidR="004C05EB">
              <w:rPr>
                <w:rFonts w:ascii="Times New Roman" w:eastAsiaTheme="minorHAnsi" w:hAnsi="Times New Roman" w:cs="Times New Roman"/>
                <w:sz w:val="24"/>
                <w:szCs w:val="24"/>
                <w:lang w:val="lv-LV" w:eastAsia="en-US"/>
              </w:rPr>
              <w:t>oties</w:t>
            </w:r>
            <w:r w:rsidR="00951E01">
              <w:rPr>
                <w:rFonts w:ascii="Times New Roman" w:eastAsiaTheme="minorHAnsi" w:hAnsi="Times New Roman" w:cs="Times New Roman"/>
                <w:sz w:val="24"/>
                <w:szCs w:val="24"/>
                <w:lang w:val="lv-LV" w:eastAsia="en-US"/>
              </w:rPr>
              <w:t xml:space="preserve"> ar vecākiem, vietējiem uzņēmējiem un</w:t>
            </w:r>
            <w:r w:rsidR="00BD23A3">
              <w:rPr>
                <w:rFonts w:ascii="Times New Roman" w:eastAsiaTheme="minorHAnsi" w:hAnsi="Times New Roman" w:cs="Times New Roman"/>
                <w:sz w:val="24"/>
                <w:szCs w:val="24"/>
                <w:lang w:val="lv-LV" w:eastAsia="en-US"/>
              </w:rPr>
              <w:t xml:space="preserve"> iestādēm</w:t>
            </w:r>
            <w:r w:rsidR="004C05EB">
              <w:rPr>
                <w:rFonts w:ascii="Times New Roman" w:eastAsiaTheme="minorHAnsi" w:hAnsi="Times New Roman" w:cs="Times New Roman"/>
                <w:sz w:val="24"/>
                <w:szCs w:val="24"/>
                <w:lang w:val="lv-LV" w:eastAsia="en-US"/>
              </w:rPr>
              <w:t>.</w:t>
            </w:r>
            <w:r w:rsidR="004F2A6E">
              <w:rPr>
                <w:rFonts w:ascii="Times New Roman" w:eastAsiaTheme="minorHAnsi" w:hAnsi="Times New Roman" w:cs="Times New Roman"/>
                <w:sz w:val="24"/>
                <w:szCs w:val="24"/>
                <w:lang w:val="lv-LV" w:eastAsia="en-US"/>
              </w:rPr>
              <w:t xml:space="preserve"> </w:t>
            </w:r>
            <w:r w:rsidR="004C05EB">
              <w:rPr>
                <w:rFonts w:ascii="Times New Roman" w:eastAsiaTheme="minorHAnsi" w:hAnsi="Times New Roman" w:cs="Times New Roman"/>
                <w:sz w:val="24"/>
                <w:szCs w:val="24"/>
                <w:lang w:val="lv-LV" w:eastAsia="en-US"/>
              </w:rPr>
              <w:t>Organizēt i</w:t>
            </w:r>
            <w:r>
              <w:rPr>
                <w:rFonts w:ascii="Times New Roman" w:eastAsiaTheme="minorHAnsi" w:hAnsi="Times New Roman" w:cs="Times New Roman"/>
                <w:sz w:val="24"/>
                <w:szCs w:val="24"/>
                <w:lang w:val="lv-LV" w:eastAsia="en-US"/>
              </w:rPr>
              <w:t>ndividuālas pārrunas ar katru iestādes darbinieku</w:t>
            </w:r>
            <w:r w:rsidR="004C05EB">
              <w:rPr>
                <w:rFonts w:ascii="Times New Roman" w:eastAsiaTheme="minorHAnsi" w:hAnsi="Times New Roman" w:cs="Times New Roman"/>
                <w:sz w:val="24"/>
                <w:szCs w:val="24"/>
                <w:lang w:val="lv-LV" w:eastAsia="en-US"/>
              </w:rPr>
              <w:t>.</w:t>
            </w:r>
            <w:r w:rsidR="00246B91">
              <w:rPr>
                <w:rFonts w:ascii="Times New Roman" w:eastAsiaTheme="minorHAnsi" w:hAnsi="Times New Roman" w:cs="Times New Roman"/>
                <w:sz w:val="24"/>
                <w:szCs w:val="24"/>
                <w:lang w:val="lv-LV" w:eastAsia="en-US"/>
              </w:rPr>
              <w:t xml:space="preserve"> </w:t>
            </w:r>
            <w:r w:rsidR="004C05EB">
              <w:rPr>
                <w:rFonts w:ascii="Times New Roman" w:eastAsiaTheme="minorHAnsi" w:hAnsi="Times New Roman" w:cs="Times New Roman"/>
                <w:sz w:val="24"/>
                <w:szCs w:val="24"/>
                <w:lang w:val="lv-LV" w:eastAsia="en-US"/>
              </w:rPr>
              <w:t>Reizi gadā katr</w:t>
            </w:r>
            <w:r w:rsidR="00246B91">
              <w:rPr>
                <w:rFonts w:ascii="Times New Roman" w:eastAsiaTheme="minorHAnsi" w:hAnsi="Times New Roman" w:cs="Times New Roman"/>
                <w:sz w:val="24"/>
                <w:szCs w:val="24"/>
                <w:lang w:val="lv-LV" w:eastAsia="en-US"/>
              </w:rPr>
              <w:t>ai</w:t>
            </w:r>
            <w:r w:rsidR="004C05EB">
              <w:rPr>
                <w:rFonts w:ascii="Times New Roman" w:eastAsiaTheme="minorHAnsi" w:hAnsi="Times New Roman" w:cs="Times New Roman"/>
                <w:sz w:val="24"/>
                <w:szCs w:val="24"/>
                <w:lang w:val="lv-LV" w:eastAsia="en-US"/>
              </w:rPr>
              <w:t xml:space="preserve"> klas</w:t>
            </w:r>
            <w:r w:rsidR="00246B91">
              <w:rPr>
                <w:rFonts w:ascii="Times New Roman" w:eastAsiaTheme="minorHAnsi" w:hAnsi="Times New Roman" w:cs="Times New Roman"/>
                <w:sz w:val="24"/>
                <w:szCs w:val="24"/>
                <w:lang w:val="lv-LV" w:eastAsia="en-US"/>
              </w:rPr>
              <w:t>ei</w:t>
            </w:r>
            <w:r w:rsidR="004C05EB">
              <w:rPr>
                <w:rFonts w:ascii="Times New Roman" w:eastAsiaTheme="minorHAnsi" w:hAnsi="Times New Roman" w:cs="Times New Roman"/>
                <w:sz w:val="24"/>
                <w:szCs w:val="24"/>
                <w:lang w:val="lv-LV" w:eastAsia="en-US"/>
              </w:rPr>
              <w:t xml:space="preserve"> organizēt </w:t>
            </w:r>
            <w:proofErr w:type="spellStart"/>
            <w:r w:rsidR="004C05EB">
              <w:rPr>
                <w:rFonts w:ascii="Times New Roman" w:eastAsiaTheme="minorHAnsi" w:hAnsi="Times New Roman" w:cs="Times New Roman"/>
                <w:sz w:val="24"/>
                <w:szCs w:val="24"/>
                <w:lang w:val="lv-LV" w:eastAsia="en-US"/>
              </w:rPr>
              <w:t>direktorstundu</w:t>
            </w:r>
            <w:proofErr w:type="spellEnd"/>
            <w:r w:rsidR="00246B91">
              <w:rPr>
                <w:rFonts w:ascii="Times New Roman" w:eastAsiaTheme="minorHAnsi" w:hAnsi="Times New Roman" w:cs="Times New Roman"/>
                <w:sz w:val="24"/>
                <w:szCs w:val="24"/>
                <w:lang w:val="lv-LV" w:eastAsia="en-US"/>
              </w:rPr>
              <w:t>, kurā pārrunāt skolēniem svarīgos jautājumus.</w:t>
            </w:r>
          </w:p>
        </w:tc>
        <w:tc>
          <w:tcPr>
            <w:tcW w:w="6511" w:type="dxa"/>
          </w:tcPr>
          <w:p w14:paraId="3184EDDB" w14:textId="77777777" w:rsidR="00D52B14" w:rsidRDefault="00D52B14" w:rsidP="004F1FCE">
            <w:pPr>
              <w:spacing w:line="240" w:lineRule="auto"/>
              <w:jc w:val="both"/>
              <w:rPr>
                <w:rFonts w:ascii="Times New Roman" w:eastAsiaTheme="minorHAnsi" w:hAnsi="Times New Roman" w:cs="Times New Roman"/>
                <w:sz w:val="24"/>
                <w:szCs w:val="24"/>
                <w:lang w:val="lv-LV" w:eastAsia="en-US"/>
              </w:rPr>
            </w:pPr>
            <w:r>
              <w:rPr>
                <w:rFonts w:ascii="Times New Roman" w:eastAsiaTheme="minorHAnsi" w:hAnsi="Times New Roman" w:cs="Times New Roman"/>
                <w:bCs/>
                <w:sz w:val="24"/>
                <w:szCs w:val="24"/>
                <w:u w:val="single"/>
                <w:lang w:val="lv-LV" w:eastAsia="en-US"/>
              </w:rPr>
              <w:t>Kas liecinās, ka rezultāts ir sasniegts</w:t>
            </w:r>
          </w:p>
          <w:p w14:paraId="53A5C0F3" w14:textId="77777777" w:rsidR="004C05EB" w:rsidRDefault="004C05EB" w:rsidP="004F1FCE">
            <w:pPr>
              <w:spacing w:line="240" w:lineRule="auto"/>
              <w:jc w:val="both"/>
              <w:rPr>
                <w:rFonts w:ascii="Times New Roman" w:eastAsiaTheme="minorHAnsi" w:hAnsi="Times New Roman" w:cs="Times New Roman"/>
                <w:bCs/>
                <w:sz w:val="24"/>
                <w:szCs w:val="24"/>
                <w:lang w:val="lv-LV" w:eastAsia="en-US"/>
              </w:rPr>
            </w:pPr>
            <w:r>
              <w:rPr>
                <w:rFonts w:ascii="Times New Roman" w:eastAsiaTheme="minorHAnsi" w:hAnsi="Times New Roman" w:cs="Times New Roman"/>
                <w:bCs/>
                <w:sz w:val="24"/>
                <w:szCs w:val="24"/>
                <w:lang w:val="lv-LV" w:eastAsia="en-US"/>
              </w:rPr>
              <w:t>Anektēšanā, sarunās, aptaujās iegūt</w:t>
            </w:r>
            <w:r w:rsidR="00246B91">
              <w:rPr>
                <w:rFonts w:ascii="Times New Roman" w:eastAsiaTheme="minorHAnsi" w:hAnsi="Times New Roman" w:cs="Times New Roman"/>
                <w:bCs/>
                <w:sz w:val="24"/>
                <w:szCs w:val="24"/>
                <w:lang w:val="lv-LV" w:eastAsia="en-US"/>
              </w:rPr>
              <w:t>o</w:t>
            </w:r>
            <w:r>
              <w:rPr>
                <w:rFonts w:ascii="Times New Roman" w:eastAsiaTheme="minorHAnsi" w:hAnsi="Times New Roman" w:cs="Times New Roman"/>
                <w:bCs/>
                <w:sz w:val="24"/>
                <w:szCs w:val="24"/>
                <w:lang w:val="lv-LV" w:eastAsia="en-US"/>
              </w:rPr>
              <w:t xml:space="preserve"> datu analīze.</w:t>
            </w:r>
          </w:p>
          <w:p w14:paraId="18E814AE" w14:textId="77777777" w:rsidR="00D52B14" w:rsidRPr="00260157" w:rsidRDefault="00D52B14" w:rsidP="004F1FCE">
            <w:pPr>
              <w:spacing w:line="240" w:lineRule="auto"/>
              <w:jc w:val="both"/>
              <w:rPr>
                <w:rFonts w:ascii="Times New Roman" w:eastAsiaTheme="minorHAnsi" w:hAnsi="Times New Roman" w:cs="Times New Roman"/>
                <w:bCs/>
                <w:sz w:val="24"/>
                <w:szCs w:val="24"/>
                <w:lang w:val="lv-LV" w:eastAsia="en-US"/>
              </w:rPr>
            </w:pPr>
            <w:r w:rsidRPr="00260157">
              <w:rPr>
                <w:rFonts w:ascii="Times New Roman" w:eastAsiaTheme="minorHAnsi" w:hAnsi="Times New Roman" w:cs="Times New Roman"/>
                <w:bCs/>
                <w:sz w:val="24"/>
                <w:szCs w:val="24"/>
                <w:lang w:val="lv-LV" w:eastAsia="en-US"/>
              </w:rPr>
              <w:t>Pedagogu pašvērtējumi mācību gada noslēgumā.</w:t>
            </w:r>
          </w:p>
          <w:p w14:paraId="1A6E07FE" w14:textId="77777777" w:rsidR="00D52B14" w:rsidRPr="00260157" w:rsidRDefault="00BD23A3" w:rsidP="004F1FCE">
            <w:pPr>
              <w:spacing w:line="240" w:lineRule="auto"/>
              <w:jc w:val="both"/>
              <w:rPr>
                <w:rFonts w:ascii="Times New Roman" w:eastAsiaTheme="minorHAnsi" w:hAnsi="Times New Roman" w:cs="Times New Roman"/>
                <w:bCs/>
                <w:sz w:val="24"/>
                <w:szCs w:val="24"/>
                <w:lang w:val="lv-LV" w:eastAsia="en-US"/>
              </w:rPr>
            </w:pPr>
            <w:r>
              <w:rPr>
                <w:rFonts w:ascii="Times New Roman" w:eastAsiaTheme="minorHAnsi" w:hAnsi="Times New Roman" w:cs="Times New Roman"/>
                <w:bCs/>
                <w:sz w:val="24"/>
                <w:szCs w:val="24"/>
                <w:lang w:val="lv-LV" w:eastAsia="en-US"/>
              </w:rPr>
              <w:t>Mācību jomu atskaites</w:t>
            </w:r>
            <w:r w:rsidR="00D52B14" w:rsidRPr="00260157">
              <w:rPr>
                <w:rFonts w:ascii="Times New Roman" w:eastAsiaTheme="minorHAnsi" w:hAnsi="Times New Roman" w:cs="Times New Roman"/>
                <w:bCs/>
                <w:sz w:val="24"/>
                <w:szCs w:val="24"/>
                <w:lang w:val="lv-LV" w:eastAsia="en-US"/>
              </w:rPr>
              <w:t xml:space="preserve"> par sasniegtajiem rezultātiem.</w:t>
            </w:r>
          </w:p>
          <w:p w14:paraId="0A355845" w14:textId="77777777" w:rsidR="00D52B14" w:rsidRPr="005A2EE0" w:rsidRDefault="00D52B14" w:rsidP="005A2EE0">
            <w:pPr>
              <w:spacing w:line="240" w:lineRule="auto"/>
              <w:rPr>
                <w:rFonts w:ascii="Times New Roman" w:eastAsiaTheme="minorHAnsi" w:hAnsi="Times New Roman" w:cs="Times New Roman"/>
                <w:sz w:val="24"/>
                <w:szCs w:val="24"/>
                <w:lang w:val="lv-LV" w:eastAsia="en-US"/>
              </w:rPr>
            </w:pPr>
          </w:p>
        </w:tc>
      </w:tr>
    </w:tbl>
    <w:tbl>
      <w:tblPr>
        <w:tblStyle w:val="Reatabula13"/>
        <w:tblW w:w="14879" w:type="dxa"/>
        <w:tblLook w:val="04A0" w:firstRow="1" w:lastRow="0" w:firstColumn="1" w:lastColumn="0" w:noHBand="0" w:noVBand="1"/>
      </w:tblPr>
      <w:tblGrid>
        <w:gridCol w:w="2263"/>
        <w:gridCol w:w="6105"/>
        <w:gridCol w:w="6511"/>
      </w:tblGrid>
      <w:tr w:rsidR="009B51BB" w:rsidRPr="00452723" w14:paraId="6A53B162" w14:textId="77777777" w:rsidTr="001C320C">
        <w:tc>
          <w:tcPr>
            <w:tcW w:w="2263" w:type="dxa"/>
          </w:tcPr>
          <w:p w14:paraId="6B01A9BC" w14:textId="77777777" w:rsidR="009B51BB" w:rsidRPr="009B51BB" w:rsidRDefault="009B51BB" w:rsidP="00462641">
            <w:pPr>
              <w:rPr>
                <w:rFonts w:ascii="Times New Roman" w:hAnsi="Times New Roman" w:cs="Times New Roman"/>
                <w:bCs/>
                <w:sz w:val="24"/>
                <w:szCs w:val="24"/>
                <w:lang w:val="lv-LV"/>
              </w:rPr>
            </w:pPr>
            <w:r w:rsidRPr="009B51BB">
              <w:rPr>
                <w:rFonts w:ascii="Times New Roman" w:hAnsi="Times New Roman" w:cs="Times New Roman"/>
                <w:bCs/>
                <w:sz w:val="24"/>
                <w:szCs w:val="24"/>
                <w:lang w:val="lv-LV"/>
              </w:rPr>
              <w:t>Kritērijs</w:t>
            </w:r>
          </w:p>
        </w:tc>
        <w:tc>
          <w:tcPr>
            <w:tcW w:w="12616" w:type="dxa"/>
            <w:gridSpan w:val="2"/>
          </w:tcPr>
          <w:p w14:paraId="39D98F1A" w14:textId="77777777" w:rsidR="009B51BB" w:rsidRPr="009B51BB" w:rsidRDefault="009B51BB" w:rsidP="000574B1">
            <w:pPr>
              <w:jc w:val="center"/>
              <w:rPr>
                <w:rFonts w:ascii="Times New Roman" w:hAnsi="Times New Roman" w:cs="Times New Roman"/>
                <w:b/>
                <w:bCs/>
                <w:sz w:val="24"/>
                <w:szCs w:val="24"/>
                <w:lang w:val="lv-LV"/>
              </w:rPr>
            </w:pPr>
            <w:r w:rsidRPr="009B51BB">
              <w:rPr>
                <w:rFonts w:ascii="Times New Roman" w:hAnsi="Times New Roman" w:cs="Times New Roman"/>
                <w:b/>
                <w:bCs/>
                <w:sz w:val="24"/>
                <w:szCs w:val="24"/>
                <w:lang w:val="lv-LV"/>
              </w:rPr>
              <w:t>Vadības profesionālā kapacitāte</w:t>
            </w:r>
          </w:p>
        </w:tc>
      </w:tr>
      <w:tr w:rsidR="009B51BB" w:rsidRPr="00452723" w14:paraId="03AFFC99" w14:textId="77777777" w:rsidTr="001C320C">
        <w:tc>
          <w:tcPr>
            <w:tcW w:w="2263" w:type="dxa"/>
          </w:tcPr>
          <w:p w14:paraId="27C8EDBF" w14:textId="77777777" w:rsidR="009B51BB" w:rsidRPr="009B51BB" w:rsidRDefault="009B51BB" w:rsidP="00462641">
            <w:pPr>
              <w:rPr>
                <w:rFonts w:ascii="Times New Roman" w:hAnsi="Times New Roman" w:cs="Times New Roman"/>
                <w:bCs/>
                <w:sz w:val="24"/>
                <w:szCs w:val="24"/>
                <w:lang w:val="lv-LV"/>
              </w:rPr>
            </w:pPr>
            <w:r w:rsidRPr="009B51BB">
              <w:rPr>
                <w:rFonts w:ascii="Times New Roman" w:hAnsi="Times New Roman" w:cs="Times New Roman"/>
                <w:bCs/>
                <w:sz w:val="24"/>
                <w:szCs w:val="24"/>
                <w:lang w:val="lv-LV"/>
              </w:rPr>
              <w:t>Prioritāte</w:t>
            </w:r>
          </w:p>
        </w:tc>
        <w:tc>
          <w:tcPr>
            <w:tcW w:w="12616" w:type="dxa"/>
            <w:gridSpan w:val="2"/>
          </w:tcPr>
          <w:p w14:paraId="62557680" w14:textId="77777777" w:rsidR="009B51BB" w:rsidRPr="009B51BB" w:rsidRDefault="009B51BB" w:rsidP="00462641">
            <w:pPr>
              <w:jc w:val="center"/>
              <w:rPr>
                <w:rFonts w:ascii="Times New Roman" w:hAnsi="Times New Roman" w:cs="Times New Roman"/>
                <w:bCs/>
                <w:sz w:val="24"/>
                <w:szCs w:val="24"/>
                <w:lang w:val="lv-LV"/>
              </w:rPr>
            </w:pPr>
            <w:r w:rsidRPr="00FC1AD9">
              <w:rPr>
                <w:rFonts w:ascii="Times New Roman" w:hAnsi="Times New Roman" w:cs="Times New Roman"/>
                <w:bCs/>
                <w:sz w:val="24"/>
                <w:szCs w:val="24"/>
                <w:lang w:val="lv-LV"/>
              </w:rPr>
              <w:t xml:space="preserve">Saliedēts un </w:t>
            </w:r>
            <w:r w:rsidR="00FC1AD9" w:rsidRPr="00FC1AD9">
              <w:rPr>
                <w:rFonts w:ascii="Times New Roman" w:hAnsi="Times New Roman" w:cs="Times New Roman"/>
                <w:bCs/>
                <w:sz w:val="24"/>
                <w:szCs w:val="24"/>
                <w:lang w:val="lv-LV"/>
              </w:rPr>
              <w:t>mērķtiecīgs</w:t>
            </w:r>
            <w:r w:rsidRPr="00FC1AD9">
              <w:rPr>
                <w:rFonts w:ascii="Times New Roman" w:hAnsi="Times New Roman" w:cs="Times New Roman"/>
                <w:bCs/>
                <w:sz w:val="24"/>
                <w:szCs w:val="24"/>
                <w:lang w:val="lv-LV"/>
              </w:rPr>
              <w:t xml:space="preserve"> izglītības iestādes vadības komandas darbs</w:t>
            </w:r>
            <w:r w:rsidR="00DF3CF6">
              <w:rPr>
                <w:rFonts w:ascii="Times New Roman" w:hAnsi="Times New Roman" w:cs="Times New Roman"/>
                <w:bCs/>
                <w:sz w:val="24"/>
                <w:szCs w:val="24"/>
                <w:lang w:val="lv-LV"/>
              </w:rPr>
              <w:t>.</w:t>
            </w:r>
          </w:p>
        </w:tc>
      </w:tr>
      <w:tr w:rsidR="009B51BB" w:rsidRPr="00452723" w14:paraId="46A79C58" w14:textId="77777777" w:rsidTr="001C320C">
        <w:tc>
          <w:tcPr>
            <w:tcW w:w="2263" w:type="dxa"/>
            <w:vMerge w:val="restart"/>
          </w:tcPr>
          <w:p w14:paraId="117A22DF" w14:textId="77777777" w:rsidR="009B51BB" w:rsidRPr="009B51BB" w:rsidRDefault="009B51BB" w:rsidP="00462641">
            <w:pPr>
              <w:rPr>
                <w:rFonts w:ascii="Times New Roman" w:hAnsi="Times New Roman" w:cs="Times New Roman"/>
                <w:bCs/>
                <w:sz w:val="24"/>
                <w:szCs w:val="24"/>
                <w:lang w:val="lv-LV"/>
              </w:rPr>
            </w:pPr>
          </w:p>
          <w:p w14:paraId="15987BB6" w14:textId="77777777" w:rsidR="009B51BB" w:rsidRPr="009B51BB" w:rsidRDefault="009B51BB" w:rsidP="00462641">
            <w:pPr>
              <w:rPr>
                <w:rFonts w:ascii="Times New Roman" w:hAnsi="Times New Roman" w:cs="Times New Roman"/>
                <w:bCs/>
                <w:sz w:val="24"/>
                <w:szCs w:val="24"/>
                <w:lang w:val="lv-LV"/>
              </w:rPr>
            </w:pPr>
            <w:r w:rsidRPr="009B51BB">
              <w:rPr>
                <w:rFonts w:ascii="Times New Roman" w:hAnsi="Times New Roman" w:cs="Times New Roman"/>
                <w:bCs/>
                <w:sz w:val="24"/>
                <w:szCs w:val="24"/>
                <w:lang w:val="lv-LV"/>
              </w:rPr>
              <w:lastRenderedPageBreak/>
              <w:t>Sasniedzamie rezultāti</w:t>
            </w:r>
          </w:p>
        </w:tc>
        <w:tc>
          <w:tcPr>
            <w:tcW w:w="6105" w:type="dxa"/>
          </w:tcPr>
          <w:p w14:paraId="15CEBF86" w14:textId="77777777" w:rsidR="009B51BB" w:rsidRPr="00FC1AD9" w:rsidRDefault="009B51BB" w:rsidP="004F1FCE">
            <w:pPr>
              <w:jc w:val="both"/>
              <w:rPr>
                <w:rFonts w:ascii="Times New Roman" w:hAnsi="Times New Roman" w:cs="Times New Roman"/>
                <w:bCs/>
                <w:sz w:val="24"/>
                <w:szCs w:val="24"/>
                <w:u w:val="single"/>
                <w:lang w:val="lv-LV"/>
              </w:rPr>
            </w:pPr>
            <w:r w:rsidRPr="00FC1AD9">
              <w:rPr>
                <w:rFonts w:ascii="Times New Roman" w:hAnsi="Times New Roman" w:cs="Times New Roman"/>
                <w:bCs/>
                <w:sz w:val="24"/>
                <w:szCs w:val="24"/>
                <w:u w:val="single"/>
                <w:lang w:val="lv-LV"/>
              </w:rPr>
              <w:lastRenderedPageBreak/>
              <w:t>Kvalitatīvie sasniedzamie rezultāti</w:t>
            </w:r>
          </w:p>
          <w:p w14:paraId="37963951" w14:textId="77777777" w:rsidR="00FC1AD9" w:rsidRPr="009B51BB" w:rsidRDefault="00FC1AD9" w:rsidP="004F1FCE">
            <w:pPr>
              <w:jc w:val="both"/>
              <w:rPr>
                <w:rFonts w:ascii="Times New Roman" w:hAnsi="Times New Roman" w:cs="Times New Roman"/>
                <w:sz w:val="24"/>
                <w:szCs w:val="24"/>
                <w:lang w:val="lv-LV"/>
              </w:rPr>
            </w:pPr>
            <w:r w:rsidRPr="009B51BB">
              <w:rPr>
                <w:rFonts w:ascii="Times New Roman" w:hAnsi="Times New Roman" w:cs="Times New Roman"/>
                <w:sz w:val="24"/>
                <w:szCs w:val="24"/>
                <w:lang w:val="lv-LV"/>
              </w:rPr>
              <w:lastRenderedPageBreak/>
              <w:t>Vadības komandai ir vienota izpratne par izglītības kvalitāti.</w:t>
            </w:r>
          </w:p>
          <w:p w14:paraId="1921B6C3" w14:textId="77777777" w:rsidR="00FC1AD9" w:rsidRPr="009B51BB" w:rsidRDefault="00FC1AD9" w:rsidP="004F1FCE">
            <w:pPr>
              <w:jc w:val="both"/>
              <w:rPr>
                <w:rFonts w:ascii="Times New Roman" w:hAnsi="Times New Roman" w:cs="Times New Roman"/>
                <w:sz w:val="24"/>
                <w:szCs w:val="24"/>
                <w:lang w:val="lv-LV"/>
              </w:rPr>
            </w:pPr>
            <w:r w:rsidRPr="009B51BB">
              <w:rPr>
                <w:rFonts w:ascii="Times New Roman" w:hAnsi="Times New Roman" w:cs="Times New Roman"/>
                <w:sz w:val="24"/>
                <w:szCs w:val="24"/>
                <w:lang w:val="lv-LV"/>
              </w:rPr>
              <w:t>Turpmākās attīstības plānošana balstās uz datu analīzi.</w:t>
            </w:r>
          </w:p>
          <w:p w14:paraId="3D6D249E" w14:textId="77777777" w:rsidR="00FC1AD9" w:rsidRPr="006B6BF5" w:rsidRDefault="006B6BF5" w:rsidP="00272511">
            <w:pPr>
              <w:jc w:val="both"/>
              <w:rPr>
                <w:rFonts w:ascii="Times New Roman" w:hAnsi="Times New Roman" w:cs="Times New Roman"/>
                <w:sz w:val="24"/>
                <w:szCs w:val="24"/>
                <w:lang w:val="lv-LV"/>
              </w:rPr>
            </w:pPr>
            <w:r w:rsidRPr="006B6BF5">
              <w:rPr>
                <w:rFonts w:ascii="Times New Roman" w:hAnsi="Times New Roman" w:cs="Times New Roman"/>
                <w:sz w:val="24"/>
                <w:szCs w:val="24"/>
                <w:lang w:val="lv-LV"/>
              </w:rPr>
              <w:t>Ikdienā tiek ievērotas izglītības iestādes vērtības.</w:t>
            </w:r>
          </w:p>
        </w:tc>
        <w:tc>
          <w:tcPr>
            <w:tcW w:w="6511" w:type="dxa"/>
          </w:tcPr>
          <w:p w14:paraId="1F2289B5" w14:textId="77777777" w:rsidR="009B51BB" w:rsidRDefault="009B51BB" w:rsidP="00462641">
            <w:pPr>
              <w:rPr>
                <w:rFonts w:ascii="Times New Roman" w:hAnsi="Times New Roman" w:cs="Times New Roman"/>
                <w:bCs/>
                <w:sz w:val="24"/>
                <w:szCs w:val="24"/>
                <w:u w:val="single"/>
                <w:lang w:val="lv-LV"/>
              </w:rPr>
            </w:pPr>
            <w:r w:rsidRPr="00FC1AD9">
              <w:rPr>
                <w:rFonts w:ascii="Times New Roman" w:hAnsi="Times New Roman" w:cs="Times New Roman"/>
                <w:bCs/>
                <w:sz w:val="24"/>
                <w:szCs w:val="24"/>
                <w:u w:val="single"/>
                <w:lang w:val="lv-LV"/>
              </w:rPr>
              <w:lastRenderedPageBreak/>
              <w:t>Kvantitatīvie sasniedzamie rezultāti</w:t>
            </w:r>
          </w:p>
          <w:p w14:paraId="0B09A319" w14:textId="77777777" w:rsidR="00FC1AD9" w:rsidRPr="009B51BB" w:rsidRDefault="00FC1AD9" w:rsidP="00FC1AD9">
            <w:pPr>
              <w:rPr>
                <w:rFonts w:ascii="Times New Roman" w:hAnsi="Times New Roman" w:cs="Times New Roman"/>
                <w:sz w:val="24"/>
                <w:szCs w:val="24"/>
                <w:lang w:val="lv-LV"/>
              </w:rPr>
            </w:pPr>
            <w:r w:rsidRPr="009B51BB">
              <w:rPr>
                <w:rFonts w:ascii="Times New Roman" w:hAnsi="Times New Roman" w:cs="Times New Roman"/>
                <w:sz w:val="24"/>
                <w:szCs w:val="24"/>
                <w:lang w:val="lv-LV"/>
              </w:rPr>
              <w:lastRenderedPageBreak/>
              <w:t>Kvalitatīvi veikts izglītības iestādes pašvērtējums, iesaistot 100% pedagogu un 85% Skolas padomes pārstāvjus.</w:t>
            </w:r>
          </w:p>
          <w:p w14:paraId="0BC2AE5B" w14:textId="77777777" w:rsidR="00FC1AD9" w:rsidRPr="004F1FCE" w:rsidRDefault="00FC1AD9" w:rsidP="00272511">
            <w:pPr>
              <w:rPr>
                <w:rFonts w:ascii="Times New Roman" w:hAnsi="Times New Roman" w:cs="Times New Roman"/>
                <w:sz w:val="24"/>
                <w:szCs w:val="24"/>
                <w:lang w:val="lv-LV"/>
              </w:rPr>
            </w:pPr>
          </w:p>
        </w:tc>
      </w:tr>
      <w:tr w:rsidR="009B51BB" w:rsidRPr="00452723" w14:paraId="49D0FD4C" w14:textId="77777777" w:rsidTr="001C320C">
        <w:tc>
          <w:tcPr>
            <w:tcW w:w="2263" w:type="dxa"/>
            <w:vMerge/>
          </w:tcPr>
          <w:p w14:paraId="2725BA28" w14:textId="77777777" w:rsidR="009B51BB" w:rsidRPr="009B51BB" w:rsidRDefault="009B51BB" w:rsidP="00462641">
            <w:pPr>
              <w:rPr>
                <w:rFonts w:ascii="Times New Roman" w:hAnsi="Times New Roman" w:cs="Times New Roman"/>
                <w:bCs/>
                <w:sz w:val="24"/>
                <w:szCs w:val="24"/>
                <w:lang w:val="lv-LV"/>
              </w:rPr>
            </w:pPr>
          </w:p>
        </w:tc>
        <w:tc>
          <w:tcPr>
            <w:tcW w:w="6105" w:type="dxa"/>
          </w:tcPr>
          <w:p w14:paraId="6D63505E" w14:textId="77777777" w:rsidR="009B51BB" w:rsidRDefault="00937635" w:rsidP="00937635">
            <w:pPr>
              <w:spacing w:line="240" w:lineRule="auto"/>
              <w:rPr>
                <w:rFonts w:ascii="Times New Roman" w:eastAsiaTheme="minorHAnsi" w:hAnsi="Times New Roman" w:cs="Times New Roman"/>
                <w:bCs/>
                <w:sz w:val="24"/>
                <w:szCs w:val="24"/>
                <w:u w:val="single"/>
                <w:lang w:val="lv-LV" w:eastAsia="en-US"/>
              </w:rPr>
            </w:pPr>
            <w:r>
              <w:rPr>
                <w:rFonts w:ascii="Times New Roman" w:eastAsiaTheme="minorHAnsi" w:hAnsi="Times New Roman" w:cs="Times New Roman"/>
                <w:bCs/>
                <w:sz w:val="24"/>
                <w:szCs w:val="24"/>
                <w:u w:val="single"/>
                <w:lang w:val="lv-LV" w:eastAsia="en-US"/>
              </w:rPr>
              <w:t>Aktivitātes</w:t>
            </w:r>
          </w:p>
          <w:p w14:paraId="160F1D10" w14:textId="77777777" w:rsidR="00272511" w:rsidRPr="009B51BB" w:rsidRDefault="00392F55" w:rsidP="0067707A">
            <w:pPr>
              <w:spacing w:line="240" w:lineRule="auto"/>
              <w:rPr>
                <w:rFonts w:ascii="Times New Roman" w:hAnsi="Times New Roman" w:cs="Times New Roman"/>
                <w:sz w:val="24"/>
                <w:szCs w:val="24"/>
                <w:lang w:val="lv-LV"/>
              </w:rPr>
            </w:pPr>
            <w:r>
              <w:rPr>
                <w:rFonts w:ascii="Times New Roman" w:hAnsi="Times New Roman" w:cs="Times New Roman"/>
                <w:sz w:val="24"/>
                <w:szCs w:val="24"/>
                <w:lang w:val="lv-LV"/>
              </w:rPr>
              <w:t>Atbalsts sniegšana skolotājiem</w:t>
            </w:r>
            <w:r w:rsidR="00CF1687">
              <w:rPr>
                <w:rFonts w:ascii="Times New Roman" w:hAnsi="Times New Roman" w:cs="Times New Roman"/>
                <w:sz w:val="24"/>
                <w:szCs w:val="24"/>
                <w:lang w:val="lv-LV"/>
              </w:rPr>
              <w:t>.</w:t>
            </w:r>
            <w:r w:rsidR="004F1FCE">
              <w:rPr>
                <w:rFonts w:ascii="Times New Roman" w:hAnsi="Times New Roman" w:cs="Times New Roman"/>
                <w:sz w:val="24"/>
                <w:szCs w:val="24"/>
                <w:lang w:val="lv-LV"/>
              </w:rPr>
              <w:t xml:space="preserve"> </w:t>
            </w:r>
            <w:r>
              <w:rPr>
                <w:rFonts w:ascii="Times New Roman" w:hAnsi="Times New Roman" w:cs="Times New Roman"/>
                <w:sz w:val="24"/>
                <w:szCs w:val="24"/>
                <w:lang w:val="lv-LV"/>
              </w:rPr>
              <w:t>Veikts izglītības iestādes pašnovērtējums</w:t>
            </w:r>
            <w:r w:rsidR="00CF1687">
              <w:rPr>
                <w:rFonts w:ascii="Times New Roman" w:hAnsi="Times New Roman" w:cs="Times New Roman"/>
                <w:sz w:val="24"/>
                <w:szCs w:val="24"/>
                <w:lang w:val="lv-LV"/>
              </w:rPr>
              <w:t>.</w:t>
            </w:r>
            <w:r w:rsidR="004F1FCE">
              <w:rPr>
                <w:rFonts w:ascii="Times New Roman" w:hAnsi="Times New Roman" w:cs="Times New Roman"/>
                <w:sz w:val="24"/>
                <w:szCs w:val="24"/>
                <w:lang w:val="lv-LV"/>
              </w:rPr>
              <w:t xml:space="preserve"> I</w:t>
            </w:r>
            <w:r w:rsidRPr="009B51BB">
              <w:rPr>
                <w:rFonts w:ascii="Times New Roman" w:hAnsi="Times New Roman" w:cs="Times New Roman"/>
                <w:sz w:val="24"/>
                <w:szCs w:val="24"/>
                <w:lang w:val="lv-LV"/>
              </w:rPr>
              <w:t>zglītības iestādes darba analīze un turpmākās attīstības plānošana</w:t>
            </w:r>
            <w:r w:rsidR="00272511">
              <w:rPr>
                <w:rFonts w:ascii="Times New Roman" w:hAnsi="Times New Roman" w:cs="Times New Roman"/>
                <w:sz w:val="24"/>
                <w:szCs w:val="24"/>
                <w:lang w:val="lv-LV"/>
              </w:rPr>
              <w:t>.</w:t>
            </w:r>
            <w:r w:rsidR="0067707A">
              <w:rPr>
                <w:rFonts w:ascii="Times New Roman" w:hAnsi="Times New Roman" w:cs="Times New Roman"/>
                <w:sz w:val="24"/>
                <w:szCs w:val="24"/>
                <w:lang w:val="lv-LV"/>
              </w:rPr>
              <w:t xml:space="preserve"> </w:t>
            </w:r>
            <w:r w:rsidR="00272511">
              <w:rPr>
                <w:rFonts w:ascii="Times New Roman" w:hAnsi="Times New Roman" w:cs="Times New Roman"/>
                <w:sz w:val="24"/>
                <w:szCs w:val="24"/>
                <w:lang w:val="lv-LV"/>
              </w:rPr>
              <w:t>Izglītības iestādes v</w:t>
            </w:r>
            <w:r w:rsidR="00272511" w:rsidRPr="009B51BB">
              <w:rPr>
                <w:rFonts w:ascii="Times New Roman" w:hAnsi="Times New Roman" w:cs="Times New Roman"/>
                <w:sz w:val="24"/>
                <w:szCs w:val="24"/>
                <w:lang w:val="lv-LV"/>
              </w:rPr>
              <w:t>adības individuālās sarunas ar pedagogiem par mācību darba kvalitāti un tās paaugstināšanas iespējām.</w:t>
            </w:r>
          </w:p>
        </w:tc>
        <w:tc>
          <w:tcPr>
            <w:tcW w:w="6511" w:type="dxa"/>
          </w:tcPr>
          <w:p w14:paraId="5CDAAC7A" w14:textId="77777777" w:rsidR="00937635" w:rsidRDefault="00937635" w:rsidP="00937635">
            <w:pPr>
              <w:spacing w:line="240" w:lineRule="auto"/>
              <w:rPr>
                <w:rFonts w:ascii="Times New Roman" w:eastAsiaTheme="minorHAnsi" w:hAnsi="Times New Roman" w:cs="Times New Roman"/>
                <w:bCs/>
                <w:sz w:val="24"/>
                <w:szCs w:val="24"/>
                <w:u w:val="single"/>
                <w:lang w:val="lv-LV" w:eastAsia="en-US"/>
              </w:rPr>
            </w:pPr>
            <w:r>
              <w:rPr>
                <w:rFonts w:ascii="Times New Roman" w:eastAsiaTheme="minorHAnsi" w:hAnsi="Times New Roman" w:cs="Times New Roman"/>
                <w:bCs/>
                <w:sz w:val="24"/>
                <w:szCs w:val="24"/>
                <w:u w:val="single"/>
                <w:lang w:val="lv-LV" w:eastAsia="en-US"/>
              </w:rPr>
              <w:t>Kas liecinās, ka rezultāts ir sasniegts</w:t>
            </w:r>
          </w:p>
          <w:p w14:paraId="4C17B0F7" w14:textId="77777777" w:rsidR="00392F55" w:rsidRPr="009B51BB" w:rsidRDefault="00392F55" w:rsidP="004F1FCE">
            <w:pPr>
              <w:jc w:val="both"/>
              <w:rPr>
                <w:rFonts w:ascii="Times New Roman" w:hAnsi="Times New Roman" w:cs="Times New Roman"/>
                <w:sz w:val="24"/>
                <w:szCs w:val="24"/>
                <w:lang w:val="lv-LV"/>
              </w:rPr>
            </w:pPr>
            <w:r w:rsidRPr="009B51BB">
              <w:rPr>
                <w:rFonts w:ascii="Times New Roman" w:hAnsi="Times New Roman" w:cs="Times New Roman"/>
                <w:sz w:val="24"/>
                <w:szCs w:val="24"/>
                <w:lang w:val="lv-LV"/>
              </w:rPr>
              <w:t>Izglītības iestādes vadības komandas darba izvērtēšanas un plānošanas dokumenti.</w:t>
            </w:r>
          </w:p>
          <w:p w14:paraId="43ECDC1B" w14:textId="77777777" w:rsidR="00392F55" w:rsidRPr="009B51BB" w:rsidRDefault="00392F55" w:rsidP="004F1FCE">
            <w:pPr>
              <w:jc w:val="both"/>
              <w:rPr>
                <w:rFonts w:ascii="Times New Roman" w:hAnsi="Times New Roman" w:cs="Times New Roman"/>
                <w:sz w:val="24"/>
                <w:szCs w:val="24"/>
                <w:lang w:val="lv-LV"/>
              </w:rPr>
            </w:pPr>
            <w:r w:rsidRPr="009B51BB">
              <w:rPr>
                <w:rFonts w:ascii="Times New Roman" w:hAnsi="Times New Roman" w:cs="Times New Roman"/>
                <w:sz w:val="24"/>
                <w:szCs w:val="24"/>
                <w:lang w:val="lv-LV"/>
              </w:rPr>
              <w:t>Izglītības iestādes darba plāni.</w:t>
            </w:r>
          </w:p>
          <w:p w14:paraId="70C4D29E" w14:textId="77777777" w:rsidR="009B51BB" w:rsidRPr="009B51BB" w:rsidRDefault="001558D2" w:rsidP="004F1FCE">
            <w:pPr>
              <w:spacing w:line="240" w:lineRule="auto"/>
              <w:jc w:val="both"/>
              <w:rPr>
                <w:rFonts w:ascii="Times New Roman" w:hAnsi="Times New Roman" w:cs="Times New Roman"/>
                <w:bCs/>
                <w:sz w:val="24"/>
                <w:szCs w:val="24"/>
                <w:u w:val="single"/>
                <w:lang w:val="lv-LV"/>
              </w:rPr>
            </w:pPr>
            <w:r>
              <w:rPr>
                <w:rFonts w:ascii="Times New Roman" w:hAnsi="Times New Roman" w:cs="Times New Roman"/>
                <w:sz w:val="24"/>
                <w:szCs w:val="24"/>
                <w:lang w:val="lv-LV"/>
              </w:rPr>
              <w:t>Pašvērtējuma ziņojumu izstrāde.</w:t>
            </w:r>
          </w:p>
        </w:tc>
      </w:tr>
    </w:tbl>
    <w:p w14:paraId="719216DC" w14:textId="77777777" w:rsidR="00824ABA" w:rsidRDefault="00824ABA" w:rsidP="00A01049">
      <w:pPr>
        <w:spacing w:line="259" w:lineRule="auto"/>
        <w:ind w:right="49"/>
        <w:jc w:val="center"/>
        <w:rPr>
          <w:rFonts w:ascii="Times New Roman" w:hAnsi="Times New Roman" w:cs="Times New Roman"/>
          <w:b/>
          <w:sz w:val="24"/>
        </w:rPr>
      </w:pPr>
    </w:p>
    <w:p w14:paraId="0C83F65A" w14:textId="77777777" w:rsidR="00A01049" w:rsidRPr="002D7CF2" w:rsidRDefault="0067707A" w:rsidP="00A01049">
      <w:pPr>
        <w:spacing w:line="259" w:lineRule="auto"/>
        <w:ind w:right="49"/>
        <w:jc w:val="center"/>
        <w:rPr>
          <w:rFonts w:ascii="Times New Roman" w:hAnsi="Times New Roman" w:cs="Times New Roman"/>
          <w:b/>
          <w:sz w:val="24"/>
        </w:rPr>
      </w:pPr>
      <w:r w:rsidRPr="002D7CF2">
        <w:rPr>
          <w:rFonts w:ascii="Times New Roman" w:hAnsi="Times New Roman" w:cs="Times New Roman"/>
          <w:b/>
          <w:sz w:val="24"/>
        </w:rPr>
        <w:t>5.5. Attīstības plāna izpildes monitorings</w:t>
      </w:r>
    </w:p>
    <w:p w14:paraId="3D8E9B0F" w14:textId="77777777" w:rsidR="0067707A" w:rsidRPr="0067707A" w:rsidRDefault="0067707A" w:rsidP="0067707A">
      <w:pPr>
        <w:ind w:right="49" w:firstLine="360"/>
        <w:jc w:val="both"/>
        <w:rPr>
          <w:rFonts w:ascii="Times New Roman" w:hAnsi="Times New Roman" w:cs="Times New Roman"/>
          <w:color w:val="C00000"/>
        </w:rPr>
      </w:pPr>
      <w:r w:rsidRPr="002368E8">
        <w:rPr>
          <w:rFonts w:ascii="Times New Roman" w:hAnsi="Times New Roman" w:cs="Times New Roman"/>
        </w:rPr>
        <w:t xml:space="preserve">Attīstības stratēģijas darbības periodā izstrādā ikgadēju </w:t>
      </w:r>
      <w:r>
        <w:rPr>
          <w:rFonts w:ascii="Times New Roman" w:hAnsi="Times New Roman" w:cs="Times New Roman"/>
        </w:rPr>
        <w:t>darba</w:t>
      </w:r>
      <w:r w:rsidRPr="002368E8">
        <w:rPr>
          <w:rFonts w:ascii="Times New Roman" w:hAnsi="Times New Roman" w:cs="Times New Roman"/>
        </w:rPr>
        <w:t xml:space="preserve"> plānu, kas nosaka izvirzīto prioritāšu, mērķu un tiem pakārtotu uzdevumu īstenošanai paredzētās darbības. Darbības plāns nosaka tajā plānoto pasākumu atbildīgos, iesaistītās puses un īstenošanas termiņus. Darbības plāna izstrādi veic vadītājs, vadītāja vietnieki. Ikgadējo darbības plānu līdz kārtējā mācību gada 30.augustam apstiprina iestādes pedagoģiskajā padomē, kurā izskata un analizē iepriekšējā mācību gadā sasniegto. Izglītības iestāde vismaz reizi mācību gadā aktualizē stratēģisko mērķu rezultatīvo rādītāju statusu un analizē to ietekmējošos faktorus. </w:t>
      </w:r>
    </w:p>
    <w:p w14:paraId="22DF696A" w14:textId="77777777" w:rsidR="0067707A" w:rsidRDefault="00A01049" w:rsidP="00A01049">
      <w:pPr>
        <w:tabs>
          <w:tab w:val="left" w:pos="2850"/>
          <w:tab w:val="left" w:pos="6310"/>
        </w:tabs>
        <w:spacing w:after="0" w:line="240" w:lineRule="auto"/>
        <w:rPr>
          <w:rFonts w:ascii="Times New Roman" w:hAnsi="Times New Roman" w:cs="Times New Roman"/>
          <w:sz w:val="28"/>
          <w:szCs w:val="28"/>
        </w:rPr>
      </w:pPr>
      <w:r w:rsidRPr="00A01049">
        <w:rPr>
          <w:rFonts w:ascii="Times New Roman" w:hAnsi="Times New Roman" w:cs="Times New Roman"/>
          <w:noProof/>
          <w:sz w:val="18"/>
          <w:szCs w:val="18"/>
        </w:rPr>
        <mc:AlternateContent>
          <mc:Choice Requires="wps">
            <w:drawing>
              <wp:anchor distT="0" distB="0" distL="114300" distR="114300" simplePos="0" relativeHeight="251663360" behindDoc="0" locked="0" layoutInCell="1" allowOverlap="1" wp14:anchorId="7E377124" wp14:editId="2FFC64DF">
                <wp:simplePos x="0" y="0"/>
                <wp:positionH relativeFrom="column">
                  <wp:posOffset>4959350</wp:posOffset>
                </wp:positionH>
                <wp:positionV relativeFrom="paragraph">
                  <wp:posOffset>94615</wp:posOffset>
                </wp:positionV>
                <wp:extent cx="360000" cy="36000"/>
                <wp:effectExtent l="0" t="19050" r="40640" b="40640"/>
                <wp:wrapNone/>
                <wp:docPr id="4" name="Bultiņa: pa labi 4"/>
                <wp:cNvGraphicFramePr/>
                <a:graphic xmlns:a="http://schemas.openxmlformats.org/drawingml/2006/main">
                  <a:graphicData uri="http://schemas.microsoft.com/office/word/2010/wordprocessingShape">
                    <wps:wsp>
                      <wps:cNvSpPr/>
                      <wps:spPr>
                        <a:xfrm>
                          <a:off x="0" y="0"/>
                          <a:ext cx="360000" cy="36000"/>
                        </a:xfrm>
                        <a:prstGeom prst="righ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172C7B8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Bultiņa: pa labi 4" o:spid="_x0000_s1026" type="#_x0000_t13" style="position:absolute;margin-left:390.5pt;margin-top:7.45pt;width:28.35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" adj="20520" fillcolor="windowText" strokeweight="1pt"/>
            </w:pict>
          </mc:Fallback>
        </mc:AlternateContent>
      </w:r>
      <w:r w:rsidRPr="00A01049">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00B67CFB" wp14:editId="73E564F9">
                <wp:simplePos x="0" y="0"/>
                <wp:positionH relativeFrom="column">
                  <wp:posOffset>2196465</wp:posOffset>
                </wp:positionH>
                <wp:positionV relativeFrom="paragraph">
                  <wp:posOffset>86995</wp:posOffset>
                </wp:positionV>
                <wp:extent cx="360000" cy="36000"/>
                <wp:effectExtent l="0" t="19050" r="40640" b="40640"/>
                <wp:wrapNone/>
                <wp:docPr id="3" name="Bultiņa: pa labi 3"/>
                <wp:cNvGraphicFramePr/>
                <a:graphic xmlns:a="http://schemas.openxmlformats.org/drawingml/2006/main">
                  <a:graphicData uri="http://schemas.microsoft.com/office/word/2010/wordprocessingShape">
                    <wps:wsp>
                      <wps:cNvSpPr/>
                      <wps:spPr>
                        <a:xfrm>
                          <a:off x="0" y="0"/>
                          <a:ext cx="360000" cy="3600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78394A3" id="Bultiņa: pa labi 3" o:spid="_x0000_s1026" type="#_x0000_t13" style="position:absolute;margin-left:172.95pt;margin-top:6.85pt;width:28.3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" adj="20520" fillcolor="black [3200]" strokecolor="black [1600]" strokeweight="1pt"/>
            </w:pict>
          </mc:Fallback>
        </mc:AlternateContent>
      </w:r>
      <w:r>
        <w:rPr>
          <w:b/>
          <w:sz w:val="32"/>
          <w:szCs w:val="32"/>
        </w:rPr>
        <w:t xml:space="preserve">        </w:t>
      </w:r>
      <w:r w:rsidRPr="00A01049">
        <w:rPr>
          <w:rFonts w:ascii="Times New Roman" w:hAnsi="Times New Roman" w:cs="Times New Roman"/>
          <w:sz w:val="28"/>
          <w:szCs w:val="28"/>
        </w:rPr>
        <w:t xml:space="preserve">Attīstības plāns  </w:t>
      </w:r>
      <w:r>
        <w:rPr>
          <w:rFonts w:ascii="Times New Roman" w:hAnsi="Times New Roman" w:cs="Times New Roman"/>
          <w:sz w:val="28"/>
          <w:szCs w:val="28"/>
        </w:rPr>
        <w:tab/>
        <w:t xml:space="preserve">                           Ikgadējais darba plāns  </w:t>
      </w:r>
      <w:r>
        <w:rPr>
          <w:rFonts w:ascii="Times New Roman" w:hAnsi="Times New Roman" w:cs="Times New Roman"/>
          <w:sz w:val="28"/>
          <w:szCs w:val="28"/>
        </w:rPr>
        <w:tab/>
        <w:t xml:space="preserve">                   Starpposma </w:t>
      </w:r>
      <w:proofErr w:type="spellStart"/>
      <w:r>
        <w:rPr>
          <w:rFonts w:ascii="Times New Roman" w:hAnsi="Times New Roman" w:cs="Times New Roman"/>
          <w:sz w:val="28"/>
          <w:szCs w:val="28"/>
        </w:rPr>
        <w:t>izvērtējums</w:t>
      </w:r>
      <w:proofErr w:type="spellEnd"/>
    </w:p>
    <w:p w14:paraId="6FDBCE9D" w14:textId="77777777" w:rsidR="00A01049" w:rsidRDefault="00A01049" w:rsidP="00A01049">
      <w:pPr>
        <w:tabs>
          <w:tab w:val="left" w:pos="2850"/>
          <w:tab w:val="left" w:pos="6310"/>
        </w:tabs>
        <w:spacing w:after="0" w:line="240" w:lineRule="auto"/>
        <w:rPr>
          <w:rFonts w:ascii="Times New Roman" w:hAnsi="Times New Roman" w:cs="Times New Roman"/>
          <w:i/>
          <w:szCs w:val="28"/>
        </w:rPr>
      </w:pPr>
      <w:r w:rsidRPr="00A01049">
        <w:rPr>
          <w:rFonts w:ascii="Times New Roman" w:hAnsi="Times New Roman" w:cs="Times New Roman"/>
          <w:i/>
          <w:szCs w:val="28"/>
        </w:rPr>
        <w:t>Sasniedzamie mērķi un uzdevu</w:t>
      </w:r>
      <w:r>
        <w:rPr>
          <w:rFonts w:ascii="Times New Roman" w:hAnsi="Times New Roman" w:cs="Times New Roman"/>
          <w:i/>
          <w:szCs w:val="28"/>
        </w:rPr>
        <w:t xml:space="preserve">mi                                     Iepriekšējā gada analīze                                       Sasniedzamo rezultātu analīze un </w:t>
      </w:r>
    </w:p>
    <w:p w14:paraId="5E924555" w14:textId="77777777" w:rsidR="00A01049" w:rsidRPr="00A01049" w:rsidRDefault="00A01049" w:rsidP="00A01049">
      <w:pPr>
        <w:tabs>
          <w:tab w:val="left" w:pos="2850"/>
          <w:tab w:val="left" w:pos="6310"/>
        </w:tabs>
        <w:spacing w:after="0" w:line="240" w:lineRule="auto"/>
        <w:rPr>
          <w:rFonts w:ascii="Times New Roman" w:hAnsi="Times New Roman" w:cs="Times New Roman"/>
          <w:i/>
          <w:szCs w:val="28"/>
        </w:rPr>
      </w:pPr>
      <w:r>
        <w:rPr>
          <w:rFonts w:ascii="Times New Roman" w:hAnsi="Times New Roman" w:cs="Times New Roman"/>
          <w:i/>
          <w:szCs w:val="28"/>
        </w:rPr>
        <w:t xml:space="preserve">                                                                                                                                                                          korekcijas pēc nepieciešamības</w:t>
      </w:r>
    </w:p>
    <w:p w14:paraId="2C7AC817" w14:textId="77777777" w:rsidR="00A01049" w:rsidRPr="00573EF1" w:rsidRDefault="00A01049" w:rsidP="00A01049">
      <w:pPr>
        <w:tabs>
          <w:tab w:val="left" w:pos="7938"/>
        </w:tabs>
        <w:jc w:val="center"/>
        <w:rPr>
          <w:rFonts w:ascii="Times New Roman" w:hAnsi="Times New Roman" w:cs="Times New Roman"/>
          <w:bCs/>
          <w:sz w:val="24"/>
        </w:rPr>
      </w:pPr>
      <w:r w:rsidRPr="00573EF1">
        <w:rPr>
          <w:rFonts w:ascii="Times New Roman" w:hAnsi="Times New Roman" w:cs="Times New Roman"/>
          <w:sz w:val="24"/>
        </w:rPr>
        <w:t>A</w:t>
      </w:r>
      <w:r w:rsidRPr="00573EF1">
        <w:rPr>
          <w:rFonts w:ascii="Times New Roman" w:hAnsi="Times New Roman" w:cs="Times New Roman"/>
          <w:bCs/>
          <w:sz w:val="24"/>
        </w:rPr>
        <w:t>ttīstības plāna grozījumi, papildinājumi</w:t>
      </w:r>
    </w:p>
    <w:tbl>
      <w:tblPr>
        <w:tblStyle w:val="Reatabula"/>
        <w:tblW w:w="0" w:type="auto"/>
        <w:tblLook w:val="04A0" w:firstRow="1" w:lastRow="0" w:firstColumn="1" w:lastColumn="0" w:noHBand="0" w:noVBand="1"/>
      </w:tblPr>
      <w:tblGrid>
        <w:gridCol w:w="1271"/>
        <w:gridCol w:w="1843"/>
        <w:gridCol w:w="4252"/>
        <w:gridCol w:w="3969"/>
        <w:gridCol w:w="1134"/>
        <w:gridCol w:w="2068"/>
      </w:tblGrid>
      <w:tr w:rsidR="007F3DC4" w:rsidRPr="00573EF1" w14:paraId="5ED65DCC" w14:textId="77777777" w:rsidTr="007F3DC4">
        <w:tc>
          <w:tcPr>
            <w:tcW w:w="1271" w:type="dxa"/>
          </w:tcPr>
          <w:p w14:paraId="7D5AD7A5" w14:textId="77777777" w:rsidR="007F3DC4" w:rsidRPr="00573EF1" w:rsidRDefault="007F3DC4" w:rsidP="00A01049">
            <w:pPr>
              <w:tabs>
                <w:tab w:val="left" w:pos="7938"/>
              </w:tabs>
              <w:jc w:val="center"/>
              <w:rPr>
                <w:rFonts w:ascii="Times New Roman" w:hAnsi="Times New Roman" w:cs="Times New Roman"/>
                <w:bCs/>
                <w:sz w:val="24"/>
              </w:rPr>
            </w:pPr>
            <w:r w:rsidRPr="00573EF1">
              <w:rPr>
                <w:rFonts w:ascii="Times New Roman" w:hAnsi="Times New Roman" w:cs="Times New Roman"/>
                <w:bCs/>
                <w:sz w:val="24"/>
              </w:rPr>
              <w:t>Datums</w:t>
            </w:r>
          </w:p>
        </w:tc>
        <w:tc>
          <w:tcPr>
            <w:tcW w:w="1843" w:type="dxa"/>
          </w:tcPr>
          <w:p w14:paraId="210FC51C" w14:textId="77777777" w:rsidR="007F3DC4" w:rsidRPr="00573EF1" w:rsidRDefault="007F3DC4" w:rsidP="00A01049">
            <w:pPr>
              <w:tabs>
                <w:tab w:val="left" w:pos="7938"/>
              </w:tabs>
              <w:jc w:val="center"/>
              <w:rPr>
                <w:rFonts w:ascii="Times New Roman" w:hAnsi="Times New Roman" w:cs="Times New Roman"/>
                <w:bCs/>
                <w:sz w:val="24"/>
              </w:rPr>
            </w:pPr>
            <w:r w:rsidRPr="00573EF1">
              <w:rPr>
                <w:rFonts w:ascii="Times New Roman" w:hAnsi="Times New Roman" w:cs="Times New Roman"/>
                <w:bCs/>
                <w:sz w:val="24"/>
              </w:rPr>
              <w:t>Rīkojuma nr.</w:t>
            </w:r>
          </w:p>
        </w:tc>
        <w:tc>
          <w:tcPr>
            <w:tcW w:w="4252" w:type="dxa"/>
          </w:tcPr>
          <w:p w14:paraId="750999DC" w14:textId="77777777" w:rsidR="007F3DC4" w:rsidRPr="00573EF1" w:rsidRDefault="007F3DC4" w:rsidP="00A01049">
            <w:pPr>
              <w:tabs>
                <w:tab w:val="left" w:pos="7938"/>
              </w:tabs>
              <w:jc w:val="center"/>
              <w:rPr>
                <w:rFonts w:ascii="Times New Roman" w:hAnsi="Times New Roman" w:cs="Times New Roman"/>
                <w:bCs/>
                <w:sz w:val="24"/>
              </w:rPr>
            </w:pPr>
            <w:r w:rsidRPr="00573EF1">
              <w:rPr>
                <w:rFonts w:ascii="Times New Roman" w:hAnsi="Times New Roman" w:cs="Times New Roman"/>
                <w:bCs/>
                <w:sz w:val="24"/>
              </w:rPr>
              <w:t xml:space="preserve">Pamatojums </w:t>
            </w:r>
          </w:p>
        </w:tc>
        <w:tc>
          <w:tcPr>
            <w:tcW w:w="3969" w:type="dxa"/>
          </w:tcPr>
          <w:p w14:paraId="0C609332" w14:textId="77777777" w:rsidR="007F3DC4" w:rsidRPr="00573EF1" w:rsidRDefault="007F3DC4" w:rsidP="00A01049">
            <w:pPr>
              <w:tabs>
                <w:tab w:val="left" w:pos="7938"/>
              </w:tabs>
              <w:jc w:val="center"/>
              <w:rPr>
                <w:rFonts w:ascii="Times New Roman" w:hAnsi="Times New Roman" w:cs="Times New Roman"/>
                <w:bCs/>
                <w:sz w:val="24"/>
              </w:rPr>
            </w:pPr>
            <w:r w:rsidRPr="00573EF1">
              <w:rPr>
                <w:rFonts w:ascii="Times New Roman" w:hAnsi="Times New Roman" w:cs="Times New Roman"/>
                <w:bCs/>
                <w:sz w:val="24"/>
              </w:rPr>
              <w:t>Grozījumi, papildinājumu saturs</w:t>
            </w:r>
          </w:p>
        </w:tc>
        <w:tc>
          <w:tcPr>
            <w:tcW w:w="1134" w:type="dxa"/>
          </w:tcPr>
          <w:p w14:paraId="6FFBABD2" w14:textId="77777777" w:rsidR="007F3DC4" w:rsidRPr="00573EF1" w:rsidRDefault="007F3DC4" w:rsidP="00A01049">
            <w:pPr>
              <w:tabs>
                <w:tab w:val="left" w:pos="7938"/>
              </w:tabs>
              <w:jc w:val="center"/>
              <w:rPr>
                <w:rFonts w:ascii="Times New Roman" w:hAnsi="Times New Roman" w:cs="Times New Roman"/>
                <w:bCs/>
                <w:sz w:val="24"/>
              </w:rPr>
            </w:pPr>
            <w:r w:rsidRPr="00573EF1">
              <w:rPr>
                <w:rFonts w:ascii="Times New Roman" w:hAnsi="Times New Roman" w:cs="Times New Roman"/>
                <w:bCs/>
                <w:sz w:val="24"/>
              </w:rPr>
              <w:t>Laiks</w:t>
            </w:r>
          </w:p>
        </w:tc>
        <w:tc>
          <w:tcPr>
            <w:tcW w:w="2068" w:type="dxa"/>
          </w:tcPr>
          <w:p w14:paraId="24FB7C25" w14:textId="77777777" w:rsidR="007F3DC4" w:rsidRPr="00573EF1" w:rsidRDefault="007F3DC4" w:rsidP="00A01049">
            <w:pPr>
              <w:tabs>
                <w:tab w:val="left" w:pos="7938"/>
              </w:tabs>
              <w:jc w:val="center"/>
              <w:rPr>
                <w:rFonts w:ascii="Times New Roman" w:hAnsi="Times New Roman" w:cs="Times New Roman"/>
                <w:bCs/>
                <w:sz w:val="24"/>
              </w:rPr>
            </w:pPr>
            <w:r w:rsidRPr="00573EF1">
              <w:rPr>
                <w:rFonts w:ascii="Times New Roman" w:hAnsi="Times New Roman" w:cs="Times New Roman"/>
                <w:bCs/>
                <w:sz w:val="24"/>
              </w:rPr>
              <w:t>Atbildība</w:t>
            </w:r>
          </w:p>
        </w:tc>
      </w:tr>
      <w:tr w:rsidR="007F3DC4" w:rsidRPr="00573EF1" w14:paraId="3AB8B3C6" w14:textId="77777777" w:rsidTr="007F3DC4">
        <w:trPr>
          <w:trHeight w:val="337"/>
        </w:trPr>
        <w:tc>
          <w:tcPr>
            <w:tcW w:w="1271" w:type="dxa"/>
          </w:tcPr>
          <w:p w14:paraId="60D94A73" w14:textId="77777777" w:rsidR="007F3DC4" w:rsidRPr="00573EF1" w:rsidRDefault="007F3DC4" w:rsidP="007F3DC4">
            <w:pPr>
              <w:tabs>
                <w:tab w:val="left" w:pos="7938"/>
              </w:tabs>
              <w:rPr>
                <w:rFonts w:ascii="Times New Roman" w:hAnsi="Times New Roman" w:cs="Times New Roman"/>
                <w:bCs/>
                <w:sz w:val="24"/>
              </w:rPr>
            </w:pPr>
          </w:p>
          <w:p w14:paraId="0B0A1AD6" w14:textId="77777777" w:rsidR="007F3DC4" w:rsidRPr="00573EF1" w:rsidRDefault="007F3DC4" w:rsidP="007F3DC4">
            <w:pPr>
              <w:tabs>
                <w:tab w:val="left" w:pos="7938"/>
              </w:tabs>
              <w:rPr>
                <w:rFonts w:ascii="Times New Roman" w:hAnsi="Times New Roman" w:cs="Times New Roman"/>
                <w:bCs/>
                <w:sz w:val="24"/>
              </w:rPr>
            </w:pPr>
          </w:p>
        </w:tc>
        <w:tc>
          <w:tcPr>
            <w:tcW w:w="1843" w:type="dxa"/>
          </w:tcPr>
          <w:p w14:paraId="1DB43D4A" w14:textId="77777777" w:rsidR="007F3DC4" w:rsidRDefault="007F3DC4" w:rsidP="00A01049">
            <w:pPr>
              <w:tabs>
                <w:tab w:val="left" w:pos="7938"/>
              </w:tabs>
              <w:jc w:val="center"/>
              <w:rPr>
                <w:rFonts w:ascii="Times New Roman" w:hAnsi="Times New Roman" w:cs="Times New Roman"/>
                <w:bCs/>
                <w:sz w:val="24"/>
              </w:rPr>
            </w:pPr>
          </w:p>
          <w:p w14:paraId="26A0068B" w14:textId="77777777" w:rsidR="00183D82" w:rsidRDefault="00183D82" w:rsidP="00A01049">
            <w:pPr>
              <w:tabs>
                <w:tab w:val="left" w:pos="7938"/>
              </w:tabs>
              <w:jc w:val="center"/>
              <w:rPr>
                <w:rFonts w:ascii="Times New Roman" w:hAnsi="Times New Roman" w:cs="Times New Roman"/>
                <w:bCs/>
                <w:sz w:val="24"/>
              </w:rPr>
            </w:pPr>
          </w:p>
          <w:p w14:paraId="6427C0FC" w14:textId="77777777" w:rsidR="00183D82" w:rsidRPr="00573EF1" w:rsidRDefault="00183D82" w:rsidP="00A01049">
            <w:pPr>
              <w:tabs>
                <w:tab w:val="left" w:pos="7938"/>
              </w:tabs>
              <w:jc w:val="center"/>
              <w:rPr>
                <w:rFonts w:ascii="Times New Roman" w:hAnsi="Times New Roman" w:cs="Times New Roman"/>
                <w:bCs/>
                <w:sz w:val="24"/>
              </w:rPr>
            </w:pPr>
          </w:p>
        </w:tc>
        <w:tc>
          <w:tcPr>
            <w:tcW w:w="4252" w:type="dxa"/>
          </w:tcPr>
          <w:p w14:paraId="6423701E" w14:textId="77777777" w:rsidR="007F3DC4" w:rsidRPr="00573EF1" w:rsidRDefault="007F3DC4" w:rsidP="00A01049">
            <w:pPr>
              <w:tabs>
                <w:tab w:val="left" w:pos="7938"/>
              </w:tabs>
              <w:jc w:val="center"/>
              <w:rPr>
                <w:rFonts w:ascii="Times New Roman" w:hAnsi="Times New Roman" w:cs="Times New Roman"/>
                <w:bCs/>
                <w:sz w:val="24"/>
              </w:rPr>
            </w:pPr>
          </w:p>
        </w:tc>
        <w:tc>
          <w:tcPr>
            <w:tcW w:w="3969" w:type="dxa"/>
          </w:tcPr>
          <w:p w14:paraId="3E91104E" w14:textId="77777777" w:rsidR="007F3DC4" w:rsidRPr="00573EF1" w:rsidRDefault="007F3DC4" w:rsidP="00A01049">
            <w:pPr>
              <w:tabs>
                <w:tab w:val="left" w:pos="7938"/>
              </w:tabs>
              <w:jc w:val="center"/>
              <w:rPr>
                <w:rFonts w:ascii="Times New Roman" w:hAnsi="Times New Roman" w:cs="Times New Roman"/>
                <w:bCs/>
                <w:sz w:val="24"/>
              </w:rPr>
            </w:pPr>
          </w:p>
        </w:tc>
        <w:tc>
          <w:tcPr>
            <w:tcW w:w="1134" w:type="dxa"/>
          </w:tcPr>
          <w:p w14:paraId="5E2B5F45" w14:textId="77777777" w:rsidR="007F3DC4" w:rsidRPr="00573EF1" w:rsidRDefault="007F3DC4" w:rsidP="00A01049">
            <w:pPr>
              <w:tabs>
                <w:tab w:val="left" w:pos="7938"/>
              </w:tabs>
              <w:jc w:val="center"/>
              <w:rPr>
                <w:rFonts w:ascii="Times New Roman" w:hAnsi="Times New Roman" w:cs="Times New Roman"/>
                <w:bCs/>
                <w:sz w:val="24"/>
              </w:rPr>
            </w:pPr>
          </w:p>
        </w:tc>
        <w:tc>
          <w:tcPr>
            <w:tcW w:w="2068" w:type="dxa"/>
          </w:tcPr>
          <w:p w14:paraId="40F2B93A" w14:textId="77777777" w:rsidR="007F3DC4" w:rsidRPr="00573EF1" w:rsidRDefault="007F3DC4" w:rsidP="00A01049">
            <w:pPr>
              <w:tabs>
                <w:tab w:val="left" w:pos="7938"/>
              </w:tabs>
              <w:jc w:val="center"/>
              <w:rPr>
                <w:rFonts w:ascii="Times New Roman" w:hAnsi="Times New Roman" w:cs="Times New Roman"/>
                <w:bCs/>
                <w:sz w:val="24"/>
              </w:rPr>
            </w:pPr>
          </w:p>
        </w:tc>
      </w:tr>
    </w:tbl>
    <w:p w14:paraId="5AD57444" w14:textId="77777777" w:rsidR="00A01049" w:rsidRPr="00A01049" w:rsidRDefault="00A01049" w:rsidP="00A01049">
      <w:pPr>
        <w:tabs>
          <w:tab w:val="left" w:pos="7938"/>
        </w:tabs>
        <w:jc w:val="center"/>
        <w:rPr>
          <w:rFonts w:ascii="Times New Roman" w:hAnsi="Times New Roman" w:cs="Times New Roman"/>
          <w:b/>
          <w:bCs/>
          <w:sz w:val="24"/>
        </w:rPr>
      </w:pPr>
    </w:p>
    <w:sectPr w:rsidR="00A01049" w:rsidRPr="00A01049" w:rsidSect="00A01049">
      <w:pgSz w:w="16838" w:h="11906" w:orient="landscape"/>
      <w:pgMar w:top="993" w:right="1440"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11C18" w14:textId="77777777" w:rsidR="000F4B59" w:rsidRDefault="000F4B59" w:rsidP="00657888">
      <w:pPr>
        <w:spacing w:after="0" w:line="240" w:lineRule="auto"/>
      </w:pPr>
      <w:r>
        <w:separator/>
      </w:r>
    </w:p>
  </w:endnote>
  <w:endnote w:type="continuationSeparator" w:id="0">
    <w:p w14:paraId="1B119E36" w14:textId="77777777" w:rsidR="000F4B59" w:rsidRDefault="000F4B59" w:rsidP="00657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Open Sans">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2481961"/>
      <w:docPartObj>
        <w:docPartGallery w:val="Page Numbers (Bottom of Page)"/>
        <w:docPartUnique/>
      </w:docPartObj>
    </w:sdtPr>
    <w:sdtEndPr/>
    <w:sdtContent>
      <w:p w14:paraId="2F857180" w14:textId="77777777" w:rsidR="008C1705" w:rsidRDefault="008C1705">
        <w:pPr>
          <w:pStyle w:val="Kjene"/>
          <w:jc w:val="right"/>
        </w:pPr>
        <w:r>
          <w:fldChar w:fldCharType="begin"/>
        </w:r>
        <w:r>
          <w:instrText>PAGE   \* MERGEFORMAT</w:instrText>
        </w:r>
        <w:r>
          <w:fldChar w:fldCharType="separate"/>
        </w:r>
        <w:r>
          <w:rPr>
            <w:noProof/>
          </w:rPr>
          <w:t>13</w:t>
        </w:r>
        <w:r>
          <w:fldChar w:fldCharType="end"/>
        </w:r>
      </w:p>
    </w:sdtContent>
  </w:sdt>
  <w:p w14:paraId="2D6002AF" w14:textId="77777777" w:rsidR="008C1705" w:rsidRDefault="008C1705">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080A" w14:textId="77777777" w:rsidR="000F4B59" w:rsidRDefault="000F4B59" w:rsidP="00657888">
      <w:pPr>
        <w:spacing w:after="0" w:line="240" w:lineRule="auto"/>
      </w:pPr>
      <w:r>
        <w:separator/>
      </w:r>
    </w:p>
  </w:footnote>
  <w:footnote w:type="continuationSeparator" w:id="0">
    <w:p w14:paraId="6CDC72AE" w14:textId="77777777" w:rsidR="000F4B59" w:rsidRDefault="000F4B59" w:rsidP="006578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4065B2A"/>
    <w:multiLevelType w:val="hybridMultilevel"/>
    <w:tmpl w:val="DC6BACF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08F7D01"/>
    <w:multiLevelType w:val="hybridMultilevel"/>
    <w:tmpl w:val="D4F97BC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094F5EC"/>
    <w:multiLevelType w:val="hybridMultilevel"/>
    <w:tmpl w:val="0292906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AAAFB91"/>
    <w:multiLevelType w:val="hybridMultilevel"/>
    <w:tmpl w:val="8E5EB83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442E541"/>
    <w:multiLevelType w:val="hybridMultilevel"/>
    <w:tmpl w:val="1E75605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B0C37D8"/>
    <w:multiLevelType w:val="hybridMultilevel"/>
    <w:tmpl w:val="7FDD1A7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3270EE0"/>
    <w:multiLevelType w:val="multilevel"/>
    <w:tmpl w:val="A52898A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15:restartNumberingAfterBreak="0">
    <w:nsid w:val="0DBE63F7"/>
    <w:multiLevelType w:val="hybridMultilevel"/>
    <w:tmpl w:val="88ACD2B8"/>
    <w:lvl w:ilvl="0" w:tplc="C02CECA0">
      <w:start w:val="3"/>
      <w:numFmt w:val="bullet"/>
      <w:lvlText w:val=""/>
      <w:lvlJc w:val="left"/>
      <w:pPr>
        <w:ind w:left="762" w:hanging="360"/>
      </w:pPr>
      <w:rPr>
        <w:rFonts w:ascii="Symbol" w:eastAsia="Times New Roman" w:hAnsi="Symbol" w:cs="Times New Roman" w:hint="default"/>
      </w:rPr>
    </w:lvl>
    <w:lvl w:ilvl="1" w:tplc="04260003" w:tentative="1">
      <w:start w:val="1"/>
      <w:numFmt w:val="bullet"/>
      <w:lvlText w:val="o"/>
      <w:lvlJc w:val="left"/>
      <w:pPr>
        <w:ind w:left="1482" w:hanging="360"/>
      </w:pPr>
      <w:rPr>
        <w:rFonts w:ascii="Courier New" w:hAnsi="Courier New" w:cs="Courier New" w:hint="default"/>
      </w:rPr>
    </w:lvl>
    <w:lvl w:ilvl="2" w:tplc="04260005" w:tentative="1">
      <w:start w:val="1"/>
      <w:numFmt w:val="bullet"/>
      <w:lvlText w:val=""/>
      <w:lvlJc w:val="left"/>
      <w:pPr>
        <w:ind w:left="2202" w:hanging="360"/>
      </w:pPr>
      <w:rPr>
        <w:rFonts w:ascii="Wingdings" w:hAnsi="Wingdings" w:hint="default"/>
      </w:rPr>
    </w:lvl>
    <w:lvl w:ilvl="3" w:tplc="04260001" w:tentative="1">
      <w:start w:val="1"/>
      <w:numFmt w:val="bullet"/>
      <w:lvlText w:val=""/>
      <w:lvlJc w:val="left"/>
      <w:pPr>
        <w:ind w:left="2922" w:hanging="360"/>
      </w:pPr>
      <w:rPr>
        <w:rFonts w:ascii="Symbol" w:hAnsi="Symbol" w:hint="default"/>
      </w:rPr>
    </w:lvl>
    <w:lvl w:ilvl="4" w:tplc="04260003" w:tentative="1">
      <w:start w:val="1"/>
      <w:numFmt w:val="bullet"/>
      <w:lvlText w:val="o"/>
      <w:lvlJc w:val="left"/>
      <w:pPr>
        <w:ind w:left="3642" w:hanging="360"/>
      </w:pPr>
      <w:rPr>
        <w:rFonts w:ascii="Courier New" w:hAnsi="Courier New" w:cs="Courier New" w:hint="default"/>
      </w:rPr>
    </w:lvl>
    <w:lvl w:ilvl="5" w:tplc="04260005" w:tentative="1">
      <w:start w:val="1"/>
      <w:numFmt w:val="bullet"/>
      <w:lvlText w:val=""/>
      <w:lvlJc w:val="left"/>
      <w:pPr>
        <w:ind w:left="4362" w:hanging="360"/>
      </w:pPr>
      <w:rPr>
        <w:rFonts w:ascii="Wingdings" w:hAnsi="Wingdings" w:hint="default"/>
      </w:rPr>
    </w:lvl>
    <w:lvl w:ilvl="6" w:tplc="04260001" w:tentative="1">
      <w:start w:val="1"/>
      <w:numFmt w:val="bullet"/>
      <w:lvlText w:val=""/>
      <w:lvlJc w:val="left"/>
      <w:pPr>
        <w:ind w:left="5082" w:hanging="360"/>
      </w:pPr>
      <w:rPr>
        <w:rFonts w:ascii="Symbol" w:hAnsi="Symbol" w:hint="default"/>
      </w:rPr>
    </w:lvl>
    <w:lvl w:ilvl="7" w:tplc="04260003" w:tentative="1">
      <w:start w:val="1"/>
      <w:numFmt w:val="bullet"/>
      <w:lvlText w:val="o"/>
      <w:lvlJc w:val="left"/>
      <w:pPr>
        <w:ind w:left="5802" w:hanging="360"/>
      </w:pPr>
      <w:rPr>
        <w:rFonts w:ascii="Courier New" w:hAnsi="Courier New" w:cs="Courier New" w:hint="default"/>
      </w:rPr>
    </w:lvl>
    <w:lvl w:ilvl="8" w:tplc="04260005" w:tentative="1">
      <w:start w:val="1"/>
      <w:numFmt w:val="bullet"/>
      <w:lvlText w:val=""/>
      <w:lvlJc w:val="left"/>
      <w:pPr>
        <w:ind w:left="6522" w:hanging="360"/>
      </w:pPr>
      <w:rPr>
        <w:rFonts w:ascii="Wingdings" w:hAnsi="Wingdings" w:hint="default"/>
      </w:rPr>
    </w:lvl>
  </w:abstractNum>
  <w:abstractNum w:abstractNumId="8" w15:restartNumberingAfterBreak="0">
    <w:nsid w:val="0ED531A0"/>
    <w:multiLevelType w:val="hybridMultilevel"/>
    <w:tmpl w:val="57446658"/>
    <w:lvl w:ilvl="0" w:tplc="C02CECA0">
      <w:start w:val="3"/>
      <w:numFmt w:val="bullet"/>
      <w:lvlText w:val=""/>
      <w:lvlJc w:val="left"/>
      <w:pPr>
        <w:ind w:left="1080" w:hanging="360"/>
      </w:pPr>
      <w:rPr>
        <w:rFonts w:ascii="Symbol" w:eastAsia="Times New Roman" w:hAnsi="Symbol"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 w15:restartNumberingAfterBreak="0">
    <w:nsid w:val="108043B4"/>
    <w:multiLevelType w:val="multilevel"/>
    <w:tmpl w:val="2690C6D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D47209"/>
    <w:multiLevelType w:val="hybridMultilevel"/>
    <w:tmpl w:val="0EE80A8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8E0F494"/>
    <w:multiLevelType w:val="hybridMultilevel"/>
    <w:tmpl w:val="A6A4E02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9FE6B84"/>
    <w:multiLevelType w:val="multilevel"/>
    <w:tmpl w:val="D2FEFA4C"/>
    <w:lvl w:ilvl="0">
      <w:start w:val="1"/>
      <w:numFmt w:val="decimal"/>
      <w:lvlText w:val="%1."/>
      <w:lvlJc w:val="left"/>
      <w:pPr>
        <w:ind w:left="450" w:hanging="45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3" w15:restartNumberingAfterBreak="0">
    <w:nsid w:val="1A352BD5"/>
    <w:multiLevelType w:val="multilevel"/>
    <w:tmpl w:val="AF96867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7DA02AF"/>
    <w:multiLevelType w:val="hybridMultilevel"/>
    <w:tmpl w:val="2B746CF4"/>
    <w:lvl w:ilvl="0" w:tplc="04260001">
      <w:start w:val="1"/>
      <w:numFmt w:val="bullet"/>
      <w:lvlText w:val=""/>
      <w:lvlJc w:val="left"/>
      <w:pPr>
        <w:ind w:left="1440" w:hanging="360"/>
      </w:pPr>
      <w:rPr>
        <w:rFonts w:ascii="Symbol" w:eastAsia="Times New Roman" w:hAnsi="Symbol"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5" w15:restartNumberingAfterBreak="0">
    <w:nsid w:val="2B6E5966"/>
    <w:multiLevelType w:val="hybridMultilevel"/>
    <w:tmpl w:val="E4948E0E"/>
    <w:lvl w:ilvl="0" w:tplc="04260001">
      <w:start w:val="1"/>
      <w:numFmt w:val="bullet"/>
      <w:lvlText w:val=""/>
      <w:lvlJc w:val="left"/>
      <w:pPr>
        <w:ind w:left="1146" w:hanging="360"/>
      </w:pPr>
      <w:rPr>
        <w:rFonts w:ascii="Symbol" w:eastAsia="Times New Roman" w:hAnsi="Symbol" w:cs="Times New Roman"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16" w15:restartNumberingAfterBreak="0">
    <w:nsid w:val="2D031079"/>
    <w:multiLevelType w:val="multilevel"/>
    <w:tmpl w:val="1E5E5F2A"/>
    <w:lvl w:ilvl="0">
      <w:start w:val="1"/>
      <w:numFmt w:val="decimal"/>
      <w:lvlText w:val="%1."/>
      <w:lvlJc w:val="left"/>
      <w:pPr>
        <w:ind w:left="720" w:hanging="360"/>
      </w:pPr>
      <w:rPr>
        <w:rFonts w:hint="default"/>
      </w:rPr>
    </w:lvl>
    <w:lvl w:ilvl="1">
      <w:start w:val="2"/>
      <w:numFmt w:val="decimal"/>
      <w:isLgl/>
      <w:lvlText w:val="%1.%2."/>
      <w:lvlJc w:val="left"/>
      <w:pPr>
        <w:ind w:left="807" w:hanging="42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17" w15:restartNumberingAfterBreak="0">
    <w:nsid w:val="3B2664F1"/>
    <w:multiLevelType w:val="hybridMultilevel"/>
    <w:tmpl w:val="F5263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C6964"/>
    <w:multiLevelType w:val="hybridMultilevel"/>
    <w:tmpl w:val="E776284E"/>
    <w:lvl w:ilvl="0" w:tplc="C02CECA0">
      <w:start w:val="3"/>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C06540B"/>
    <w:multiLevelType w:val="hybridMultilevel"/>
    <w:tmpl w:val="B26C7B32"/>
    <w:lvl w:ilvl="0" w:tplc="511AB4EE">
      <w:start w:val="1"/>
      <w:numFmt w:val="decimal"/>
      <w:lvlText w:val="%1."/>
      <w:lvlJc w:val="left"/>
      <w:pPr>
        <w:ind w:left="720" w:hanging="360"/>
      </w:pPr>
    </w:lvl>
    <w:lvl w:ilvl="1" w:tplc="B3344AB2">
      <w:start w:val="1"/>
      <w:numFmt w:val="lowerLetter"/>
      <w:lvlText w:val="%2."/>
      <w:lvlJc w:val="left"/>
      <w:pPr>
        <w:ind w:left="1440" w:hanging="360"/>
      </w:pPr>
    </w:lvl>
    <w:lvl w:ilvl="2" w:tplc="036A584E">
      <w:start w:val="1"/>
      <w:numFmt w:val="lowerRoman"/>
      <w:lvlText w:val="%3."/>
      <w:lvlJc w:val="right"/>
      <w:pPr>
        <w:ind w:left="2160" w:hanging="180"/>
      </w:pPr>
    </w:lvl>
    <w:lvl w:ilvl="3" w:tplc="269EF6E2">
      <w:start w:val="1"/>
      <w:numFmt w:val="decimal"/>
      <w:lvlText w:val="%4."/>
      <w:lvlJc w:val="left"/>
      <w:pPr>
        <w:ind w:left="2880" w:hanging="360"/>
      </w:pPr>
    </w:lvl>
    <w:lvl w:ilvl="4" w:tplc="DF3817E2">
      <w:start w:val="1"/>
      <w:numFmt w:val="lowerLetter"/>
      <w:lvlText w:val="%5."/>
      <w:lvlJc w:val="left"/>
      <w:pPr>
        <w:ind w:left="3600" w:hanging="360"/>
      </w:pPr>
    </w:lvl>
    <w:lvl w:ilvl="5" w:tplc="B7BA11CA">
      <w:start w:val="1"/>
      <w:numFmt w:val="lowerRoman"/>
      <w:lvlText w:val="%6."/>
      <w:lvlJc w:val="right"/>
      <w:pPr>
        <w:ind w:left="4320" w:hanging="180"/>
      </w:pPr>
    </w:lvl>
    <w:lvl w:ilvl="6" w:tplc="BF048F18">
      <w:start w:val="1"/>
      <w:numFmt w:val="decimal"/>
      <w:lvlText w:val="%7."/>
      <w:lvlJc w:val="left"/>
      <w:pPr>
        <w:ind w:left="5040" w:hanging="360"/>
      </w:pPr>
    </w:lvl>
    <w:lvl w:ilvl="7" w:tplc="35B4BAA2">
      <w:start w:val="1"/>
      <w:numFmt w:val="lowerLetter"/>
      <w:lvlText w:val="%8."/>
      <w:lvlJc w:val="left"/>
      <w:pPr>
        <w:ind w:left="5760" w:hanging="360"/>
      </w:pPr>
    </w:lvl>
    <w:lvl w:ilvl="8" w:tplc="48FC5A2C">
      <w:start w:val="1"/>
      <w:numFmt w:val="lowerRoman"/>
      <w:lvlText w:val="%9."/>
      <w:lvlJc w:val="right"/>
      <w:pPr>
        <w:ind w:left="6480" w:hanging="180"/>
      </w:pPr>
    </w:lvl>
  </w:abstractNum>
  <w:abstractNum w:abstractNumId="20" w15:restartNumberingAfterBreak="0">
    <w:nsid w:val="52BA7EB3"/>
    <w:multiLevelType w:val="hybridMultilevel"/>
    <w:tmpl w:val="D8CCB2C2"/>
    <w:lvl w:ilvl="0" w:tplc="04260001">
      <w:start w:val="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57065691"/>
    <w:multiLevelType w:val="hybridMultilevel"/>
    <w:tmpl w:val="1BC8134E"/>
    <w:lvl w:ilvl="0" w:tplc="1E7A9D8C">
      <w:start w:val="5"/>
      <w:numFmt w:val="bullet"/>
      <w:lvlText w:val=""/>
      <w:lvlJc w:val="left"/>
      <w:pPr>
        <w:ind w:left="720" w:hanging="360"/>
      </w:pPr>
      <w:rPr>
        <w:rFonts w:ascii="Symbol" w:eastAsia="Times New Roman" w:hAnsi="Symbol" w:cs="Times New Roman" w:hint="default"/>
        <w:color w:val="538135" w:themeColor="accent6" w:themeShade="BF"/>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8075B46"/>
    <w:multiLevelType w:val="hybridMultilevel"/>
    <w:tmpl w:val="69625BEC"/>
    <w:lvl w:ilvl="0" w:tplc="77707B0C">
      <w:start w:val="1"/>
      <w:numFmt w:val="decimal"/>
      <w:lvlText w:val="%1."/>
      <w:lvlJc w:val="left"/>
      <w:pPr>
        <w:ind w:left="720" w:hanging="360"/>
      </w:pPr>
    </w:lvl>
    <w:lvl w:ilvl="1" w:tplc="F59CE1DE">
      <w:start w:val="1"/>
      <w:numFmt w:val="lowerLetter"/>
      <w:lvlText w:val="%2."/>
      <w:lvlJc w:val="left"/>
      <w:pPr>
        <w:ind w:left="1440" w:hanging="360"/>
      </w:pPr>
    </w:lvl>
    <w:lvl w:ilvl="2" w:tplc="9E768B3A">
      <w:start w:val="1"/>
      <w:numFmt w:val="lowerRoman"/>
      <w:lvlText w:val="%3."/>
      <w:lvlJc w:val="right"/>
      <w:pPr>
        <w:ind w:left="2160" w:hanging="180"/>
      </w:pPr>
    </w:lvl>
    <w:lvl w:ilvl="3" w:tplc="D9CAAC92">
      <w:start w:val="1"/>
      <w:numFmt w:val="decimal"/>
      <w:lvlText w:val="%4."/>
      <w:lvlJc w:val="left"/>
      <w:pPr>
        <w:ind w:left="2880" w:hanging="360"/>
      </w:pPr>
    </w:lvl>
    <w:lvl w:ilvl="4" w:tplc="129C559E">
      <w:start w:val="1"/>
      <w:numFmt w:val="lowerLetter"/>
      <w:lvlText w:val="%5."/>
      <w:lvlJc w:val="left"/>
      <w:pPr>
        <w:ind w:left="3600" w:hanging="360"/>
      </w:pPr>
    </w:lvl>
    <w:lvl w:ilvl="5" w:tplc="0484B848">
      <w:start w:val="1"/>
      <w:numFmt w:val="lowerRoman"/>
      <w:lvlText w:val="%6."/>
      <w:lvlJc w:val="right"/>
      <w:pPr>
        <w:ind w:left="4320" w:hanging="180"/>
      </w:pPr>
    </w:lvl>
    <w:lvl w:ilvl="6" w:tplc="10109314">
      <w:start w:val="1"/>
      <w:numFmt w:val="decimal"/>
      <w:lvlText w:val="%7."/>
      <w:lvlJc w:val="left"/>
      <w:pPr>
        <w:ind w:left="5040" w:hanging="360"/>
      </w:pPr>
    </w:lvl>
    <w:lvl w:ilvl="7" w:tplc="FF1A2FDE">
      <w:start w:val="1"/>
      <w:numFmt w:val="lowerLetter"/>
      <w:lvlText w:val="%8."/>
      <w:lvlJc w:val="left"/>
      <w:pPr>
        <w:ind w:left="5760" w:hanging="360"/>
      </w:pPr>
    </w:lvl>
    <w:lvl w:ilvl="8" w:tplc="DF0C7666">
      <w:start w:val="1"/>
      <w:numFmt w:val="lowerRoman"/>
      <w:lvlText w:val="%9."/>
      <w:lvlJc w:val="right"/>
      <w:pPr>
        <w:ind w:left="6480" w:hanging="180"/>
      </w:pPr>
    </w:lvl>
  </w:abstractNum>
  <w:abstractNum w:abstractNumId="23" w15:restartNumberingAfterBreak="0">
    <w:nsid w:val="5D625469"/>
    <w:multiLevelType w:val="multilevel"/>
    <w:tmpl w:val="14BAAB6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4" w15:restartNumberingAfterBreak="0">
    <w:nsid w:val="61B82DF8"/>
    <w:multiLevelType w:val="hybridMultilevel"/>
    <w:tmpl w:val="AC48B5B4"/>
    <w:lvl w:ilvl="0" w:tplc="25B04196">
      <w:start w:val="1"/>
      <w:numFmt w:val="decimal"/>
      <w:lvlText w:val="%1."/>
      <w:lvlJc w:val="left"/>
      <w:pPr>
        <w:tabs>
          <w:tab w:val="num" w:pos="1494"/>
        </w:tabs>
        <w:ind w:left="1494" w:hanging="360"/>
      </w:pPr>
      <w:rPr>
        <w:rFonts w:hint="default"/>
      </w:rPr>
    </w:lvl>
    <w:lvl w:ilvl="1" w:tplc="04260019" w:tentative="1">
      <w:start w:val="1"/>
      <w:numFmt w:val="lowerLetter"/>
      <w:lvlText w:val="%2."/>
      <w:lvlJc w:val="left"/>
      <w:pPr>
        <w:tabs>
          <w:tab w:val="num" w:pos="2214"/>
        </w:tabs>
        <w:ind w:left="2214" w:hanging="360"/>
      </w:pPr>
    </w:lvl>
    <w:lvl w:ilvl="2" w:tplc="0426001B" w:tentative="1">
      <w:start w:val="1"/>
      <w:numFmt w:val="lowerRoman"/>
      <w:lvlText w:val="%3."/>
      <w:lvlJc w:val="right"/>
      <w:pPr>
        <w:tabs>
          <w:tab w:val="num" w:pos="2934"/>
        </w:tabs>
        <w:ind w:left="2934" w:hanging="180"/>
      </w:pPr>
    </w:lvl>
    <w:lvl w:ilvl="3" w:tplc="0426000F" w:tentative="1">
      <w:start w:val="1"/>
      <w:numFmt w:val="decimal"/>
      <w:lvlText w:val="%4."/>
      <w:lvlJc w:val="left"/>
      <w:pPr>
        <w:tabs>
          <w:tab w:val="num" w:pos="3654"/>
        </w:tabs>
        <w:ind w:left="3654" w:hanging="360"/>
      </w:pPr>
    </w:lvl>
    <w:lvl w:ilvl="4" w:tplc="04260019" w:tentative="1">
      <w:start w:val="1"/>
      <w:numFmt w:val="lowerLetter"/>
      <w:lvlText w:val="%5."/>
      <w:lvlJc w:val="left"/>
      <w:pPr>
        <w:tabs>
          <w:tab w:val="num" w:pos="4374"/>
        </w:tabs>
        <w:ind w:left="4374" w:hanging="360"/>
      </w:pPr>
    </w:lvl>
    <w:lvl w:ilvl="5" w:tplc="0426001B" w:tentative="1">
      <w:start w:val="1"/>
      <w:numFmt w:val="lowerRoman"/>
      <w:lvlText w:val="%6."/>
      <w:lvlJc w:val="right"/>
      <w:pPr>
        <w:tabs>
          <w:tab w:val="num" w:pos="5094"/>
        </w:tabs>
        <w:ind w:left="5094" w:hanging="180"/>
      </w:pPr>
    </w:lvl>
    <w:lvl w:ilvl="6" w:tplc="0426000F" w:tentative="1">
      <w:start w:val="1"/>
      <w:numFmt w:val="decimal"/>
      <w:lvlText w:val="%7."/>
      <w:lvlJc w:val="left"/>
      <w:pPr>
        <w:tabs>
          <w:tab w:val="num" w:pos="5814"/>
        </w:tabs>
        <w:ind w:left="5814" w:hanging="360"/>
      </w:pPr>
    </w:lvl>
    <w:lvl w:ilvl="7" w:tplc="04260019" w:tentative="1">
      <w:start w:val="1"/>
      <w:numFmt w:val="lowerLetter"/>
      <w:lvlText w:val="%8."/>
      <w:lvlJc w:val="left"/>
      <w:pPr>
        <w:tabs>
          <w:tab w:val="num" w:pos="6534"/>
        </w:tabs>
        <w:ind w:left="6534" w:hanging="360"/>
      </w:pPr>
    </w:lvl>
    <w:lvl w:ilvl="8" w:tplc="0426001B" w:tentative="1">
      <w:start w:val="1"/>
      <w:numFmt w:val="lowerRoman"/>
      <w:lvlText w:val="%9."/>
      <w:lvlJc w:val="right"/>
      <w:pPr>
        <w:tabs>
          <w:tab w:val="num" w:pos="7254"/>
        </w:tabs>
        <w:ind w:left="7254" w:hanging="180"/>
      </w:pPr>
    </w:lvl>
  </w:abstractNum>
  <w:abstractNum w:abstractNumId="25" w15:restartNumberingAfterBreak="0">
    <w:nsid w:val="62E252E8"/>
    <w:multiLevelType w:val="multilevel"/>
    <w:tmpl w:val="B37AD91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6" w15:restartNumberingAfterBreak="0">
    <w:nsid w:val="6324248B"/>
    <w:multiLevelType w:val="hybridMultilevel"/>
    <w:tmpl w:val="52863AB6"/>
    <w:lvl w:ilvl="0" w:tplc="C02CECA0">
      <w:start w:val="3"/>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6413B1F4"/>
    <w:multiLevelType w:val="hybridMultilevel"/>
    <w:tmpl w:val="AA9CC5AE"/>
    <w:lvl w:ilvl="0" w:tplc="77707B0C">
      <w:start w:val="1"/>
      <w:numFmt w:val="decimal"/>
      <w:lvlText w:val="%1."/>
      <w:lvlJc w:val="left"/>
      <w:pPr>
        <w:ind w:left="720" w:hanging="360"/>
      </w:pPr>
    </w:lvl>
    <w:lvl w:ilvl="1" w:tplc="F59CE1DE">
      <w:start w:val="1"/>
      <w:numFmt w:val="lowerLetter"/>
      <w:lvlText w:val="%2."/>
      <w:lvlJc w:val="left"/>
      <w:pPr>
        <w:ind w:left="1440" w:hanging="360"/>
      </w:pPr>
    </w:lvl>
    <w:lvl w:ilvl="2" w:tplc="9E768B3A">
      <w:start w:val="1"/>
      <w:numFmt w:val="lowerRoman"/>
      <w:lvlText w:val="%3."/>
      <w:lvlJc w:val="right"/>
      <w:pPr>
        <w:ind w:left="2160" w:hanging="180"/>
      </w:pPr>
    </w:lvl>
    <w:lvl w:ilvl="3" w:tplc="D9CAAC92">
      <w:start w:val="1"/>
      <w:numFmt w:val="decimal"/>
      <w:lvlText w:val="%4."/>
      <w:lvlJc w:val="left"/>
      <w:pPr>
        <w:ind w:left="2880" w:hanging="360"/>
      </w:pPr>
    </w:lvl>
    <w:lvl w:ilvl="4" w:tplc="129C559E">
      <w:start w:val="1"/>
      <w:numFmt w:val="lowerLetter"/>
      <w:lvlText w:val="%5."/>
      <w:lvlJc w:val="left"/>
      <w:pPr>
        <w:ind w:left="3600" w:hanging="360"/>
      </w:pPr>
    </w:lvl>
    <w:lvl w:ilvl="5" w:tplc="0484B848">
      <w:start w:val="1"/>
      <w:numFmt w:val="lowerRoman"/>
      <w:lvlText w:val="%6."/>
      <w:lvlJc w:val="right"/>
      <w:pPr>
        <w:ind w:left="4320" w:hanging="180"/>
      </w:pPr>
    </w:lvl>
    <w:lvl w:ilvl="6" w:tplc="10109314">
      <w:start w:val="1"/>
      <w:numFmt w:val="decimal"/>
      <w:lvlText w:val="%7."/>
      <w:lvlJc w:val="left"/>
      <w:pPr>
        <w:ind w:left="5040" w:hanging="360"/>
      </w:pPr>
    </w:lvl>
    <w:lvl w:ilvl="7" w:tplc="FF1A2FDE">
      <w:start w:val="1"/>
      <w:numFmt w:val="lowerLetter"/>
      <w:lvlText w:val="%8."/>
      <w:lvlJc w:val="left"/>
      <w:pPr>
        <w:ind w:left="5760" w:hanging="360"/>
      </w:pPr>
    </w:lvl>
    <w:lvl w:ilvl="8" w:tplc="DF0C7666">
      <w:start w:val="1"/>
      <w:numFmt w:val="lowerRoman"/>
      <w:lvlText w:val="%9."/>
      <w:lvlJc w:val="right"/>
      <w:pPr>
        <w:ind w:left="6480" w:hanging="180"/>
      </w:pPr>
    </w:lvl>
  </w:abstractNum>
  <w:abstractNum w:abstractNumId="28" w15:restartNumberingAfterBreak="0">
    <w:nsid w:val="67464713"/>
    <w:multiLevelType w:val="multilevel"/>
    <w:tmpl w:val="B7F4A62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9" w15:restartNumberingAfterBreak="0">
    <w:nsid w:val="6C3B6CB2"/>
    <w:multiLevelType w:val="multilevel"/>
    <w:tmpl w:val="927419D0"/>
    <w:lvl w:ilvl="0">
      <w:start w:val="2"/>
      <w:numFmt w:val="decimal"/>
      <w:lvlText w:val="%1."/>
      <w:lvlJc w:val="left"/>
      <w:pPr>
        <w:ind w:left="360" w:hanging="360"/>
      </w:pPr>
      <w:rPr>
        <w:rFonts w:hint="default"/>
        <w:b/>
      </w:rPr>
    </w:lvl>
    <w:lvl w:ilvl="1">
      <w:start w:val="2"/>
      <w:numFmt w:val="decimal"/>
      <w:lvlText w:val="%1.%2."/>
      <w:lvlJc w:val="left"/>
      <w:pPr>
        <w:ind w:left="1211" w:hanging="360"/>
      </w:pPr>
      <w:rPr>
        <w:rFonts w:hint="default"/>
        <w:b/>
        <w:sz w:val="28"/>
      </w:rPr>
    </w:lvl>
    <w:lvl w:ilvl="2">
      <w:start w:val="1"/>
      <w:numFmt w:val="decimal"/>
      <w:lvlText w:val="%1.%2.%3."/>
      <w:lvlJc w:val="left"/>
      <w:pPr>
        <w:ind w:left="2424" w:hanging="720"/>
      </w:pPr>
      <w:rPr>
        <w:rFonts w:hint="default"/>
        <w:b/>
      </w:rPr>
    </w:lvl>
    <w:lvl w:ilvl="3">
      <w:start w:val="1"/>
      <w:numFmt w:val="decimal"/>
      <w:lvlText w:val="%1.%2.%3.%4."/>
      <w:lvlJc w:val="left"/>
      <w:pPr>
        <w:ind w:left="3276" w:hanging="720"/>
      </w:pPr>
      <w:rPr>
        <w:rFonts w:hint="default"/>
        <w:b/>
      </w:rPr>
    </w:lvl>
    <w:lvl w:ilvl="4">
      <w:start w:val="1"/>
      <w:numFmt w:val="decimal"/>
      <w:lvlText w:val="%1.%2.%3.%4.%5."/>
      <w:lvlJc w:val="left"/>
      <w:pPr>
        <w:ind w:left="4488" w:hanging="1080"/>
      </w:pPr>
      <w:rPr>
        <w:rFonts w:hint="default"/>
        <w:b/>
      </w:rPr>
    </w:lvl>
    <w:lvl w:ilvl="5">
      <w:start w:val="1"/>
      <w:numFmt w:val="decimal"/>
      <w:lvlText w:val="%1.%2.%3.%4.%5.%6."/>
      <w:lvlJc w:val="left"/>
      <w:pPr>
        <w:ind w:left="5340" w:hanging="1080"/>
      </w:pPr>
      <w:rPr>
        <w:rFonts w:hint="default"/>
        <w:b/>
      </w:rPr>
    </w:lvl>
    <w:lvl w:ilvl="6">
      <w:start w:val="1"/>
      <w:numFmt w:val="decimal"/>
      <w:lvlText w:val="%1.%2.%3.%4.%5.%6.%7."/>
      <w:lvlJc w:val="left"/>
      <w:pPr>
        <w:ind w:left="6552" w:hanging="1440"/>
      </w:pPr>
      <w:rPr>
        <w:rFonts w:hint="default"/>
        <w:b/>
      </w:rPr>
    </w:lvl>
    <w:lvl w:ilvl="7">
      <w:start w:val="1"/>
      <w:numFmt w:val="decimal"/>
      <w:lvlText w:val="%1.%2.%3.%4.%5.%6.%7.%8."/>
      <w:lvlJc w:val="left"/>
      <w:pPr>
        <w:ind w:left="7404" w:hanging="1440"/>
      </w:pPr>
      <w:rPr>
        <w:rFonts w:hint="default"/>
        <w:b/>
      </w:rPr>
    </w:lvl>
    <w:lvl w:ilvl="8">
      <w:start w:val="1"/>
      <w:numFmt w:val="decimal"/>
      <w:lvlText w:val="%1.%2.%3.%4.%5.%6.%7.%8.%9."/>
      <w:lvlJc w:val="left"/>
      <w:pPr>
        <w:ind w:left="8616" w:hanging="1800"/>
      </w:pPr>
      <w:rPr>
        <w:rFonts w:hint="default"/>
        <w:b/>
      </w:rPr>
    </w:lvl>
  </w:abstractNum>
  <w:abstractNum w:abstractNumId="30" w15:restartNumberingAfterBreak="0">
    <w:nsid w:val="6DD3146A"/>
    <w:multiLevelType w:val="multilevel"/>
    <w:tmpl w:val="C5DE4C0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1" w15:restartNumberingAfterBreak="0">
    <w:nsid w:val="6F224D20"/>
    <w:multiLevelType w:val="multilevel"/>
    <w:tmpl w:val="37E812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79341D"/>
    <w:multiLevelType w:val="hybridMultilevel"/>
    <w:tmpl w:val="00EEEF02"/>
    <w:lvl w:ilvl="0" w:tplc="0409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3" w15:restartNumberingAfterBreak="0">
    <w:nsid w:val="71C5513D"/>
    <w:multiLevelType w:val="multilevel"/>
    <w:tmpl w:val="3F6A491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3."/>
      <w:lvlJc w:val="left"/>
      <w:pPr>
        <w:ind w:left="1080" w:hanging="720"/>
      </w:pPr>
      <w:rPr>
        <w:rFonts w:ascii="Times New Roman" w:eastAsia="Calibri" w:hAnsi="Times New Roman" w:cs="Calibri"/>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3CED154"/>
    <w:multiLevelType w:val="hybridMultilevel"/>
    <w:tmpl w:val="FB9762E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EF6CB27"/>
    <w:multiLevelType w:val="hybridMultilevel"/>
    <w:tmpl w:val="A722A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FDB4753"/>
    <w:multiLevelType w:val="hybridMultilevel"/>
    <w:tmpl w:val="AC48B5B4"/>
    <w:lvl w:ilvl="0" w:tplc="25B04196">
      <w:start w:val="1"/>
      <w:numFmt w:val="decimal"/>
      <w:lvlText w:val="%1."/>
      <w:lvlJc w:val="left"/>
      <w:pPr>
        <w:tabs>
          <w:tab w:val="num" w:pos="1494"/>
        </w:tabs>
        <w:ind w:left="1494" w:hanging="360"/>
      </w:pPr>
      <w:rPr>
        <w:rFonts w:hint="default"/>
      </w:rPr>
    </w:lvl>
    <w:lvl w:ilvl="1" w:tplc="04260019" w:tentative="1">
      <w:start w:val="1"/>
      <w:numFmt w:val="lowerLetter"/>
      <w:lvlText w:val="%2."/>
      <w:lvlJc w:val="left"/>
      <w:pPr>
        <w:tabs>
          <w:tab w:val="num" w:pos="2214"/>
        </w:tabs>
        <w:ind w:left="2214" w:hanging="360"/>
      </w:pPr>
    </w:lvl>
    <w:lvl w:ilvl="2" w:tplc="0426001B" w:tentative="1">
      <w:start w:val="1"/>
      <w:numFmt w:val="lowerRoman"/>
      <w:lvlText w:val="%3."/>
      <w:lvlJc w:val="right"/>
      <w:pPr>
        <w:tabs>
          <w:tab w:val="num" w:pos="2934"/>
        </w:tabs>
        <w:ind w:left="2934" w:hanging="180"/>
      </w:pPr>
    </w:lvl>
    <w:lvl w:ilvl="3" w:tplc="0426000F" w:tentative="1">
      <w:start w:val="1"/>
      <w:numFmt w:val="decimal"/>
      <w:lvlText w:val="%4."/>
      <w:lvlJc w:val="left"/>
      <w:pPr>
        <w:tabs>
          <w:tab w:val="num" w:pos="3654"/>
        </w:tabs>
        <w:ind w:left="3654" w:hanging="360"/>
      </w:pPr>
    </w:lvl>
    <w:lvl w:ilvl="4" w:tplc="04260019" w:tentative="1">
      <w:start w:val="1"/>
      <w:numFmt w:val="lowerLetter"/>
      <w:lvlText w:val="%5."/>
      <w:lvlJc w:val="left"/>
      <w:pPr>
        <w:tabs>
          <w:tab w:val="num" w:pos="4374"/>
        </w:tabs>
        <w:ind w:left="4374" w:hanging="360"/>
      </w:pPr>
    </w:lvl>
    <w:lvl w:ilvl="5" w:tplc="0426001B" w:tentative="1">
      <w:start w:val="1"/>
      <w:numFmt w:val="lowerRoman"/>
      <w:lvlText w:val="%6."/>
      <w:lvlJc w:val="right"/>
      <w:pPr>
        <w:tabs>
          <w:tab w:val="num" w:pos="5094"/>
        </w:tabs>
        <w:ind w:left="5094" w:hanging="180"/>
      </w:pPr>
    </w:lvl>
    <w:lvl w:ilvl="6" w:tplc="0426000F" w:tentative="1">
      <w:start w:val="1"/>
      <w:numFmt w:val="decimal"/>
      <w:lvlText w:val="%7."/>
      <w:lvlJc w:val="left"/>
      <w:pPr>
        <w:tabs>
          <w:tab w:val="num" w:pos="5814"/>
        </w:tabs>
        <w:ind w:left="5814" w:hanging="360"/>
      </w:pPr>
    </w:lvl>
    <w:lvl w:ilvl="7" w:tplc="04260019" w:tentative="1">
      <w:start w:val="1"/>
      <w:numFmt w:val="lowerLetter"/>
      <w:lvlText w:val="%8."/>
      <w:lvlJc w:val="left"/>
      <w:pPr>
        <w:tabs>
          <w:tab w:val="num" w:pos="6534"/>
        </w:tabs>
        <w:ind w:left="6534" w:hanging="360"/>
      </w:pPr>
    </w:lvl>
    <w:lvl w:ilvl="8" w:tplc="0426001B" w:tentative="1">
      <w:start w:val="1"/>
      <w:numFmt w:val="lowerRoman"/>
      <w:lvlText w:val="%9."/>
      <w:lvlJc w:val="right"/>
      <w:pPr>
        <w:tabs>
          <w:tab w:val="num" w:pos="7254"/>
        </w:tabs>
        <w:ind w:left="7254" w:hanging="180"/>
      </w:pPr>
    </w:lvl>
  </w:abstractNum>
  <w:num w:numId="1">
    <w:abstractNumId w:val="27"/>
  </w:num>
  <w:num w:numId="2">
    <w:abstractNumId w:val="19"/>
  </w:num>
  <w:num w:numId="3">
    <w:abstractNumId w:val="9"/>
  </w:num>
  <w:num w:numId="4">
    <w:abstractNumId w:val="35"/>
  </w:num>
  <w:num w:numId="5">
    <w:abstractNumId w:val="34"/>
  </w:num>
  <w:num w:numId="6">
    <w:abstractNumId w:val="1"/>
  </w:num>
  <w:num w:numId="7">
    <w:abstractNumId w:val="10"/>
  </w:num>
  <w:num w:numId="8">
    <w:abstractNumId w:val="4"/>
  </w:num>
  <w:num w:numId="9">
    <w:abstractNumId w:val="2"/>
  </w:num>
  <w:num w:numId="10">
    <w:abstractNumId w:val="3"/>
  </w:num>
  <w:num w:numId="11">
    <w:abstractNumId w:val="5"/>
  </w:num>
  <w:num w:numId="12">
    <w:abstractNumId w:val="11"/>
  </w:num>
  <w:num w:numId="13">
    <w:abstractNumId w:val="0"/>
  </w:num>
  <w:num w:numId="14">
    <w:abstractNumId w:val="12"/>
  </w:num>
  <w:num w:numId="15">
    <w:abstractNumId w:val="29"/>
  </w:num>
  <w:num w:numId="16">
    <w:abstractNumId w:val="24"/>
  </w:num>
  <w:num w:numId="17">
    <w:abstractNumId w:val="36"/>
  </w:num>
  <w:num w:numId="18">
    <w:abstractNumId w:val="21"/>
  </w:num>
  <w:num w:numId="19">
    <w:abstractNumId w:val="22"/>
  </w:num>
  <w:num w:numId="20">
    <w:abstractNumId w:val="16"/>
  </w:num>
  <w:num w:numId="21">
    <w:abstractNumId w:val="20"/>
  </w:num>
  <w:num w:numId="22">
    <w:abstractNumId w:val="31"/>
  </w:num>
  <w:num w:numId="23">
    <w:abstractNumId w:val="13"/>
  </w:num>
  <w:num w:numId="24">
    <w:abstractNumId w:val="32"/>
  </w:num>
  <w:num w:numId="25">
    <w:abstractNumId w:val="33"/>
  </w:num>
  <w:num w:numId="26">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5"/>
  </w:num>
  <w:num w:numId="29">
    <w:abstractNumId w:val="8"/>
  </w:num>
  <w:num w:numId="30">
    <w:abstractNumId w:val="17"/>
  </w:num>
  <w:num w:numId="31">
    <w:abstractNumId w:val="6"/>
  </w:num>
  <w:num w:numId="32">
    <w:abstractNumId w:val="23"/>
  </w:num>
  <w:num w:numId="33">
    <w:abstractNumId w:val="30"/>
  </w:num>
  <w:num w:numId="34">
    <w:abstractNumId w:val="28"/>
  </w:num>
  <w:num w:numId="35">
    <w:abstractNumId w:val="25"/>
  </w:num>
  <w:num w:numId="36">
    <w:abstractNumId w:val="26"/>
  </w:num>
  <w:num w:numId="37">
    <w:abstractNumId w:val="30"/>
  </w:num>
  <w:num w:numId="38">
    <w:abstractNumId w:val="25"/>
  </w:num>
  <w:num w:numId="39">
    <w:abstractNumId w:val="6"/>
  </w:num>
  <w:num w:numId="40">
    <w:abstractNumId w:val="23"/>
  </w:num>
  <w:num w:numId="41">
    <w:abstractNumId w:val="28"/>
  </w:num>
  <w:num w:numId="42">
    <w:abstractNumId w:val="18"/>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878"/>
    <w:rsid w:val="000048D0"/>
    <w:rsid w:val="000119BD"/>
    <w:rsid w:val="000464A3"/>
    <w:rsid w:val="00050A9B"/>
    <w:rsid w:val="000574B1"/>
    <w:rsid w:val="000750F4"/>
    <w:rsid w:val="0007700F"/>
    <w:rsid w:val="00077507"/>
    <w:rsid w:val="0008009E"/>
    <w:rsid w:val="000C0200"/>
    <w:rsid w:val="000D3448"/>
    <w:rsid w:val="000D4D2E"/>
    <w:rsid w:val="000D781E"/>
    <w:rsid w:val="000E117B"/>
    <w:rsid w:val="000E3B03"/>
    <w:rsid w:val="000F1593"/>
    <w:rsid w:val="000F4B59"/>
    <w:rsid w:val="0010611C"/>
    <w:rsid w:val="00131861"/>
    <w:rsid w:val="00132732"/>
    <w:rsid w:val="0013350F"/>
    <w:rsid w:val="001558D2"/>
    <w:rsid w:val="00161B2B"/>
    <w:rsid w:val="001628A0"/>
    <w:rsid w:val="00162FAC"/>
    <w:rsid w:val="00167936"/>
    <w:rsid w:val="00167E42"/>
    <w:rsid w:val="001729BD"/>
    <w:rsid w:val="00181904"/>
    <w:rsid w:val="00183D82"/>
    <w:rsid w:val="00190A22"/>
    <w:rsid w:val="00192C03"/>
    <w:rsid w:val="0019647A"/>
    <w:rsid w:val="00197485"/>
    <w:rsid w:val="001A42AA"/>
    <w:rsid w:val="001B6460"/>
    <w:rsid w:val="001B6B52"/>
    <w:rsid w:val="001C320C"/>
    <w:rsid w:val="001D298E"/>
    <w:rsid w:val="001D7223"/>
    <w:rsid w:val="001E70A9"/>
    <w:rsid w:val="00201871"/>
    <w:rsid w:val="00210967"/>
    <w:rsid w:val="00212821"/>
    <w:rsid w:val="00217A1C"/>
    <w:rsid w:val="0024365E"/>
    <w:rsid w:val="00243824"/>
    <w:rsid w:val="00244530"/>
    <w:rsid w:val="00245D7F"/>
    <w:rsid w:val="00246B91"/>
    <w:rsid w:val="00252C5C"/>
    <w:rsid w:val="00260157"/>
    <w:rsid w:val="00272511"/>
    <w:rsid w:val="002901C8"/>
    <w:rsid w:val="002B36F0"/>
    <w:rsid w:val="002C1BF6"/>
    <w:rsid w:val="002D251A"/>
    <w:rsid w:val="002D3050"/>
    <w:rsid w:val="002D7499"/>
    <w:rsid w:val="002D7CF2"/>
    <w:rsid w:val="002E0822"/>
    <w:rsid w:val="002E1904"/>
    <w:rsid w:val="002E281C"/>
    <w:rsid w:val="00305A24"/>
    <w:rsid w:val="00314BCA"/>
    <w:rsid w:val="003151E4"/>
    <w:rsid w:val="00342B06"/>
    <w:rsid w:val="00352D23"/>
    <w:rsid w:val="00353468"/>
    <w:rsid w:val="00372D87"/>
    <w:rsid w:val="003753AC"/>
    <w:rsid w:val="0037771F"/>
    <w:rsid w:val="003810D5"/>
    <w:rsid w:val="00392F55"/>
    <w:rsid w:val="0039782C"/>
    <w:rsid w:val="003A2971"/>
    <w:rsid w:val="003A335D"/>
    <w:rsid w:val="003B7016"/>
    <w:rsid w:val="003C193F"/>
    <w:rsid w:val="003C463E"/>
    <w:rsid w:val="003D24FB"/>
    <w:rsid w:val="003E3F64"/>
    <w:rsid w:val="003F1878"/>
    <w:rsid w:val="003F2F45"/>
    <w:rsid w:val="003F42CF"/>
    <w:rsid w:val="003F7863"/>
    <w:rsid w:val="0040757F"/>
    <w:rsid w:val="004214B6"/>
    <w:rsid w:val="0042187E"/>
    <w:rsid w:val="00460C9B"/>
    <w:rsid w:val="00462171"/>
    <w:rsid w:val="00462641"/>
    <w:rsid w:val="00464801"/>
    <w:rsid w:val="00474149"/>
    <w:rsid w:val="00477B69"/>
    <w:rsid w:val="00492A0A"/>
    <w:rsid w:val="0049544B"/>
    <w:rsid w:val="004974A2"/>
    <w:rsid w:val="004A21B1"/>
    <w:rsid w:val="004A5888"/>
    <w:rsid w:val="004B1216"/>
    <w:rsid w:val="004C05EB"/>
    <w:rsid w:val="004D5959"/>
    <w:rsid w:val="004E1A53"/>
    <w:rsid w:val="004E30D4"/>
    <w:rsid w:val="004E430D"/>
    <w:rsid w:val="004F1FCE"/>
    <w:rsid w:val="004F2A6E"/>
    <w:rsid w:val="004F591D"/>
    <w:rsid w:val="0050324C"/>
    <w:rsid w:val="005124A4"/>
    <w:rsid w:val="00513A34"/>
    <w:rsid w:val="0052159B"/>
    <w:rsid w:val="0052223E"/>
    <w:rsid w:val="00537095"/>
    <w:rsid w:val="00543250"/>
    <w:rsid w:val="00550123"/>
    <w:rsid w:val="005536BD"/>
    <w:rsid w:val="00562C63"/>
    <w:rsid w:val="00564D98"/>
    <w:rsid w:val="00572312"/>
    <w:rsid w:val="00573EF1"/>
    <w:rsid w:val="00574693"/>
    <w:rsid w:val="0057533A"/>
    <w:rsid w:val="00582889"/>
    <w:rsid w:val="005A2EE0"/>
    <w:rsid w:val="005A32A1"/>
    <w:rsid w:val="005B2981"/>
    <w:rsid w:val="005B4ACA"/>
    <w:rsid w:val="005C37DD"/>
    <w:rsid w:val="005C634A"/>
    <w:rsid w:val="005E7F7F"/>
    <w:rsid w:val="005F2A66"/>
    <w:rsid w:val="005F3285"/>
    <w:rsid w:val="005F5258"/>
    <w:rsid w:val="00614FEB"/>
    <w:rsid w:val="00615FB0"/>
    <w:rsid w:val="0061771A"/>
    <w:rsid w:val="00622731"/>
    <w:rsid w:val="0062307F"/>
    <w:rsid w:val="00624E2B"/>
    <w:rsid w:val="00641BD7"/>
    <w:rsid w:val="00647723"/>
    <w:rsid w:val="00657888"/>
    <w:rsid w:val="00665902"/>
    <w:rsid w:val="0067089A"/>
    <w:rsid w:val="00672325"/>
    <w:rsid w:val="00676F1E"/>
    <w:rsid w:val="0067707A"/>
    <w:rsid w:val="006814FD"/>
    <w:rsid w:val="00691705"/>
    <w:rsid w:val="006B395D"/>
    <w:rsid w:val="006B6BF5"/>
    <w:rsid w:val="006C03BE"/>
    <w:rsid w:val="006C151F"/>
    <w:rsid w:val="006C498C"/>
    <w:rsid w:val="006C6D79"/>
    <w:rsid w:val="006D236F"/>
    <w:rsid w:val="006F556C"/>
    <w:rsid w:val="00705B64"/>
    <w:rsid w:val="00734BCE"/>
    <w:rsid w:val="00764CC4"/>
    <w:rsid w:val="007710D5"/>
    <w:rsid w:val="00781002"/>
    <w:rsid w:val="007941FB"/>
    <w:rsid w:val="007A2BD6"/>
    <w:rsid w:val="007A440E"/>
    <w:rsid w:val="007B5858"/>
    <w:rsid w:val="007D3480"/>
    <w:rsid w:val="007E6D52"/>
    <w:rsid w:val="007E7761"/>
    <w:rsid w:val="007F2711"/>
    <w:rsid w:val="007F2876"/>
    <w:rsid w:val="007F3DC4"/>
    <w:rsid w:val="007F66CE"/>
    <w:rsid w:val="007F6D02"/>
    <w:rsid w:val="00817F05"/>
    <w:rsid w:val="00824ABA"/>
    <w:rsid w:val="008255C3"/>
    <w:rsid w:val="008305FE"/>
    <w:rsid w:val="00835B58"/>
    <w:rsid w:val="00835C73"/>
    <w:rsid w:val="00851F79"/>
    <w:rsid w:val="00864B5F"/>
    <w:rsid w:val="008A0C5F"/>
    <w:rsid w:val="008A6879"/>
    <w:rsid w:val="008B207E"/>
    <w:rsid w:val="008B21F6"/>
    <w:rsid w:val="008B7483"/>
    <w:rsid w:val="008C1705"/>
    <w:rsid w:val="008C4DA0"/>
    <w:rsid w:val="008D43CA"/>
    <w:rsid w:val="008E1233"/>
    <w:rsid w:val="008E2456"/>
    <w:rsid w:val="008F0324"/>
    <w:rsid w:val="008F21C9"/>
    <w:rsid w:val="008F2EE4"/>
    <w:rsid w:val="008F3004"/>
    <w:rsid w:val="00901E72"/>
    <w:rsid w:val="009076D0"/>
    <w:rsid w:val="0091332F"/>
    <w:rsid w:val="00925036"/>
    <w:rsid w:val="00926E81"/>
    <w:rsid w:val="00937635"/>
    <w:rsid w:val="00943761"/>
    <w:rsid w:val="00946E27"/>
    <w:rsid w:val="00951E01"/>
    <w:rsid w:val="00960779"/>
    <w:rsid w:val="00960AE5"/>
    <w:rsid w:val="009628F6"/>
    <w:rsid w:val="00963BF2"/>
    <w:rsid w:val="00986E7B"/>
    <w:rsid w:val="009901AF"/>
    <w:rsid w:val="00993F0D"/>
    <w:rsid w:val="009A0EAB"/>
    <w:rsid w:val="009A4C1B"/>
    <w:rsid w:val="009A73EA"/>
    <w:rsid w:val="009B2C12"/>
    <w:rsid w:val="009B51BB"/>
    <w:rsid w:val="009C6E2C"/>
    <w:rsid w:val="009D44D5"/>
    <w:rsid w:val="00A01049"/>
    <w:rsid w:val="00A029E7"/>
    <w:rsid w:val="00A03716"/>
    <w:rsid w:val="00A044A9"/>
    <w:rsid w:val="00A133DC"/>
    <w:rsid w:val="00A25877"/>
    <w:rsid w:val="00A2651A"/>
    <w:rsid w:val="00A30C11"/>
    <w:rsid w:val="00A3621D"/>
    <w:rsid w:val="00A543D2"/>
    <w:rsid w:val="00A544FB"/>
    <w:rsid w:val="00A56EC2"/>
    <w:rsid w:val="00A60158"/>
    <w:rsid w:val="00A61661"/>
    <w:rsid w:val="00A70987"/>
    <w:rsid w:val="00A70A37"/>
    <w:rsid w:val="00A76736"/>
    <w:rsid w:val="00A85B93"/>
    <w:rsid w:val="00A909C6"/>
    <w:rsid w:val="00A92C79"/>
    <w:rsid w:val="00AA0239"/>
    <w:rsid w:val="00AA2842"/>
    <w:rsid w:val="00AC414E"/>
    <w:rsid w:val="00AD1496"/>
    <w:rsid w:val="00AD2F8B"/>
    <w:rsid w:val="00AE527A"/>
    <w:rsid w:val="00AE53EA"/>
    <w:rsid w:val="00AF09D6"/>
    <w:rsid w:val="00AF6B72"/>
    <w:rsid w:val="00B278F5"/>
    <w:rsid w:val="00B3099D"/>
    <w:rsid w:val="00B456CD"/>
    <w:rsid w:val="00B47E01"/>
    <w:rsid w:val="00B53B9C"/>
    <w:rsid w:val="00B66136"/>
    <w:rsid w:val="00B66ED2"/>
    <w:rsid w:val="00B706FA"/>
    <w:rsid w:val="00B7308E"/>
    <w:rsid w:val="00B776EE"/>
    <w:rsid w:val="00B87E0A"/>
    <w:rsid w:val="00B916AC"/>
    <w:rsid w:val="00B94AEA"/>
    <w:rsid w:val="00BA2C37"/>
    <w:rsid w:val="00BA58CF"/>
    <w:rsid w:val="00BB1CDB"/>
    <w:rsid w:val="00BB6091"/>
    <w:rsid w:val="00BC4FFA"/>
    <w:rsid w:val="00BC65FA"/>
    <w:rsid w:val="00BD23A3"/>
    <w:rsid w:val="00BD325F"/>
    <w:rsid w:val="00BD4F30"/>
    <w:rsid w:val="00BD5CBF"/>
    <w:rsid w:val="00BE5302"/>
    <w:rsid w:val="00BF7500"/>
    <w:rsid w:val="00C0700F"/>
    <w:rsid w:val="00C1007C"/>
    <w:rsid w:val="00C12719"/>
    <w:rsid w:val="00C15D33"/>
    <w:rsid w:val="00C16B2D"/>
    <w:rsid w:val="00C175AA"/>
    <w:rsid w:val="00C24CCC"/>
    <w:rsid w:val="00C26898"/>
    <w:rsid w:val="00C26991"/>
    <w:rsid w:val="00C374A7"/>
    <w:rsid w:val="00C4041E"/>
    <w:rsid w:val="00C4444D"/>
    <w:rsid w:val="00C46697"/>
    <w:rsid w:val="00C61621"/>
    <w:rsid w:val="00C81FD2"/>
    <w:rsid w:val="00C83C8C"/>
    <w:rsid w:val="00C91802"/>
    <w:rsid w:val="00C934B4"/>
    <w:rsid w:val="00CA54DD"/>
    <w:rsid w:val="00CB09C1"/>
    <w:rsid w:val="00CE1377"/>
    <w:rsid w:val="00CE3D44"/>
    <w:rsid w:val="00CE707B"/>
    <w:rsid w:val="00CF1687"/>
    <w:rsid w:val="00CF38BC"/>
    <w:rsid w:val="00D04E92"/>
    <w:rsid w:val="00D07B63"/>
    <w:rsid w:val="00D11BB2"/>
    <w:rsid w:val="00D20E70"/>
    <w:rsid w:val="00D230E3"/>
    <w:rsid w:val="00D2330D"/>
    <w:rsid w:val="00D2435D"/>
    <w:rsid w:val="00D268A6"/>
    <w:rsid w:val="00D52B14"/>
    <w:rsid w:val="00D574A8"/>
    <w:rsid w:val="00D60DFB"/>
    <w:rsid w:val="00D739BD"/>
    <w:rsid w:val="00D803C7"/>
    <w:rsid w:val="00D82C3F"/>
    <w:rsid w:val="00D82FB3"/>
    <w:rsid w:val="00DA23E7"/>
    <w:rsid w:val="00DC14C7"/>
    <w:rsid w:val="00DC20B8"/>
    <w:rsid w:val="00DC2483"/>
    <w:rsid w:val="00DD216E"/>
    <w:rsid w:val="00DF35B6"/>
    <w:rsid w:val="00DF3CF6"/>
    <w:rsid w:val="00E048A3"/>
    <w:rsid w:val="00E0782C"/>
    <w:rsid w:val="00E1039C"/>
    <w:rsid w:val="00E11204"/>
    <w:rsid w:val="00E11526"/>
    <w:rsid w:val="00E12595"/>
    <w:rsid w:val="00E14576"/>
    <w:rsid w:val="00E300FB"/>
    <w:rsid w:val="00E45085"/>
    <w:rsid w:val="00E45C78"/>
    <w:rsid w:val="00E56A2D"/>
    <w:rsid w:val="00E60984"/>
    <w:rsid w:val="00E617C1"/>
    <w:rsid w:val="00E6474A"/>
    <w:rsid w:val="00E652A2"/>
    <w:rsid w:val="00E818A0"/>
    <w:rsid w:val="00E93460"/>
    <w:rsid w:val="00E94A77"/>
    <w:rsid w:val="00EA100C"/>
    <w:rsid w:val="00EA2996"/>
    <w:rsid w:val="00EC079B"/>
    <w:rsid w:val="00EC173B"/>
    <w:rsid w:val="00EC1873"/>
    <w:rsid w:val="00EC3726"/>
    <w:rsid w:val="00ED3F0F"/>
    <w:rsid w:val="00ED4DDF"/>
    <w:rsid w:val="00ED5791"/>
    <w:rsid w:val="00ED6100"/>
    <w:rsid w:val="00ED7159"/>
    <w:rsid w:val="00EE1B49"/>
    <w:rsid w:val="00EF56DA"/>
    <w:rsid w:val="00EF7195"/>
    <w:rsid w:val="00F00674"/>
    <w:rsid w:val="00F03EF6"/>
    <w:rsid w:val="00F14CCA"/>
    <w:rsid w:val="00F15ABC"/>
    <w:rsid w:val="00F23BF3"/>
    <w:rsid w:val="00F23DC3"/>
    <w:rsid w:val="00F2611F"/>
    <w:rsid w:val="00F2657B"/>
    <w:rsid w:val="00F31291"/>
    <w:rsid w:val="00F41BB4"/>
    <w:rsid w:val="00F503CA"/>
    <w:rsid w:val="00F70F17"/>
    <w:rsid w:val="00F855BE"/>
    <w:rsid w:val="00F90BE0"/>
    <w:rsid w:val="00FA733E"/>
    <w:rsid w:val="00FB03D9"/>
    <w:rsid w:val="00FC1AD9"/>
    <w:rsid w:val="00FC3223"/>
    <w:rsid w:val="00FC5613"/>
    <w:rsid w:val="00FF6408"/>
    <w:rsid w:val="00FF7F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A40D8"/>
  <w15:chartTrackingRefBased/>
  <w15:docId w15:val="{821C19D2-5EB0-441A-99D8-75A0E9D90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3F1878"/>
    <w:pPr>
      <w:spacing w:line="256" w:lineRule="auto"/>
    </w:pPr>
    <w:rPr>
      <w:rFonts w:ascii="Calibri" w:eastAsia="Calibri" w:hAnsi="Calibri" w:cs="Calibri"/>
      <w:lang w:eastAsia="lv-LV"/>
    </w:rPr>
  </w:style>
  <w:style w:type="paragraph" w:styleId="Virsraksts1">
    <w:name w:val="heading 1"/>
    <w:basedOn w:val="Parasts"/>
    <w:next w:val="Parasts"/>
    <w:link w:val="Virsraksts1Rakstz"/>
    <w:qFormat/>
    <w:rsid w:val="00835B58"/>
    <w:pPr>
      <w:keepNext/>
      <w:keepLines/>
      <w:spacing w:before="120" w:after="120" w:line="360" w:lineRule="auto"/>
      <w:ind w:left="1211" w:hanging="360"/>
      <w:jc w:val="both"/>
      <w:outlineLvl w:val="0"/>
    </w:pPr>
    <w:rPr>
      <w:rFonts w:ascii="Times New Roman" w:eastAsia="Times New Roman" w:hAnsi="Times New Roman" w:cs="Times New Roman"/>
      <w:b/>
      <w:noProof/>
      <w:sz w:val="32"/>
      <w:szCs w:val="32"/>
      <w:lang w:val="en-GB"/>
    </w:rPr>
  </w:style>
  <w:style w:type="paragraph" w:styleId="Virsraksts2">
    <w:name w:val="heading 2"/>
    <w:basedOn w:val="Parasts"/>
    <w:next w:val="Parasts"/>
    <w:link w:val="Virsraksts2Rakstz"/>
    <w:qFormat/>
    <w:rsid w:val="00835B58"/>
    <w:pPr>
      <w:keepNext/>
      <w:keepLines/>
      <w:spacing w:before="120" w:after="120" w:line="240" w:lineRule="auto"/>
      <w:ind w:left="1428" w:hanging="576"/>
      <w:jc w:val="both"/>
      <w:outlineLvl w:val="1"/>
    </w:pPr>
    <w:rPr>
      <w:rFonts w:ascii="Times New Roman" w:eastAsia="Times New Roman" w:hAnsi="Times New Roman" w:cs="Times New Roman"/>
      <w:b/>
      <w:noProof/>
      <w:sz w:val="28"/>
      <w:szCs w:val="28"/>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H&amp;P List Paragraph,2,Strip"/>
    <w:basedOn w:val="Parasts"/>
    <w:link w:val="SarakstarindkopaRakstz"/>
    <w:uiPriority w:val="34"/>
    <w:qFormat/>
    <w:rsid w:val="003C193F"/>
    <w:pPr>
      <w:ind w:left="720"/>
      <w:contextualSpacing/>
    </w:pPr>
  </w:style>
  <w:style w:type="paragraph" w:customStyle="1" w:styleId="Default">
    <w:name w:val="Default"/>
    <w:rsid w:val="0057533A"/>
    <w:pPr>
      <w:autoSpaceDE w:val="0"/>
      <w:autoSpaceDN w:val="0"/>
      <w:adjustRightInd w:val="0"/>
      <w:spacing w:after="0" w:line="240" w:lineRule="auto"/>
    </w:pPr>
    <w:rPr>
      <w:rFonts w:ascii="Open Sans" w:hAnsi="Open Sans" w:cs="Open Sans"/>
      <w:color w:val="000000"/>
      <w:sz w:val="24"/>
      <w:szCs w:val="24"/>
    </w:rPr>
  </w:style>
  <w:style w:type="paragraph" w:customStyle="1" w:styleId="tv213">
    <w:name w:val="tv213"/>
    <w:basedOn w:val="Parasts"/>
    <w:rsid w:val="00BC4FFA"/>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0">
    <w:name w:val="a0"/>
    <w:basedOn w:val="Parastatabula"/>
    <w:rsid w:val="008E2456"/>
    <w:pPr>
      <w:jc w:val="both"/>
    </w:pPr>
    <w:rPr>
      <w:rFonts w:ascii="Times New Roman" w:eastAsia="Times New Roman" w:hAnsi="Times New Roman" w:cs="Times New Roman"/>
      <w:sz w:val="24"/>
      <w:szCs w:val="24"/>
      <w:lang w:eastAsia="lv-LV"/>
    </w:rPr>
    <w:tblPr>
      <w:tblStyleRowBandSize w:val="1"/>
      <w:tblStyleColBandSize w:val="1"/>
      <w:tblInd w:w="0" w:type="nil"/>
      <w:tblCellMar>
        <w:left w:w="0" w:type="dxa"/>
        <w:right w:w="0" w:type="dxa"/>
      </w:tblCellMar>
    </w:tblPr>
  </w:style>
  <w:style w:type="character" w:customStyle="1" w:styleId="Virsraksts1Rakstz">
    <w:name w:val="Virsraksts 1 Rakstz."/>
    <w:basedOn w:val="Noklusjumarindkopasfonts"/>
    <w:link w:val="Virsraksts1"/>
    <w:rsid w:val="00835B58"/>
    <w:rPr>
      <w:rFonts w:ascii="Times New Roman" w:eastAsia="Times New Roman" w:hAnsi="Times New Roman" w:cs="Times New Roman"/>
      <w:b/>
      <w:noProof/>
      <w:sz w:val="32"/>
      <w:szCs w:val="32"/>
      <w:lang w:val="en-GB" w:eastAsia="lv-LV"/>
    </w:rPr>
  </w:style>
  <w:style w:type="character" w:customStyle="1" w:styleId="Virsraksts2Rakstz">
    <w:name w:val="Virsraksts 2 Rakstz."/>
    <w:basedOn w:val="Noklusjumarindkopasfonts"/>
    <w:link w:val="Virsraksts2"/>
    <w:rsid w:val="00835B58"/>
    <w:rPr>
      <w:rFonts w:ascii="Times New Roman" w:eastAsia="Times New Roman" w:hAnsi="Times New Roman" w:cs="Times New Roman"/>
      <w:b/>
      <w:noProof/>
      <w:sz w:val="28"/>
      <w:szCs w:val="28"/>
      <w:lang w:val="en-GB" w:eastAsia="lv-LV"/>
    </w:rPr>
  </w:style>
  <w:style w:type="table" w:customStyle="1" w:styleId="a3">
    <w:name w:val="a3"/>
    <w:basedOn w:val="Parastatabula"/>
    <w:rsid w:val="006F556C"/>
    <w:pPr>
      <w:spacing w:after="0" w:line="240" w:lineRule="auto"/>
      <w:jc w:val="both"/>
    </w:pPr>
    <w:rPr>
      <w:rFonts w:ascii="Times New Roman" w:eastAsia="Times New Roman" w:hAnsi="Times New Roman" w:cs="Times New Roman"/>
      <w:sz w:val="24"/>
      <w:szCs w:val="24"/>
      <w:lang w:eastAsia="lv-LV"/>
    </w:rPr>
    <w:tblPr>
      <w:tblStyleRowBandSize w:val="1"/>
      <w:tblStyleColBandSize w:val="1"/>
      <w:tblInd w:w="0" w:type="nil"/>
    </w:tblPr>
  </w:style>
  <w:style w:type="paragraph" w:styleId="Paraststmeklis">
    <w:name w:val="Normal (Web)"/>
    <w:basedOn w:val="Parasts"/>
    <w:uiPriority w:val="99"/>
    <w:unhideWhenUsed/>
    <w:rsid w:val="006F556C"/>
    <w:pPr>
      <w:spacing w:before="100" w:beforeAutospacing="1" w:after="100" w:afterAutospacing="1" w:line="240" w:lineRule="auto"/>
    </w:pPr>
    <w:rPr>
      <w:rFonts w:ascii="Times New Roman" w:eastAsia="Times New Roman" w:hAnsi="Times New Roman" w:cs="Times New Roman"/>
      <w:noProof/>
      <w:sz w:val="24"/>
      <w:szCs w:val="24"/>
      <w:lang w:val="en-GB"/>
    </w:rPr>
  </w:style>
  <w:style w:type="table" w:styleId="Reatabula">
    <w:name w:val="Table Grid"/>
    <w:basedOn w:val="Parastatabula"/>
    <w:uiPriority w:val="39"/>
    <w:rsid w:val="00A265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Parastatabula"/>
    <w:next w:val="Reatabula"/>
    <w:uiPriority w:val="39"/>
    <w:rsid w:val="0094376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A60158"/>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Parastatabula"/>
    <w:next w:val="Reatabula"/>
    <w:uiPriority w:val="39"/>
    <w:rsid w:val="00E652A2"/>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E652A2"/>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5">
    <w:name w:val="Režģa tabula5"/>
    <w:basedOn w:val="Parastatabula"/>
    <w:next w:val="Reatabula"/>
    <w:uiPriority w:val="39"/>
    <w:rsid w:val="00641BD7"/>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39"/>
    <w:rsid w:val="007A440E"/>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7">
    <w:name w:val="Režģa tabula7"/>
    <w:basedOn w:val="Parastatabula"/>
    <w:next w:val="Reatabula"/>
    <w:uiPriority w:val="39"/>
    <w:rsid w:val="004B1216"/>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8">
    <w:name w:val="Režģa tabula8"/>
    <w:basedOn w:val="Parastatabula"/>
    <w:next w:val="Reatabula"/>
    <w:uiPriority w:val="39"/>
    <w:rsid w:val="00D04E92"/>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39"/>
    <w:rsid w:val="00A56EC2"/>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0">
    <w:name w:val="Režģa tabula10"/>
    <w:basedOn w:val="Parastatabula"/>
    <w:next w:val="Reatabula"/>
    <w:uiPriority w:val="39"/>
    <w:rsid w:val="00A56EC2"/>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1">
    <w:name w:val="Režģa tabula11"/>
    <w:basedOn w:val="Parastatabula"/>
    <w:next w:val="Reatabula"/>
    <w:uiPriority w:val="39"/>
    <w:rsid w:val="00A56EC2"/>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2">
    <w:name w:val="Režģa tabula12"/>
    <w:basedOn w:val="Parastatabula"/>
    <w:next w:val="Reatabula"/>
    <w:uiPriority w:val="39"/>
    <w:rsid w:val="005A2EE0"/>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
    <w:name w:val="Režģa tabula13"/>
    <w:basedOn w:val="Parastatabula"/>
    <w:next w:val="Reatabula"/>
    <w:uiPriority w:val="39"/>
    <w:rsid w:val="009B51BB"/>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4">
    <w:name w:val="Režģa tabula14"/>
    <w:basedOn w:val="Parastatabula"/>
    <w:next w:val="Reatabula"/>
    <w:uiPriority w:val="39"/>
    <w:rsid w:val="009B51BB"/>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oklusjumarindkopasfonts"/>
    <w:rsid w:val="003F2F45"/>
  </w:style>
  <w:style w:type="character" w:customStyle="1" w:styleId="eop">
    <w:name w:val="eop"/>
    <w:basedOn w:val="Noklusjumarindkopasfonts"/>
    <w:rsid w:val="003F2F45"/>
  </w:style>
  <w:style w:type="character" w:customStyle="1" w:styleId="SarakstarindkopaRakstz">
    <w:name w:val="Saraksta rindkopa Rakstz."/>
    <w:aliases w:val="H&amp;P List Paragraph Rakstz.,2 Rakstz.,Strip Rakstz."/>
    <w:link w:val="Sarakstarindkopa"/>
    <w:locked/>
    <w:rsid w:val="00CE1377"/>
    <w:rPr>
      <w:rFonts w:ascii="Calibri" w:eastAsia="Calibri" w:hAnsi="Calibri" w:cs="Calibri"/>
      <w:lang w:eastAsia="lv-LV"/>
    </w:rPr>
  </w:style>
  <w:style w:type="paragraph" w:styleId="Galvene">
    <w:name w:val="header"/>
    <w:basedOn w:val="Parasts"/>
    <w:link w:val="GalveneRakstz"/>
    <w:uiPriority w:val="99"/>
    <w:unhideWhenUsed/>
    <w:rsid w:val="0065788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57888"/>
    <w:rPr>
      <w:rFonts w:ascii="Calibri" w:eastAsia="Calibri" w:hAnsi="Calibri" w:cs="Calibri"/>
      <w:lang w:eastAsia="lv-LV"/>
    </w:rPr>
  </w:style>
  <w:style w:type="paragraph" w:styleId="Kjene">
    <w:name w:val="footer"/>
    <w:basedOn w:val="Parasts"/>
    <w:link w:val="KjeneRakstz"/>
    <w:uiPriority w:val="99"/>
    <w:unhideWhenUsed/>
    <w:rsid w:val="0065788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57888"/>
    <w:rPr>
      <w:rFonts w:ascii="Calibri" w:eastAsia="Calibri" w:hAnsi="Calibri" w:cs="Calibri"/>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155474">
      <w:bodyDiv w:val="1"/>
      <w:marLeft w:val="0"/>
      <w:marRight w:val="0"/>
      <w:marTop w:val="0"/>
      <w:marBottom w:val="0"/>
      <w:divBdr>
        <w:top w:val="none" w:sz="0" w:space="0" w:color="auto"/>
        <w:left w:val="none" w:sz="0" w:space="0" w:color="auto"/>
        <w:bottom w:val="none" w:sz="0" w:space="0" w:color="auto"/>
        <w:right w:val="none" w:sz="0" w:space="0" w:color="auto"/>
      </w:divBdr>
    </w:div>
    <w:div w:id="413478222">
      <w:bodyDiv w:val="1"/>
      <w:marLeft w:val="0"/>
      <w:marRight w:val="0"/>
      <w:marTop w:val="0"/>
      <w:marBottom w:val="0"/>
      <w:divBdr>
        <w:top w:val="none" w:sz="0" w:space="0" w:color="auto"/>
        <w:left w:val="none" w:sz="0" w:space="0" w:color="auto"/>
        <w:bottom w:val="none" w:sz="0" w:space="0" w:color="auto"/>
        <w:right w:val="none" w:sz="0" w:space="0" w:color="auto"/>
      </w:divBdr>
    </w:div>
    <w:div w:id="481124868">
      <w:bodyDiv w:val="1"/>
      <w:marLeft w:val="0"/>
      <w:marRight w:val="0"/>
      <w:marTop w:val="0"/>
      <w:marBottom w:val="0"/>
      <w:divBdr>
        <w:top w:val="none" w:sz="0" w:space="0" w:color="auto"/>
        <w:left w:val="none" w:sz="0" w:space="0" w:color="auto"/>
        <w:bottom w:val="none" w:sz="0" w:space="0" w:color="auto"/>
        <w:right w:val="none" w:sz="0" w:space="0" w:color="auto"/>
      </w:divBdr>
    </w:div>
    <w:div w:id="942810753">
      <w:bodyDiv w:val="1"/>
      <w:marLeft w:val="0"/>
      <w:marRight w:val="0"/>
      <w:marTop w:val="0"/>
      <w:marBottom w:val="0"/>
      <w:divBdr>
        <w:top w:val="none" w:sz="0" w:space="0" w:color="auto"/>
        <w:left w:val="none" w:sz="0" w:space="0" w:color="auto"/>
        <w:bottom w:val="none" w:sz="0" w:space="0" w:color="auto"/>
        <w:right w:val="none" w:sz="0" w:space="0" w:color="auto"/>
      </w:divBdr>
    </w:div>
    <w:div w:id="1173180385">
      <w:bodyDiv w:val="1"/>
      <w:marLeft w:val="0"/>
      <w:marRight w:val="0"/>
      <w:marTop w:val="0"/>
      <w:marBottom w:val="0"/>
      <w:divBdr>
        <w:top w:val="none" w:sz="0" w:space="0" w:color="auto"/>
        <w:left w:val="none" w:sz="0" w:space="0" w:color="auto"/>
        <w:bottom w:val="none" w:sz="0" w:space="0" w:color="auto"/>
        <w:right w:val="none" w:sz="0" w:space="0" w:color="auto"/>
      </w:divBdr>
    </w:div>
    <w:div w:id="1271937813">
      <w:bodyDiv w:val="1"/>
      <w:marLeft w:val="0"/>
      <w:marRight w:val="0"/>
      <w:marTop w:val="0"/>
      <w:marBottom w:val="0"/>
      <w:divBdr>
        <w:top w:val="none" w:sz="0" w:space="0" w:color="auto"/>
        <w:left w:val="none" w:sz="0" w:space="0" w:color="auto"/>
        <w:bottom w:val="none" w:sz="0" w:space="0" w:color="auto"/>
        <w:right w:val="none" w:sz="0" w:space="0" w:color="auto"/>
      </w:divBdr>
    </w:div>
    <w:div w:id="1816726734">
      <w:bodyDiv w:val="1"/>
      <w:marLeft w:val="0"/>
      <w:marRight w:val="0"/>
      <w:marTop w:val="0"/>
      <w:marBottom w:val="0"/>
      <w:divBdr>
        <w:top w:val="none" w:sz="0" w:space="0" w:color="auto"/>
        <w:left w:val="none" w:sz="0" w:space="0" w:color="auto"/>
        <w:bottom w:val="none" w:sz="0" w:space="0" w:color="auto"/>
        <w:right w:val="none" w:sz="0" w:space="0" w:color="auto"/>
      </w:divBdr>
    </w:div>
    <w:div w:id="2006348990">
      <w:bodyDiv w:val="1"/>
      <w:marLeft w:val="0"/>
      <w:marRight w:val="0"/>
      <w:marTop w:val="0"/>
      <w:marBottom w:val="0"/>
      <w:divBdr>
        <w:top w:val="none" w:sz="0" w:space="0" w:color="auto"/>
        <w:left w:val="none" w:sz="0" w:space="0" w:color="auto"/>
        <w:bottom w:val="none" w:sz="0" w:space="0" w:color="auto"/>
        <w:right w:val="none" w:sz="0" w:space="0" w:color="auto"/>
      </w:divBdr>
    </w:div>
    <w:div w:id="2016689935">
      <w:bodyDiv w:val="1"/>
      <w:marLeft w:val="0"/>
      <w:marRight w:val="0"/>
      <w:marTop w:val="0"/>
      <w:marBottom w:val="0"/>
      <w:divBdr>
        <w:top w:val="none" w:sz="0" w:space="0" w:color="auto"/>
        <w:left w:val="none" w:sz="0" w:space="0" w:color="auto"/>
        <w:bottom w:val="none" w:sz="0" w:space="0" w:color="auto"/>
        <w:right w:val="none" w:sz="0" w:space="0" w:color="auto"/>
      </w:divBdr>
    </w:div>
    <w:div w:id="212442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jasvidusskola@talsi.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D85FA-984A-4BEB-8077-B2B782DAA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11</Pages>
  <Words>16002</Words>
  <Characters>9122</Characters>
  <Application>Microsoft Office Word</Application>
  <DocSecurity>0</DocSecurity>
  <Lines>76</Lines>
  <Paragraphs>50</Paragraphs>
  <ScaleCrop>false</ScaleCrop>
  <HeadingPairs>
    <vt:vector size="2" baseType="variant">
      <vt:variant>
        <vt:lpstr>Nosaukums</vt:lpstr>
      </vt:variant>
      <vt:variant>
        <vt:i4>1</vt:i4>
      </vt:variant>
    </vt:vector>
  </HeadingPairs>
  <TitlesOfParts>
    <vt:vector size="1" baseType="lpstr">
      <vt:lpstr/>
    </vt:vector>
  </TitlesOfParts>
  <Company>Rojas vidusskola</Company>
  <LinksUpToDate>false</LinksUpToDate>
  <CharactersWithSpaces>25074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Lietotajs</cp:lastModifiedBy>
  <cp:revision>32</cp:revision>
  <dcterms:created xsi:type="dcterms:W3CDTF">2025-01-07T06:49:00Z</dcterms:created>
  <dcterms:modified xsi:type="dcterms:W3CDTF">2025-01-13T07:20:00Z</dcterms:modified>
</cp:coreProperties>
</file>