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D7FD2" w14:textId="474C8A30" w:rsidR="00E8764E" w:rsidRPr="006D58C3" w:rsidRDefault="00CC2AB6" w:rsidP="00E8764E">
      <w:pPr>
        <w:ind w:firstLine="567"/>
        <w:jc w:val="right"/>
        <w:rPr>
          <w:lang w:val="lv-LV"/>
        </w:rPr>
      </w:pPr>
      <w:r>
        <w:rPr>
          <w:lang w:val="lv-LV"/>
        </w:rPr>
        <w:t>2</w:t>
      </w:r>
      <w:r w:rsidR="00C65E78">
        <w:rPr>
          <w:lang w:val="lv-LV"/>
        </w:rPr>
        <w:t>. p</w:t>
      </w:r>
      <w:r w:rsidR="009317DA" w:rsidRPr="006D58C3">
        <w:rPr>
          <w:lang w:val="lv-LV"/>
        </w:rPr>
        <w:t>ielikums</w:t>
      </w:r>
    </w:p>
    <w:p w14:paraId="034D4CD2" w14:textId="77777777" w:rsidR="00E8764E" w:rsidRPr="006D58C3" w:rsidRDefault="008B1E51" w:rsidP="00E8764E">
      <w:pPr>
        <w:ind w:firstLine="567"/>
        <w:jc w:val="right"/>
        <w:rPr>
          <w:lang w:val="lv-LV"/>
        </w:rPr>
      </w:pPr>
      <w:r w:rsidRPr="006D58C3">
        <w:rPr>
          <w:lang w:val="lv-LV"/>
        </w:rPr>
        <w:t xml:space="preserve"> Talsu novada pašvaldības</w:t>
      </w:r>
      <w:r>
        <w:rPr>
          <w:lang w:val="lv-LV"/>
        </w:rPr>
        <w:t xml:space="preserve"> domes</w:t>
      </w:r>
    </w:p>
    <w:p w14:paraId="4788CA3D" w14:textId="26A57828" w:rsidR="00E8764E" w:rsidRDefault="008B1E51" w:rsidP="00E8764E">
      <w:pPr>
        <w:ind w:firstLine="567"/>
        <w:jc w:val="right"/>
        <w:rPr>
          <w:lang w:val="lv-LV"/>
        </w:rPr>
      </w:pPr>
      <w:r w:rsidRPr="006D58C3">
        <w:rPr>
          <w:lang w:val="lv-LV"/>
        </w:rPr>
        <w:t xml:space="preserve"> </w:t>
      </w:r>
      <w:r w:rsidR="004E03B5">
        <w:t>_______</w:t>
      </w:r>
      <w:r w:rsidRPr="006D58C3">
        <w:t xml:space="preserve">. </w:t>
      </w:r>
      <w:r>
        <w:rPr>
          <w:lang w:val="lv-LV"/>
        </w:rPr>
        <w:t>lēmumam</w:t>
      </w:r>
      <w:r w:rsidRPr="006D58C3">
        <w:rPr>
          <w:lang w:val="lv-LV"/>
        </w:rPr>
        <w:t xml:space="preserve"> Nr. </w:t>
      </w:r>
      <w:r w:rsidR="004E03B5">
        <w:t>____</w:t>
      </w:r>
      <w:r w:rsidRPr="006D58C3">
        <w:rPr>
          <w:lang w:val="lv-LV"/>
        </w:rPr>
        <w:t xml:space="preserve"> </w:t>
      </w:r>
    </w:p>
    <w:p w14:paraId="65C3579C" w14:textId="77777777" w:rsidR="008B563A" w:rsidRDefault="008B563A" w:rsidP="00E8764E">
      <w:pPr>
        <w:ind w:firstLine="567"/>
        <w:jc w:val="right"/>
        <w:rPr>
          <w:lang w:val="lv-LV"/>
        </w:rPr>
      </w:pPr>
    </w:p>
    <w:p w14:paraId="1204D72A" w14:textId="77777777" w:rsidR="00DF7474" w:rsidRPr="00080087" w:rsidRDefault="008B1E51" w:rsidP="00DF7474">
      <w:pPr>
        <w:jc w:val="right"/>
        <w:rPr>
          <w:lang w:val="lv-LV"/>
        </w:rPr>
      </w:pPr>
      <w:r w:rsidRPr="00080087">
        <w:rPr>
          <w:lang w:val="lv-LV"/>
        </w:rPr>
        <w:t>12.</w:t>
      </w:r>
      <w:r>
        <w:rPr>
          <w:lang w:val="lv-LV"/>
        </w:rPr>
        <w:t xml:space="preserve"> </w:t>
      </w:r>
      <w:r w:rsidRPr="00080087">
        <w:rPr>
          <w:lang w:val="lv-LV"/>
        </w:rPr>
        <w:t>pielikums</w:t>
      </w:r>
    </w:p>
    <w:p w14:paraId="5EBF116A" w14:textId="77777777" w:rsidR="00DF7474" w:rsidRPr="00080087" w:rsidRDefault="008B1E51" w:rsidP="00DF7474">
      <w:pPr>
        <w:jc w:val="right"/>
        <w:rPr>
          <w:u w:val="single"/>
          <w:lang w:val="lv-LV"/>
        </w:rPr>
      </w:pPr>
      <w:r w:rsidRPr="00080087">
        <w:rPr>
          <w:lang w:val="lv-LV"/>
        </w:rPr>
        <w:t>Talsu novada pašvaldības domes</w:t>
      </w:r>
    </w:p>
    <w:p w14:paraId="630C0152" w14:textId="77777777" w:rsidR="00DF7474" w:rsidRDefault="008B1E51" w:rsidP="00DF7474">
      <w:pPr>
        <w:jc w:val="right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13.12.2023. lēmumam Nr. 466</w:t>
      </w:r>
    </w:p>
    <w:p w14:paraId="5E9BA39E" w14:textId="77777777" w:rsidR="00DF7474" w:rsidRDefault="00DF7474" w:rsidP="00DF7474">
      <w:pPr>
        <w:jc w:val="right"/>
        <w:rPr>
          <w:rFonts w:eastAsia="Calibri"/>
          <w:szCs w:val="24"/>
          <w:lang w:val="lv-LV"/>
        </w:rPr>
      </w:pPr>
    </w:p>
    <w:p w14:paraId="13E0D5C5" w14:textId="77777777" w:rsidR="00DF7474" w:rsidRPr="00080087" w:rsidRDefault="008B1E51" w:rsidP="00DF7474">
      <w:pPr>
        <w:tabs>
          <w:tab w:val="left" w:pos="570"/>
        </w:tabs>
        <w:jc w:val="center"/>
        <w:rPr>
          <w:b/>
          <w:color w:val="000000" w:themeColor="text1"/>
          <w:szCs w:val="24"/>
          <w:lang w:val="lv-LV"/>
        </w:rPr>
      </w:pPr>
      <w:r>
        <w:rPr>
          <w:b/>
          <w:color w:val="000000" w:themeColor="text1"/>
          <w:szCs w:val="24"/>
          <w:lang w:val="lv-LV"/>
        </w:rPr>
        <w:t>Sabiles mākslas, kultūras un tūrisma centra</w:t>
      </w:r>
      <w:r w:rsidRPr="00080087">
        <w:rPr>
          <w:b/>
          <w:color w:val="000000" w:themeColor="text1"/>
          <w:szCs w:val="24"/>
          <w:lang w:val="lv-LV"/>
        </w:rPr>
        <w:t xml:space="preserve"> amatu saraksts</w:t>
      </w:r>
    </w:p>
    <w:tbl>
      <w:tblPr>
        <w:tblStyle w:val="Reatabula"/>
        <w:tblW w:w="9153" w:type="dxa"/>
        <w:tblLook w:val="04A0" w:firstRow="1" w:lastRow="0" w:firstColumn="1" w:lastColumn="0" w:noHBand="0" w:noVBand="1"/>
      </w:tblPr>
      <w:tblGrid>
        <w:gridCol w:w="704"/>
        <w:gridCol w:w="2920"/>
        <w:gridCol w:w="2183"/>
        <w:gridCol w:w="1442"/>
        <w:gridCol w:w="1904"/>
      </w:tblGrid>
      <w:tr w:rsidR="00D9701C" w14:paraId="207BF3B3" w14:textId="77777777" w:rsidTr="00241DF4">
        <w:tc>
          <w:tcPr>
            <w:tcW w:w="704" w:type="dxa"/>
            <w:vAlign w:val="center"/>
          </w:tcPr>
          <w:p w14:paraId="3375933A" w14:textId="77777777" w:rsidR="00DF7474" w:rsidRPr="00080087" w:rsidRDefault="008B1E51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Nr. p.k.</w:t>
            </w:r>
          </w:p>
        </w:tc>
        <w:tc>
          <w:tcPr>
            <w:tcW w:w="2920" w:type="dxa"/>
            <w:vAlign w:val="center"/>
          </w:tcPr>
          <w:p w14:paraId="409DD570" w14:textId="77777777" w:rsidR="00DF7474" w:rsidRPr="00080087" w:rsidRDefault="008B1E51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Amata nosaukums</w:t>
            </w:r>
          </w:p>
        </w:tc>
        <w:tc>
          <w:tcPr>
            <w:tcW w:w="2183" w:type="dxa"/>
            <w:vAlign w:val="center"/>
          </w:tcPr>
          <w:p w14:paraId="0211FA77" w14:textId="77777777" w:rsidR="00DF7474" w:rsidRPr="00080087" w:rsidRDefault="008B1E51" w:rsidP="00241DF4">
            <w:pPr>
              <w:overflowPunct/>
              <w:autoSpaceDE/>
              <w:autoSpaceDN/>
              <w:adjustRightInd/>
              <w:ind w:right="-102"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Saime (apakšsaime), līmenis</w:t>
            </w:r>
          </w:p>
        </w:tc>
        <w:tc>
          <w:tcPr>
            <w:tcW w:w="1442" w:type="dxa"/>
            <w:vAlign w:val="center"/>
          </w:tcPr>
          <w:p w14:paraId="06C2535E" w14:textId="77777777" w:rsidR="00DF7474" w:rsidRPr="00080087" w:rsidRDefault="008B1E51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Vienādo amatu skaits</w:t>
            </w:r>
          </w:p>
        </w:tc>
        <w:tc>
          <w:tcPr>
            <w:tcW w:w="1904" w:type="dxa"/>
            <w:vAlign w:val="center"/>
          </w:tcPr>
          <w:p w14:paraId="6804F01A" w14:textId="77777777" w:rsidR="00DF7474" w:rsidRPr="00080087" w:rsidRDefault="008B1E51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Piezīmes</w:t>
            </w:r>
          </w:p>
        </w:tc>
      </w:tr>
      <w:tr w:rsidR="00D9701C" w14:paraId="27B3D88E" w14:textId="77777777" w:rsidTr="00241DF4">
        <w:tc>
          <w:tcPr>
            <w:tcW w:w="9153" w:type="dxa"/>
            <w:gridSpan w:val="5"/>
            <w:vAlign w:val="center"/>
          </w:tcPr>
          <w:p w14:paraId="4E40D18C" w14:textId="77777777" w:rsidR="00DF7474" w:rsidRPr="00080087" w:rsidRDefault="008B1E51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>
              <w:rPr>
                <w:b/>
                <w:color w:val="000000" w:themeColor="text1"/>
                <w:szCs w:val="24"/>
                <w:lang w:val="lv-LV"/>
              </w:rPr>
              <w:t>Sabiles mākslas, kultūras un tūrisma centrs</w:t>
            </w:r>
          </w:p>
        </w:tc>
      </w:tr>
      <w:tr w:rsidR="00D9701C" w14:paraId="037A51D7" w14:textId="77777777" w:rsidTr="001E74EB">
        <w:tc>
          <w:tcPr>
            <w:tcW w:w="704" w:type="dxa"/>
            <w:vAlign w:val="center"/>
          </w:tcPr>
          <w:p w14:paraId="39877A41" w14:textId="77777777" w:rsidR="00DF7474" w:rsidRPr="00080087" w:rsidRDefault="008B1E51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1.</w:t>
            </w:r>
          </w:p>
        </w:tc>
        <w:tc>
          <w:tcPr>
            <w:tcW w:w="2920" w:type="dxa"/>
          </w:tcPr>
          <w:p w14:paraId="1D69F212" w14:textId="77777777" w:rsidR="00DF7474" w:rsidRPr="00080087" w:rsidRDefault="008B1E51" w:rsidP="00241DF4">
            <w:pPr>
              <w:rPr>
                <w:color w:val="000000" w:themeColor="text1"/>
                <w:szCs w:val="24"/>
                <w:lang w:val="lv-LV"/>
              </w:rPr>
            </w:pPr>
            <w:r w:rsidRPr="008A240D">
              <w:rPr>
                <w:lang w:val="lv-LV"/>
              </w:rPr>
              <w:t>Mākslas, kultūras un tūrisma centra vadītājs</w:t>
            </w:r>
          </w:p>
        </w:tc>
        <w:tc>
          <w:tcPr>
            <w:tcW w:w="2183" w:type="dxa"/>
            <w:vAlign w:val="center"/>
          </w:tcPr>
          <w:p w14:paraId="047869F2" w14:textId="223C2704" w:rsidR="00DF7474" w:rsidRPr="00F57912" w:rsidRDefault="008B1E51" w:rsidP="001E74E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lang w:val="lv-LV"/>
              </w:rPr>
              <w:t>1.2, I, 12</w:t>
            </w:r>
          </w:p>
        </w:tc>
        <w:tc>
          <w:tcPr>
            <w:tcW w:w="1442" w:type="dxa"/>
          </w:tcPr>
          <w:p w14:paraId="1A850E61" w14:textId="77777777" w:rsidR="00DF7474" w:rsidRPr="00080087" w:rsidRDefault="008B1E51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vAlign w:val="center"/>
          </w:tcPr>
          <w:p w14:paraId="7D85722E" w14:textId="77777777" w:rsidR="00DF7474" w:rsidRPr="009E7587" w:rsidRDefault="00DF7474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20"/>
                <w:lang w:val="lv-LV"/>
              </w:rPr>
            </w:pPr>
          </w:p>
        </w:tc>
      </w:tr>
      <w:tr w:rsidR="0002127C" w14:paraId="2B6AA903" w14:textId="77777777" w:rsidTr="001E74EB">
        <w:tc>
          <w:tcPr>
            <w:tcW w:w="704" w:type="dxa"/>
            <w:vAlign w:val="center"/>
          </w:tcPr>
          <w:p w14:paraId="06A253CA" w14:textId="77777777" w:rsidR="0002127C" w:rsidRPr="00080087" w:rsidRDefault="0002127C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2.</w:t>
            </w:r>
          </w:p>
        </w:tc>
        <w:tc>
          <w:tcPr>
            <w:tcW w:w="2920" w:type="dxa"/>
          </w:tcPr>
          <w:p w14:paraId="1C752615" w14:textId="527FB48F" w:rsidR="0002127C" w:rsidRPr="008A240D" w:rsidRDefault="00C7132D" w:rsidP="00241DF4">
            <w:pPr>
              <w:rPr>
                <w:lang w:val="lv-LV"/>
              </w:rPr>
            </w:pPr>
            <w:r>
              <w:rPr>
                <w:lang w:val="lv-LV"/>
              </w:rPr>
              <w:t>Ēku un apsaimniekojamās teritorijas pārzinis</w:t>
            </w:r>
          </w:p>
        </w:tc>
        <w:tc>
          <w:tcPr>
            <w:tcW w:w="2183" w:type="dxa"/>
            <w:vAlign w:val="center"/>
          </w:tcPr>
          <w:p w14:paraId="5542A1DC" w14:textId="22BA8095" w:rsidR="0002127C" w:rsidRDefault="001E74EB" w:rsidP="001E74EB">
            <w:pPr>
              <w:overflowPunct/>
              <w:autoSpaceDE/>
              <w:autoSpaceDN/>
              <w:adjustRightInd/>
              <w:textAlignment w:val="auto"/>
              <w:rPr>
                <w:lang w:val="lv-LV"/>
              </w:rPr>
            </w:pPr>
            <w:r>
              <w:rPr>
                <w:lang w:val="lv-LV"/>
              </w:rPr>
              <w:t>3, I</w:t>
            </w:r>
            <w:r w:rsidR="00C7132D">
              <w:rPr>
                <w:lang w:val="lv-LV"/>
              </w:rPr>
              <w:t>I</w:t>
            </w:r>
            <w:r>
              <w:rPr>
                <w:lang w:val="lv-LV"/>
              </w:rPr>
              <w:t xml:space="preserve">, </w:t>
            </w:r>
            <w:r w:rsidR="00BD30D8">
              <w:rPr>
                <w:lang w:val="lv-LV"/>
              </w:rPr>
              <w:t>7</w:t>
            </w:r>
          </w:p>
        </w:tc>
        <w:tc>
          <w:tcPr>
            <w:tcW w:w="1442" w:type="dxa"/>
          </w:tcPr>
          <w:p w14:paraId="78485188" w14:textId="77777777" w:rsidR="0002127C" w:rsidRPr="00080087" w:rsidRDefault="0002127C" w:rsidP="00241DF4">
            <w:pPr>
              <w:rPr>
                <w:color w:val="000000" w:themeColor="text1"/>
                <w:szCs w:val="24"/>
                <w:lang w:val="lv-LV"/>
              </w:rPr>
            </w:pPr>
            <w:commentRangeStart w:id="0"/>
            <w:r>
              <w:rPr>
                <w:color w:val="000000" w:themeColor="text1"/>
                <w:szCs w:val="24"/>
                <w:lang w:val="lv-LV"/>
              </w:rPr>
              <w:t>0,75</w:t>
            </w:r>
            <w:commentRangeEnd w:id="0"/>
            <w:r>
              <w:rPr>
                <w:rStyle w:val="Komentraatsauce"/>
                <w:lang w:eastAsia="en-US"/>
              </w:rPr>
              <w:commentReference w:id="0"/>
            </w:r>
          </w:p>
        </w:tc>
        <w:tc>
          <w:tcPr>
            <w:tcW w:w="1904" w:type="dxa"/>
            <w:vAlign w:val="center"/>
          </w:tcPr>
          <w:p w14:paraId="096CBBBB" w14:textId="77777777" w:rsidR="0002127C" w:rsidRPr="009E7587" w:rsidRDefault="0002127C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20"/>
                <w:lang w:val="lv-LV"/>
              </w:rPr>
            </w:pPr>
          </w:p>
        </w:tc>
      </w:tr>
      <w:tr w:rsidR="0002127C" w14:paraId="1545CBBD" w14:textId="77777777" w:rsidTr="00241DF4">
        <w:tc>
          <w:tcPr>
            <w:tcW w:w="704" w:type="dxa"/>
            <w:vAlign w:val="center"/>
          </w:tcPr>
          <w:p w14:paraId="35E294C8" w14:textId="77777777" w:rsidR="0002127C" w:rsidRPr="00080087" w:rsidRDefault="0002127C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3.</w:t>
            </w:r>
          </w:p>
        </w:tc>
        <w:tc>
          <w:tcPr>
            <w:tcW w:w="2920" w:type="dxa"/>
          </w:tcPr>
          <w:p w14:paraId="50729B71" w14:textId="3D36FA9F" w:rsidR="0002127C" w:rsidRDefault="0002127C" w:rsidP="00241DF4">
            <w:pPr>
              <w:rPr>
                <w:lang w:val="lv-LV"/>
              </w:rPr>
            </w:pPr>
            <w:r>
              <w:rPr>
                <w:lang w:val="lv-LV"/>
              </w:rPr>
              <w:t xml:space="preserve">Tūrisma </w:t>
            </w:r>
            <w:r w:rsidR="00BD30D8">
              <w:rPr>
                <w:lang w:val="lv-LV"/>
              </w:rPr>
              <w:t>organizators</w:t>
            </w:r>
            <w:bookmarkStart w:id="1" w:name="_GoBack"/>
            <w:bookmarkEnd w:id="1"/>
          </w:p>
        </w:tc>
        <w:tc>
          <w:tcPr>
            <w:tcW w:w="2183" w:type="dxa"/>
            <w:vAlign w:val="center"/>
          </w:tcPr>
          <w:p w14:paraId="57C20F46" w14:textId="6F9E2424" w:rsidR="0002127C" w:rsidRDefault="001E74EB" w:rsidP="001E74EB">
            <w:pPr>
              <w:overflowPunct/>
              <w:autoSpaceDE/>
              <w:autoSpaceDN/>
              <w:adjustRightInd/>
              <w:textAlignment w:val="auto"/>
              <w:rPr>
                <w:lang w:val="lv-LV"/>
              </w:rPr>
            </w:pPr>
            <w:r>
              <w:rPr>
                <w:lang w:val="lv-LV"/>
              </w:rPr>
              <w:t>50, II, 8</w:t>
            </w:r>
          </w:p>
        </w:tc>
        <w:tc>
          <w:tcPr>
            <w:tcW w:w="1442" w:type="dxa"/>
          </w:tcPr>
          <w:p w14:paraId="4AD0C65F" w14:textId="77777777" w:rsidR="0002127C" w:rsidRDefault="0002127C" w:rsidP="00241DF4">
            <w:pPr>
              <w:rPr>
                <w:color w:val="000000" w:themeColor="text1"/>
                <w:szCs w:val="24"/>
                <w:lang w:val="lv-LV"/>
              </w:rPr>
            </w:pPr>
            <w:commentRangeStart w:id="2"/>
            <w:r>
              <w:rPr>
                <w:color w:val="000000" w:themeColor="text1"/>
                <w:szCs w:val="24"/>
                <w:lang w:val="lv-LV"/>
              </w:rPr>
              <w:t>1</w:t>
            </w:r>
            <w:commentRangeEnd w:id="2"/>
            <w:r>
              <w:rPr>
                <w:rStyle w:val="Komentraatsauce"/>
                <w:lang w:eastAsia="en-US"/>
              </w:rPr>
              <w:commentReference w:id="2"/>
            </w:r>
          </w:p>
        </w:tc>
        <w:tc>
          <w:tcPr>
            <w:tcW w:w="1904" w:type="dxa"/>
            <w:vAlign w:val="center"/>
          </w:tcPr>
          <w:p w14:paraId="46571177" w14:textId="77777777" w:rsidR="0002127C" w:rsidRPr="009E7587" w:rsidRDefault="0002127C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20"/>
                <w:lang w:val="lv-LV"/>
              </w:rPr>
            </w:pPr>
          </w:p>
        </w:tc>
      </w:tr>
      <w:tr w:rsidR="00D9701C" w14:paraId="60228455" w14:textId="77777777" w:rsidTr="001E74EB">
        <w:tc>
          <w:tcPr>
            <w:tcW w:w="704" w:type="dxa"/>
            <w:vAlign w:val="center"/>
          </w:tcPr>
          <w:p w14:paraId="31A5CC68" w14:textId="77777777" w:rsidR="00DF7474" w:rsidRPr="00080087" w:rsidRDefault="0002127C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4</w:t>
            </w:r>
            <w:r w:rsidR="008B1E51"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409F74D8" w14:textId="77777777" w:rsidR="00DF7474" w:rsidRPr="00080087" w:rsidRDefault="008B1E51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lang w:val="lv-LV"/>
              </w:rPr>
              <w:t>Kultūras projektu koordinators</w:t>
            </w:r>
          </w:p>
        </w:tc>
        <w:tc>
          <w:tcPr>
            <w:tcW w:w="2183" w:type="dxa"/>
            <w:vAlign w:val="center"/>
          </w:tcPr>
          <w:p w14:paraId="40524BC0" w14:textId="20DD71A4" w:rsidR="00DF7474" w:rsidRPr="00F57912" w:rsidRDefault="008B1E51" w:rsidP="001E74E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lang w:val="lv-LV"/>
              </w:rPr>
              <w:t>39.1, I, 8</w:t>
            </w:r>
          </w:p>
        </w:tc>
        <w:tc>
          <w:tcPr>
            <w:tcW w:w="1442" w:type="dxa"/>
          </w:tcPr>
          <w:p w14:paraId="3030D0F4" w14:textId="77777777" w:rsidR="00DF7474" w:rsidRPr="00080087" w:rsidRDefault="008B1E51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vAlign w:val="center"/>
          </w:tcPr>
          <w:p w14:paraId="5BCCF010" w14:textId="77777777" w:rsidR="00DF7474" w:rsidRPr="009E7587" w:rsidRDefault="00DF7474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20"/>
                <w:lang w:val="lv-LV"/>
              </w:rPr>
            </w:pPr>
          </w:p>
        </w:tc>
      </w:tr>
      <w:tr w:rsidR="00D9701C" w14:paraId="5209CA2F" w14:textId="77777777" w:rsidTr="001E74EB">
        <w:tc>
          <w:tcPr>
            <w:tcW w:w="704" w:type="dxa"/>
            <w:vAlign w:val="center"/>
          </w:tcPr>
          <w:p w14:paraId="273B87A6" w14:textId="77777777" w:rsidR="00DF7474" w:rsidRPr="00080087" w:rsidRDefault="008B1E51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5.</w:t>
            </w:r>
          </w:p>
        </w:tc>
        <w:tc>
          <w:tcPr>
            <w:tcW w:w="2920" w:type="dxa"/>
          </w:tcPr>
          <w:p w14:paraId="31CFABD2" w14:textId="77777777" w:rsidR="00DF7474" w:rsidRPr="00080087" w:rsidRDefault="008B1E51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lang w:val="lv-LV"/>
              </w:rPr>
              <w:t>Apkopējs</w:t>
            </w:r>
          </w:p>
        </w:tc>
        <w:tc>
          <w:tcPr>
            <w:tcW w:w="2183" w:type="dxa"/>
            <w:vAlign w:val="center"/>
          </w:tcPr>
          <w:p w14:paraId="06FF59D4" w14:textId="6A5D5E18" w:rsidR="00DF7474" w:rsidRPr="00F57912" w:rsidRDefault="008B1E51" w:rsidP="001E74EB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5365A1">
              <w:rPr>
                <w:lang w:val="lv-LV"/>
              </w:rPr>
              <w:t>16, I, 1</w:t>
            </w:r>
          </w:p>
        </w:tc>
        <w:tc>
          <w:tcPr>
            <w:tcW w:w="1442" w:type="dxa"/>
          </w:tcPr>
          <w:p w14:paraId="0D25D8E2" w14:textId="77777777" w:rsidR="00DF7474" w:rsidRPr="00080087" w:rsidRDefault="008B1E51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0,5</w:t>
            </w:r>
          </w:p>
        </w:tc>
        <w:tc>
          <w:tcPr>
            <w:tcW w:w="1904" w:type="dxa"/>
            <w:vAlign w:val="center"/>
          </w:tcPr>
          <w:p w14:paraId="7FFE18C9" w14:textId="77777777" w:rsidR="00DF7474" w:rsidRPr="009E7587" w:rsidRDefault="008B1E51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20"/>
                <w:lang w:val="lv-LV"/>
              </w:rPr>
            </w:pPr>
            <w:r>
              <w:rPr>
                <w:i/>
                <w:color w:val="000000" w:themeColor="text1"/>
                <w:sz w:val="20"/>
                <w:lang w:val="lv-LV"/>
              </w:rPr>
              <w:t xml:space="preserve"> </w:t>
            </w:r>
          </w:p>
        </w:tc>
      </w:tr>
      <w:tr w:rsidR="00D9701C" w14:paraId="6D8EE13A" w14:textId="77777777" w:rsidTr="00241DF4">
        <w:tc>
          <w:tcPr>
            <w:tcW w:w="5807" w:type="dxa"/>
            <w:gridSpan w:val="3"/>
            <w:vAlign w:val="center"/>
          </w:tcPr>
          <w:p w14:paraId="5C9E4DF5" w14:textId="77777777" w:rsidR="00DF7474" w:rsidRPr="00F57912" w:rsidRDefault="008B1E51" w:rsidP="00241DF4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F57912">
              <w:rPr>
                <w:i/>
                <w:color w:val="000000" w:themeColor="text1"/>
                <w:szCs w:val="24"/>
                <w:lang w:val="lv-LV"/>
              </w:rPr>
              <w:t>Kopā:</w:t>
            </w:r>
          </w:p>
        </w:tc>
        <w:tc>
          <w:tcPr>
            <w:tcW w:w="1442" w:type="dxa"/>
            <w:vAlign w:val="center"/>
          </w:tcPr>
          <w:p w14:paraId="40218486" w14:textId="77777777" w:rsidR="00DF7474" w:rsidRPr="00080087" w:rsidRDefault="008B1E51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4</w:t>
            </w:r>
            <w:r w:rsidR="0002127C">
              <w:rPr>
                <w:color w:val="000000" w:themeColor="text1"/>
                <w:szCs w:val="24"/>
                <w:lang w:val="lv-LV"/>
              </w:rPr>
              <w:t>,25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14:paraId="60E5DE52" w14:textId="77777777" w:rsidR="00DF7474" w:rsidRPr="009E7587" w:rsidRDefault="00DF7474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20"/>
                <w:lang w:val="lv-LV"/>
              </w:rPr>
            </w:pPr>
          </w:p>
        </w:tc>
      </w:tr>
      <w:tr w:rsidR="00D9701C" w14:paraId="37D61D44" w14:textId="77777777" w:rsidTr="00241DF4">
        <w:tc>
          <w:tcPr>
            <w:tcW w:w="5807" w:type="dxa"/>
            <w:gridSpan w:val="3"/>
            <w:vAlign w:val="center"/>
          </w:tcPr>
          <w:p w14:paraId="1D636E6D" w14:textId="77777777" w:rsidR="00DF7474" w:rsidRPr="00F57912" w:rsidRDefault="008B1E51" w:rsidP="00241DF4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F57912">
              <w:rPr>
                <w:i/>
                <w:color w:val="000000" w:themeColor="text1"/>
                <w:szCs w:val="24"/>
                <w:lang w:val="lv-LV"/>
              </w:rPr>
              <w:t>Pavisam kopā:</w:t>
            </w:r>
          </w:p>
        </w:tc>
        <w:tc>
          <w:tcPr>
            <w:tcW w:w="1442" w:type="dxa"/>
            <w:vAlign w:val="center"/>
          </w:tcPr>
          <w:p w14:paraId="0A9004EC" w14:textId="77777777" w:rsidR="00DF7474" w:rsidRPr="00080087" w:rsidRDefault="008B1E51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4</w:t>
            </w:r>
            <w:r w:rsidR="0002127C">
              <w:rPr>
                <w:color w:val="000000" w:themeColor="text1"/>
                <w:szCs w:val="24"/>
                <w:lang w:val="lv-LV"/>
              </w:rPr>
              <w:t>,25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14:paraId="5219837C" w14:textId="77777777" w:rsidR="00DF7474" w:rsidRPr="00080087" w:rsidRDefault="00DF7474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</w:tbl>
    <w:p w14:paraId="2C2D7ECA" w14:textId="77777777" w:rsidR="00DF7474" w:rsidRPr="00080087" w:rsidRDefault="00DF7474" w:rsidP="00DF7474">
      <w:pPr>
        <w:jc w:val="both"/>
        <w:rPr>
          <w:color w:val="000000" w:themeColor="text1"/>
          <w:szCs w:val="24"/>
          <w:lang w:val="lv-LV"/>
        </w:rPr>
      </w:pPr>
    </w:p>
    <w:p w14:paraId="6865D0FD" w14:textId="77777777" w:rsidR="00DF7474" w:rsidRPr="00080087" w:rsidRDefault="008B1E51" w:rsidP="00DF7474">
      <w:pPr>
        <w:tabs>
          <w:tab w:val="right" w:pos="9071"/>
        </w:tabs>
        <w:rPr>
          <w:color w:val="000000" w:themeColor="text1"/>
          <w:szCs w:val="24"/>
          <w:lang w:val="lv-LV"/>
        </w:rPr>
      </w:pPr>
      <w:r w:rsidRPr="00080087">
        <w:rPr>
          <w:color w:val="000000" w:themeColor="text1"/>
          <w:szCs w:val="24"/>
          <w:lang w:val="lv-LV"/>
        </w:rPr>
        <w:t>Domes priekšsēdētāj</w:t>
      </w:r>
      <w:r>
        <w:rPr>
          <w:color w:val="000000" w:themeColor="text1"/>
          <w:szCs w:val="24"/>
          <w:lang w:val="lv-LV"/>
        </w:rPr>
        <w:t>s</w:t>
      </w:r>
      <w:r w:rsidRPr="00080087">
        <w:rPr>
          <w:color w:val="000000" w:themeColor="text1"/>
          <w:szCs w:val="24"/>
          <w:lang w:val="lv-LV"/>
        </w:rPr>
        <w:tab/>
      </w:r>
      <w:r>
        <w:rPr>
          <w:color w:val="000000" w:themeColor="text1"/>
          <w:szCs w:val="24"/>
          <w:lang w:val="lv-LV"/>
        </w:rPr>
        <w:t>A. Āboliņš</w:t>
      </w:r>
    </w:p>
    <w:p w14:paraId="250F704C" w14:textId="77777777" w:rsidR="00B175A1" w:rsidRDefault="00B175A1">
      <w:pPr>
        <w:overflowPunct/>
        <w:autoSpaceDE/>
        <w:autoSpaceDN/>
        <w:adjustRightInd/>
        <w:spacing w:after="160" w:line="259" w:lineRule="auto"/>
        <w:textAlignment w:val="auto"/>
      </w:pPr>
    </w:p>
    <w:sectPr w:rsidR="00B175A1" w:rsidSect="005F4E0A">
      <w:footerReference w:type="default" r:id="rId10"/>
      <w:footerReference w:type="first" r:id="rId11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Lienīte Bērziņa" w:date="2024-11-14T14:22:00Z" w:initials="LB">
    <w:p w14:paraId="11347CFB" w14:textId="77777777" w:rsidR="0002127C" w:rsidRDefault="0002127C">
      <w:pPr>
        <w:pStyle w:val="Komentrateksts"/>
      </w:pPr>
      <w:r>
        <w:rPr>
          <w:rStyle w:val="Komentraatsauce"/>
        </w:rPr>
        <w:annotationRef/>
      </w:r>
      <w:r>
        <w:t xml:space="preserve">Tiek likvidēts </w:t>
      </w:r>
      <w:r w:rsidRPr="0002127C">
        <w:rPr>
          <w:i/>
        </w:rPr>
        <w:t>remontstrādnieks</w:t>
      </w:r>
      <w:r>
        <w:t xml:space="preserve"> 1 slodze</w:t>
      </w:r>
    </w:p>
  </w:comment>
  <w:comment w:id="2" w:author="Lienīte Bērziņa" w:date="2024-11-14T14:23:00Z" w:initials="LB">
    <w:p w14:paraId="25AB723E" w14:textId="77777777" w:rsidR="0002127C" w:rsidRDefault="0002127C">
      <w:pPr>
        <w:pStyle w:val="Komentrateksts"/>
      </w:pPr>
      <w:r>
        <w:rPr>
          <w:rStyle w:val="Komentraatsauce"/>
        </w:rPr>
        <w:annotationRef/>
      </w:r>
      <w:r>
        <w:t xml:space="preserve">Tiek likvidēts </w:t>
      </w:r>
      <w:r w:rsidRPr="0002127C">
        <w:rPr>
          <w:i/>
        </w:rPr>
        <w:t>tūrisma informācijas centra vadītājs</w:t>
      </w:r>
      <w:r>
        <w:t xml:space="preserve"> 1 slodze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347CFB" w15:done="0"/>
  <w15:commentEx w15:paraId="25AB723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347CFB" w16cid:durableId="2AE08626"/>
  <w16cid:commentId w16cid:paraId="25AB723E" w16cid:durableId="2AE086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D4DAA" w14:textId="77777777" w:rsidR="006A0000" w:rsidRDefault="006A0000">
      <w:r>
        <w:separator/>
      </w:r>
    </w:p>
  </w:endnote>
  <w:endnote w:type="continuationSeparator" w:id="0">
    <w:p w14:paraId="4327B561" w14:textId="77777777" w:rsidR="006A0000" w:rsidRDefault="006A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8773045"/>
      <w:docPartObj>
        <w:docPartGallery w:val="Page Numbers (Bottom of Page)"/>
        <w:docPartUnique/>
      </w:docPartObj>
    </w:sdtPr>
    <w:sdtEndPr/>
    <w:sdtContent>
      <w:p w14:paraId="34FBBC3C" w14:textId="77777777" w:rsidR="00D9701C" w:rsidRDefault="008B1E51" w:rsidP="00C94912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v-LV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40144" w14:textId="77777777" w:rsidR="00D9701C" w:rsidRDefault="00D9701C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733D9" w14:textId="77777777" w:rsidR="006A0000" w:rsidRDefault="006A0000">
      <w:r>
        <w:separator/>
      </w:r>
    </w:p>
  </w:footnote>
  <w:footnote w:type="continuationSeparator" w:id="0">
    <w:p w14:paraId="088A5EC6" w14:textId="77777777" w:rsidR="006A0000" w:rsidRDefault="006A000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enīte Bērziņa">
    <w15:presenceInfo w15:providerId="AD" w15:userId="S-1-5-21-2771155248-1658829378-2100362319-2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3D"/>
    <w:rsid w:val="0002127C"/>
    <w:rsid w:val="0005557A"/>
    <w:rsid w:val="00074FDB"/>
    <w:rsid w:val="00080087"/>
    <w:rsid w:val="000B31BF"/>
    <w:rsid w:val="00113F50"/>
    <w:rsid w:val="00141651"/>
    <w:rsid w:val="00173EC1"/>
    <w:rsid w:val="001A22AB"/>
    <w:rsid w:val="001C2F92"/>
    <w:rsid w:val="001D60D2"/>
    <w:rsid w:val="001E74EB"/>
    <w:rsid w:val="00204699"/>
    <w:rsid w:val="00224AD9"/>
    <w:rsid w:val="00241DF4"/>
    <w:rsid w:val="00246A54"/>
    <w:rsid w:val="00282EDE"/>
    <w:rsid w:val="003444CB"/>
    <w:rsid w:val="003D1519"/>
    <w:rsid w:val="003E2793"/>
    <w:rsid w:val="00403B15"/>
    <w:rsid w:val="00423E4F"/>
    <w:rsid w:val="00431930"/>
    <w:rsid w:val="00440EA7"/>
    <w:rsid w:val="004E03B5"/>
    <w:rsid w:val="005365A1"/>
    <w:rsid w:val="0057443E"/>
    <w:rsid w:val="005B59ED"/>
    <w:rsid w:val="005F4E0A"/>
    <w:rsid w:val="006A0000"/>
    <w:rsid w:val="006C599C"/>
    <w:rsid w:val="006D58C3"/>
    <w:rsid w:val="007316C9"/>
    <w:rsid w:val="00732403"/>
    <w:rsid w:val="007633DD"/>
    <w:rsid w:val="007B4A5F"/>
    <w:rsid w:val="00803E8A"/>
    <w:rsid w:val="00870805"/>
    <w:rsid w:val="00877810"/>
    <w:rsid w:val="008A240D"/>
    <w:rsid w:val="008B1E51"/>
    <w:rsid w:val="008B563A"/>
    <w:rsid w:val="008C293D"/>
    <w:rsid w:val="009317DA"/>
    <w:rsid w:val="009644DB"/>
    <w:rsid w:val="00990B50"/>
    <w:rsid w:val="009D3A1F"/>
    <w:rsid w:val="009E7587"/>
    <w:rsid w:val="009F3C66"/>
    <w:rsid w:val="009F4920"/>
    <w:rsid w:val="00A044FA"/>
    <w:rsid w:val="00A1084F"/>
    <w:rsid w:val="00A343F8"/>
    <w:rsid w:val="00A861DC"/>
    <w:rsid w:val="00A94B0E"/>
    <w:rsid w:val="00AA57C8"/>
    <w:rsid w:val="00AC366C"/>
    <w:rsid w:val="00B14C56"/>
    <w:rsid w:val="00B175A1"/>
    <w:rsid w:val="00B63458"/>
    <w:rsid w:val="00B910D8"/>
    <w:rsid w:val="00BC7E90"/>
    <w:rsid w:val="00BD30D8"/>
    <w:rsid w:val="00BE0881"/>
    <w:rsid w:val="00C25E0C"/>
    <w:rsid w:val="00C5024C"/>
    <w:rsid w:val="00C65E78"/>
    <w:rsid w:val="00C6620F"/>
    <w:rsid w:val="00C7132D"/>
    <w:rsid w:val="00C94912"/>
    <w:rsid w:val="00CA569B"/>
    <w:rsid w:val="00CC2AB6"/>
    <w:rsid w:val="00D37E7D"/>
    <w:rsid w:val="00D71D29"/>
    <w:rsid w:val="00D95811"/>
    <w:rsid w:val="00D96452"/>
    <w:rsid w:val="00D9701C"/>
    <w:rsid w:val="00DF7474"/>
    <w:rsid w:val="00E31100"/>
    <w:rsid w:val="00E8764E"/>
    <w:rsid w:val="00EB60FA"/>
    <w:rsid w:val="00EC1563"/>
    <w:rsid w:val="00F206A3"/>
    <w:rsid w:val="00F23614"/>
    <w:rsid w:val="00F34254"/>
    <w:rsid w:val="00F57912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F08F"/>
  <w15:chartTrackingRefBased/>
  <w15:docId w15:val="{F7D3D3AC-F59E-48A1-A1C7-755B7A45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8C29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rsid w:val="008C293D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5F4E0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5F4E0A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5F4E0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5F4E0A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Prskatjums">
    <w:name w:val="Revision"/>
    <w:hidden/>
    <w:uiPriority w:val="99"/>
    <w:semiHidden/>
    <w:rsid w:val="005744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02127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02127C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02127C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2127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2127C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2127C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2127C"/>
    <w:rPr>
      <w:rFonts w:ascii="Segoe UI" w:eastAsia="Times New Roman" w:hAnsi="Segoe UI" w:cs="Segoe UI"/>
      <w:kern w:val="0"/>
      <w:sz w:val="18"/>
      <w:szCs w:val="18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36077-7B8F-44D2-85BD-D7010954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412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Baiba Dūda</dc:creator>
  <cp:lastModifiedBy>Lienīte Bērziņa</cp:lastModifiedBy>
  <cp:revision>84</cp:revision>
  <dcterms:created xsi:type="dcterms:W3CDTF">2024-04-21T10:03:00Z</dcterms:created>
  <dcterms:modified xsi:type="dcterms:W3CDTF">2024-12-09T08:28:00Z</dcterms:modified>
</cp:coreProperties>
</file>