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B9025" w14:textId="77777777" w:rsidR="00627075" w:rsidRPr="00627075" w:rsidRDefault="00627075" w:rsidP="00627075">
      <w:pPr>
        <w:jc w:val="center"/>
        <w:rPr>
          <w:lang w:val="lv-LV"/>
        </w:rPr>
      </w:pPr>
      <w:r w:rsidRPr="00627075">
        <w:rPr>
          <w:noProof/>
          <w:lang w:val="lv-LV"/>
        </w:rPr>
        <w:drawing>
          <wp:inline distT="0" distB="0" distL="0" distR="0" wp14:anchorId="0A12719C" wp14:editId="009D35AF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5A88B" w14:textId="77777777" w:rsidR="00627075" w:rsidRPr="00627075" w:rsidRDefault="00627075" w:rsidP="00627075">
      <w:pPr>
        <w:jc w:val="center"/>
        <w:rPr>
          <w:lang w:val="lv-LV"/>
        </w:rPr>
      </w:pPr>
      <w:r w:rsidRPr="00627075">
        <w:rPr>
          <w:lang w:val="lv-LV"/>
        </w:rPr>
        <w:t>Latvijas Republika</w:t>
      </w:r>
    </w:p>
    <w:p w14:paraId="1B2FB2D1" w14:textId="77777777" w:rsidR="00627075" w:rsidRPr="00627075" w:rsidRDefault="00627075" w:rsidP="0062707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627075">
        <w:rPr>
          <w:rFonts w:ascii="Bookman Old Style" w:hAnsi="Bookman Old Style"/>
          <w:b/>
          <w:sz w:val="32"/>
          <w:lang w:val="lv-LV"/>
        </w:rPr>
        <w:t xml:space="preserve">TALSU NOVADA PAŠVALDĪBAS DOME </w:t>
      </w:r>
    </w:p>
    <w:p w14:paraId="0FEBB8FF" w14:textId="77777777" w:rsidR="00627075" w:rsidRPr="00627075" w:rsidRDefault="00627075" w:rsidP="00627075">
      <w:pPr>
        <w:jc w:val="center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Nodokļu maksātāja reģistrācijas Nr. 90009113532</w:t>
      </w:r>
    </w:p>
    <w:p w14:paraId="6124C389" w14:textId="77777777" w:rsidR="00627075" w:rsidRPr="00627075" w:rsidRDefault="00627075" w:rsidP="0062707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 w:rsidRPr="00627075">
        <w:rPr>
          <w:sz w:val="20"/>
          <w:lang w:val="lv-LV"/>
        </w:rPr>
        <w:t>Kareivju iela 7, Talsi, Talsu nov., LV-3201, tālr. 63232110, e-pasts pasts@talsi.lv</w:t>
      </w:r>
    </w:p>
    <w:p w14:paraId="5A6E41C0" w14:textId="77777777" w:rsidR="00627075" w:rsidRPr="00627075" w:rsidRDefault="00627075" w:rsidP="00627075">
      <w:pPr>
        <w:jc w:val="right"/>
        <w:rPr>
          <w:i/>
          <w:lang w:val="lv-LV"/>
        </w:rPr>
      </w:pPr>
      <w:r w:rsidRPr="00627075">
        <w:rPr>
          <w:i/>
          <w:lang w:val="lv-LV"/>
        </w:rPr>
        <w:t>PROJEKTS</w:t>
      </w:r>
    </w:p>
    <w:p w14:paraId="52DD3A91" w14:textId="77777777" w:rsidR="00627075" w:rsidRPr="00627075" w:rsidRDefault="00627075" w:rsidP="00627075">
      <w:pPr>
        <w:jc w:val="center"/>
        <w:rPr>
          <w:b/>
          <w:lang w:val="lv-LV"/>
        </w:rPr>
      </w:pPr>
      <w:r w:rsidRPr="00627075">
        <w:rPr>
          <w:b/>
          <w:lang w:val="lv-LV"/>
        </w:rPr>
        <w:t>LĒMUMS</w:t>
      </w:r>
    </w:p>
    <w:p w14:paraId="0C1CA206" w14:textId="77777777" w:rsidR="00627075" w:rsidRPr="00627075" w:rsidRDefault="00627075" w:rsidP="00627075">
      <w:pPr>
        <w:jc w:val="center"/>
        <w:rPr>
          <w:lang w:val="lv-LV"/>
        </w:rPr>
      </w:pPr>
      <w:r w:rsidRPr="00627075">
        <w:rPr>
          <w:lang w:val="lv-LV"/>
        </w:rPr>
        <w:t>(PROTOKOLS Nr.____,___. punkts)</w:t>
      </w:r>
    </w:p>
    <w:p w14:paraId="41806F62" w14:textId="77777777" w:rsidR="00627075" w:rsidRPr="00627075" w:rsidRDefault="00627075" w:rsidP="00627075">
      <w:pPr>
        <w:jc w:val="center"/>
        <w:rPr>
          <w:lang w:val="lv-LV"/>
        </w:rPr>
      </w:pPr>
      <w:r w:rsidRPr="00627075">
        <w:rPr>
          <w:lang w:val="lv-LV"/>
        </w:rPr>
        <w:t>Talsos</w:t>
      </w:r>
    </w:p>
    <w:p w14:paraId="773DED12" w14:textId="77777777" w:rsidR="00627075" w:rsidRPr="00627075" w:rsidRDefault="00627075" w:rsidP="00627075">
      <w:pPr>
        <w:rPr>
          <w:lang w:val="lv-LV"/>
        </w:rPr>
      </w:pPr>
    </w:p>
    <w:p w14:paraId="1DBCD004" w14:textId="35D92984" w:rsidR="00627075" w:rsidRPr="00627075" w:rsidRDefault="00627075" w:rsidP="00627075">
      <w:pPr>
        <w:rPr>
          <w:rFonts w:eastAsia="Calibri"/>
          <w:lang w:val="lv-LV"/>
        </w:rPr>
      </w:pPr>
      <w:r w:rsidRPr="00627075">
        <w:rPr>
          <w:rFonts w:eastAsia="Calibri"/>
          <w:lang w:val="lv-LV"/>
        </w:rPr>
        <w:t>__.</w:t>
      </w:r>
      <w:r w:rsidR="0019317E">
        <w:rPr>
          <w:rFonts w:eastAsia="Calibri"/>
          <w:lang w:val="lv-LV"/>
        </w:rPr>
        <w:t>12</w:t>
      </w:r>
      <w:r w:rsidRPr="00627075">
        <w:rPr>
          <w:rFonts w:eastAsia="Calibri"/>
          <w:lang w:val="lv-LV"/>
        </w:rPr>
        <w:t>.</w:t>
      </w:r>
      <w:r w:rsidR="0019317E">
        <w:rPr>
          <w:rFonts w:eastAsia="Calibri"/>
          <w:lang w:val="lv-LV"/>
        </w:rPr>
        <w:t>2024</w:t>
      </w:r>
      <w:r w:rsidRPr="00627075">
        <w:rPr>
          <w:rFonts w:eastAsia="Calibri"/>
          <w:lang w:val="lv-LV"/>
        </w:rPr>
        <w:t xml:space="preserve">.   </w:t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ab/>
      </w:r>
      <w:r w:rsidR="0019317E">
        <w:rPr>
          <w:rFonts w:eastAsia="Calibri"/>
          <w:lang w:val="lv-LV"/>
        </w:rPr>
        <w:tab/>
      </w:r>
      <w:r w:rsidR="0019317E">
        <w:rPr>
          <w:rFonts w:eastAsia="Calibri"/>
          <w:lang w:val="lv-LV"/>
        </w:rPr>
        <w:tab/>
      </w:r>
      <w:r w:rsidRPr="00627075">
        <w:rPr>
          <w:rFonts w:eastAsia="Calibri"/>
          <w:lang w:val="lv-LV"/>
        </w:rPr>
        <w:t>Nr. _____</w:t>
      </w:r>
    </w:p>
    <w:p w14:paraId="6F84E252" w14:textId="77777777" w:rsidR="00627075" w:rsidRPr="00627075" w:rsidRDefault="00627075" w:rsidP="00627075">
      <w:pPr>
        <w:rPr>
          <w:lang w:val="lv-LV"/>
        </w:rPr>
      </w:pPr>
    </w:p>
    <w:p w14:paraId="57EB5ED2" w14:textId="77777777" w:rsidR="00627075" w:rsidRPr="00627075" w:rsidRDefault="00627075" w:rsidP="00627075">
      <w:pPr>
        <w:rPr>
          <w:b/>
          <w:lang w:val="lv-LV"/>
        </w:rPr>
      </w:pPr>
      <w:r w:rsidRPr="00627075">
        <w:rPr>
          <w:b/>
          <w:lang w:val="lv-LV"/>
        </w:rPr>
        <w:t xml:space="preserve">Par Talsu novada  vēlēšanu  komisijas un vēlēšanu  iecirkņu komisiju locekļu </w:t>
      </w:r>
    </w:p>
    <w:p w14:paraId="7BA18204" w14:textId="77777777" w:rsidR="00627075" w:rsidRDefault="00627075" w:rsidP="00627075">
      <w:pPr>
        <w:rPr>
          <w:b/>
          <w:lang w:val="lv-LV"/>
        </w:rPr>
      </w:pPr>
      <w:r w:rsidRPr="00627075">
        <w:rPr>
          <w:b/>
          <w:lang w:val="lv-LV"/>
        </w:rPr>
        <w:t xml:space="preserve">atalgojuma apmēru un ēdināšanas izdevumu kompensāciju    </w:t>
      </w:r>
    </w:p>
    <w:p w14:paraId="74417B5E" w14:textId="77777777" w:rsidR="00A1055A" w:rsidRPr="00627075" w:rsidRDefault="00A1055A" w:rsidP="00627075">
      <w:pPr>
        <w:rPr>
          <w:b/>
          <w:lang w:val="lv-LV"/>
        </w:rPr>
      </w:pPr>
    </w:p>
    <w:p w14:paraId="7E05CA96" w14:textId="6AC3C11D" w:rsidR="00627075" w:rsidRPr="00596961" w:rsidRDefault="00A1055A" w:rsidP="00596961">
      <w:pPr>
        <w:ind w:firstLine="567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Talsu novada pašvaldībā saņemts Talsu novada vēlēšanu komisijas priekšsēdētāja Agra </w:t>
      </w:r>
      <w:proofErr w:type="spellStart"/>
      <w:r>
        <w:rPr>
          <w:szCs w:val="24"/>
          <w:lang w:val="lv-LV"/>
        </w:rPr>
        <w:t>Purkalna</w:t>
      </w:r>
      <w:proofErr w:type="spellEnd"/>
      <w:r>
        <w:rPr>
          <w:szCs w:val="24"/>
          <w:lang w:val="lv-LV"/>
        </w:rPr>
        <w:t xml:space="preserve"> iesniegums (reģistrēts </w:t>
      </w:r>
      <w:r>
        <w:rPr>
          <w:szCs w:val="24"/>
          <w:lang w:val="lv-LV"/>
        </w:rPr>
        <w:t xml:space="preserve">21.11.2024. </w:t>
      </w:r>
      <w:r>
        <w:rPr>
          <w:szCs w:val="24"/>
          <w:lang w:val="lv-LV"/>
        </w:rPr>
        <w:t>ar Nr.</w:t>
      </w:r>
      <w:r>
        <w:t> </w:t>
      </w:r>
      <w:r w:rsidRPr="00A1055A">
        <w:rPr>
          <w:szCs w:val="24"/>
        </w:rPr>
        <w:t>TNPCP/24/12-9/8436/S</w:t>
      </w:r>
      <w:r>
        <w:rPr>
          <w:szCs w:val="24"/>
          <w:lang w:val="lv-LV"/>
        </w:rPr>
        <w:t>) ar lūgumu izskatīt jautājumu par Talsu novada vēlēšanu komisijas un vēlēšanu iecirkņu komisiju locekļu atalgojuma apmēru un ēdināšanas izdevumu kompensāciju.</w:t>
      </w:r>
    </w:p>
    <w:p w14:paraId="3F39D580" w14:textId="0AA88248" w:rsidR="00627075" w:rsidRPr="00627075" w:rsidRDefault="00627075" w:rsidP="00627075">
      <w:pPr>
        <w:ind w:firstLine="708"/>
        <w:jc w:val="both"/>
        <w:rPr>
          <w:lang w:val="lv-LV"/>
        </w:rPr>
      </w:pPr>
      <w:r w:rsidRPr="00596961">
        <w:rPr>
          <w:lang w:val="lv-LV"/>
        </w:rPr>
        <w:t xml:space="preserve">Pamatojoties uz </w:t>
      </w:r>
      <w:r w:rsidR="00596961" w:rsidRPr="00596961">
        <w:rPr>
          <w:lang w:val="lv-LV"/>
        </w:rPr>
        <w:t>Centrālās vēlēšanu komisijas lēmumu Nr. 30 “</w:t>
      </w:r>
      <w:r w:rsidR="00596961" w:rsidRPr="00596961">
        <w:rPr>
          <w:lang w:val="lv-LV"/>
        </w:rPr>
        <w:t xml:space="preserve">Par atalgojumu </w:t>
      </w:r>
      <w:proofErr w:type="spellStart"/>
      <w:r w:rsidR="00596961" w:rsidRPr="00596961">
        <w:rPr>
          <w:lang w:val="lv-LV"/>
        </w:rPr>
        <w:t>valstspilsētu</w:t>
      </w:r>
      <w:proofErr w:type="spellEnd"/>
      <w:r w:rsidR="00596961" w:rsidRPr="00596961">
        <w:rPr>
          <w:lang w:val="lv-LV"/>
        </w:rPr>
        <w:t xml:space="preserve"> un novadu vēlēšanu komisiju locekļiem un vēlēšanu iecirkņu komisiju locekļiem</w:t>
      </w:r>
      <w:r w:rsidR="00596961" w:rsidRPr="00596961">
        <w:rPr>
          <w:lang w:val="lv-LV"/>
        </w:rPr>
        <w:t>”, Ministru kabineta noteikumiem Nr. 144 “</w:t>
      </w:r>
      <w:r w:rsidR="00596961" w:rsidRPr="00596961">
        <w:rPr>
          <w:lang w:val="lv-LV"/>
        </w:rPr>
        <w:t xml:space="preserve">Noteikumi par </w:t>
      </w:r>
      <w:proofErr w:type="spellStart"/>
      <w:r w:rsidR="00596961" w:rsidRPr="00596961">
        <w:rPr>
          <w:lang w:val="lv-LV"/>
        </w:rPr>
        <w:t>valstspilsētu</w:t>
      </w:r>
      <w:proofErr w:type="spellEnd"/>
      <w:r w:rsidR="00596961" w:rsidRPr="00596961">
        <w:rPr>
          <w:lang w:val="lv-LV"/>
        </w:rPr>
        <w:t> un novadu pašvaldību vēlēšanu komisiju un vēlēšanu iecirkņu komisiju locekļu atlīdzību un ēdināšanas izdevumu kompensāciju</w:t>
      </w:r>
      <w:r w:rsidR="00596961" w:rsidRPr="00596961">
        <w:rPr>
          <w:lang w:val="lv-LV"/>
        </w:rPr>
        <w:t xml:space="preserve">”, </w:t>
      </w:r>
      <w:r w:rsidRPr="00627075">
        <w:rPr>
          <w:lang w:val="lv-LV"/>
        </w:rPr>
        <w:t>Pašvaldību likuma 10. panta pirmās daļas 20. punktu, Pašvaldības vēlēšanu komisiju un vēlēšanu iecirkņu komisiju likuma 3. panta otro daļu un 21. panta trešo daļu,</w:t>
      </w:r>
      <w:r w:rsidR="00596961">
        <w:rPr>
          <w:lang w:val="lv-LV"/>
        </w:rPr>
        <w:t xml:space="preserve"> </w:t>
      </w:r>
      <w:r w:rsidRPr="00627075">
        <w:rPr>
          <w:lang w:val="lv-LV"/>
        </w:rPr>
        <w:t>ņemot vērā Talsu novada domes Finanšu komitejas 11.</w:t>
      </w:r>
      <w:r w:rsidR="0019317E">
        <w:rPr>
          <w:lang w:val="lv-LV"/>
        </w:rPr>
        <w:t xml:space="preserve"> decembra </w:t>
      </w:r>
      <w:r w:rsidRPr="00627075">
        <w:rPr>
          <w:lang w:val="lv-LV"/>
        </w:rPr>
        <w:t>atzinumu,</w:t>
      </w:r>
    </w:p>
    <w:p w14:paraId="28C076D4" w14:textId="77777777" w:rsidR="00627075" w:rsidRPr="00627075" w:rsidRDefault="00627075" w:rsidP="00627075">
      <w:pPr>
        <w:jc w:val="both"/>
        <w:rPr>
          <w:rFonts w:eastAsia="Calibri"/>
          <w:lang w:val="lv-LV"/>
        </w:rPr>
      </w:pPr>
    </w:p>
    <w:p w14:paraId="7A9B68FF" w14:textId="77777777" w:rsidR="00627075" w:rsidRPr="00627075" w:rsidRDefault="00627075" w:rsidP="00627075">
      <w:pPr>
        <w:ind w:firstLine="720"/>
        <w:jc w:val="center"/>
        <w:rPr>
          <w:b/>
          <w:lang w:val="lv-LV"/>
        </w:rPr>
      </w:pPr>
      <w:r w:rsidRPr="00627075">
        <w:rPr>
          <w:b/>
          <w:lang w:val="lv-LV"/>
        </w:rPr>
        <w:t>Talsu novada dome nolemj:</w:t>
      </w:r>
    </w:p>
    <w:p w14:paraId="3717F181" w14:textId="77777777" w:rsidR="00627075" w:rsidRPr="00627075" w:rsidRDefault="00627075" w:rsidP="00627075">
      <w:pPr>
        <w:ind w:firstLine="720"/>
        <w:jc w:val="center"/>
        <w:rPr>
          <w:b/>
          <w:lang w:val="lv-LV"/>
        </w:rPr>
      </w:pPr>
    </w:p>
    <w:p w14:paraId="2C98A6E0" w14:textId="77777777" w:rsidR="00627075" w:rsidRPr="00627075" w:rsidRDefault="00627075" w:rsidP="00627075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627075">
        <w:rPr>
          <w:lang w:val="lv-LV"/>
        </w:rPr>
        <w:t>Noteikt  Talsu novada vēlēšanu komisijas locekļiem šādu stundas samaksas likmi par darbu Talsu novada domes vēlēšanu sagatavošanā un sarīkošanā, kuras notiks 2025. gada 7. jūnijā:</w:t>
      </w:r>
    </w:p>
    <w:p w14:paraId="77469E03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1.1.komisijas priekšsēdētājam - 13,00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/h;</w:t>
      </w:r>
    </w:p>
    <w:p w14:paraId="6B28D398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1.2.komisijas sekretāram</w:t>
      </w:r>
      <w:r w:rsidRPr="00627075">
        <w:rPr>
          <w:lang w:val="lv-LV"/>
        </w:rPr>
        <w:tab/>
        <w:t xml:space="preserve">- 12,00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/h;</w:t>
      </w:r>
    </w:p>
    <w:p w14:paraId="184A6DD3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1.3.komisijas loceklim - 9,00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/h.</w:t>
      </w:r>
    </w:p>
    <w:p w14:paraId="7A63F803" w14:textId="77777777" w:rsidR="00627075" w:rsidRPr="00627075" w:rsidRDefault="00627075" w:rsidP="00627075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627075">
        <w:rPr>
          <w:lang w:val="lv-LV"/>
        </w:rPr>
        <w:t>Noteikt Talsu novada vēlēšanu iecirkņu komisiju locekļiem šādu stundas samaksas likmi par darbu Talsu novada domes vēlēšanu sagatavošanā un sarīkošanā 2025. gada 7. jūnijā:</w:t>
      </w:r>
    </w:p>
    <w:p w14:paraId="682E8C6A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2.1.komisijas priekšsēdētājam - 10,00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/h;</w:t>
      </w:r>
    </w:p>
    <w:p w14:paraId="5CCDAC20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2.2.komisijas sekretāram</w:t>
      </w:r>
      <w:r w:rsidRPr="00627075">
        <w:rPr>
          <w:lang w:val="lv-LV"/>
        </w:rPr>
        <w:tab/>
        <w:t xml:space="preserve">- 9,00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/h;</w:t>
      </w:r>
    </w:p>
    <w:p w14:paraId="59513DDC" w14:textId="77777777" w:rsidR="00627075" w:rsidRPr="00627075" w:rsidRDefault="00627075" w:rsidP="00627075">
      <w:pPr>
        <w:ind w:firstLine="1701"/>
        <w:jc w:val="both"/>
        <w:rPr>
          <w:lang w:val="lv-LV"/>
        </w:rPr>
      </w:pPr>
      <w:r w:rsidRPr="00627075">
        <w:rPr>
          <w:lang w:val="lv-LV"/>
        </w:rPr>
        <w:t xml:space="preserve"> 2.3.komisijas loceklim - 8,00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/h;</w:t>
      </w:r>
    </w:p>
    <w:p w14:paraId="1CBF12E4" w14:textId="77777777" w:rsidR="00627075" w:rsidRPr="00627075" w:rsidRDefault="00627075" w:rsidP="00627075">
      <w:pPr>
        <w:ind w:left="2127" w:hanging="426"/>
        <w:jc w:val="both"/>
        <w:rPr>
          <w:lang w:val="lv-LV"/>
        </w:rPr>
      </w:pPr>
      <w:r w:rsidRPr="00627075">
        <w:rPr>
          <w:lang w:val="lv-LV"/>
        </w:rPr>
        <w:t xml:space="preserve"> 2.4.papildu darbiniekam, kurš pilda komisijas locekļa funkcijas - 8,00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>/h.</w:t>
      </w:r>
    </w:p>
    <w:p w14:paraId="694472DE" w14:textId="77777777" w:rsidR="00627075" w:rsidRPr="00627075" w:rsidRDefault="00627075" w:rsidP="00627075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627075">
        <w:rPr>
          <w:lang w:val="lv-LV"/>
        </w:rPr>
        <w:t>Darba samaksu veikt 2025. gada februāra, marta, aprīļa, maija un jūnija mēnešos par faktiski nostrādātajām kopējām stundām.</w:t>
      </w:r>
    </w:p>
    <w:p w14:paraId="01F797C7" w14:textId="77777777" w:rsidR="00627075" w:rsidRPr="00627075" w:rsidRDefault="00627075" w:rsidP="00627075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627075">
        <w:rPr>
          <w:lang w:val="lv-LV"/>
        </w:rPr>
        <w:t>Atļaut Talsu novada vēlēšanu komisijas priekšsēdētājam slēgt līgumus ar citu amatu veicējiem  par līgumcenu  Talsu novada domes vēlēšanu sagatavošanai un sarīkošanai.</w:t>
      </w:r>
    </w:p>
    <w:p w14:paraId="12865AB4" w14:textId="77777777" w:rsidR="00627075" w:rsidRPr="00627075" w:rsidRDefault="00627075" w:rsidP="00627075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627075">
        <w:rPr>
          <w:lang w:val="lv-LV"/>
        </w:rPr>
        <w:lastRenderedPageBreak/>
        <w:t xml:space="preserve">Kompensēt komisiju locekļiem (arī papildu darbiniekiem) ēdināšanas izdevumus balsošanas un balsu skaitīšanas dienā 2025. gada 7. jūnijā 12,00 </w:t>
      </w:r>
      <w:proofErr w:type="spellStart"/>
      <w:r w:rsidRPr="00627075">
        <w:rPr>
          <w:i/>
          <w:lang w:val="lv-LV"/>
        </w:rPr>
        <w:t>euro</w:t>
      </w:r>
      <w:proofErr w:type="spellEnd"/>
      <w:r w:rsidRPr="00627075">
        <w:rPr>
          <w:lang w:val="lv-LV"/>
        </w:rPr>
        <w:t xml:space="preserve"> apmērā vienam cilvēkam, ja nostrādātas vismaz 8 stundas. </w:t>
      </w:r>
    </w:p>
    <w:p w14:paraId="475261B7" w14:textId="77777777" w:rsidR="00627075" w:rsidRPr="00627075" w:rsidRDefault="00627075" w:rsidP="00627075">
      <w:pPr>
        <w:jc w:val="both"/>
        <w:rPr>
          <w:b/>
          <w:lang w:val="lv-LV"/>
        </w:rPr>
      </w:pPr>
    </w:p>
    <w:p w14:paraId="3E7B8E69" w14:textId="77777777" w:rsidR="00627075" w:rsidRPr="00627075" w:rsidRDefault="00627075" w:rsidP="00627075">
      <w:pPr>
        <w:jc w:val="both"/>
        <w:rPr>
          <w:b/>
          <w:lang w:val="lv-LV"/>
        </w:rPr>
      </w:pPr>
    </w:p>
    <w:p w14:paraId="25131F53" w14:textId="77777777" w:rsidR="00627075" w:rsidRPr="00627075" w:rsidRDefault="00627075" w:rsidP="00627075">
      <w:pPr>
        <w:jc w:val="both"/>
        <w:rPr>
          <w:lang w:val="lv-LV"/>
        </w:rPr>
      </w:pPr>
      <w:r w:rsidRPr="00627075">
        <w:rPr>
          <w:lang w:val="lv-LV"/>
        </w:rPr>
        <w:t>Domes priekšsēdētājs</w:t>
      </w:r>
      <w:r w:rsidRPr="00627075">
        <w:rPr>
          <w:lang w:val="lv-LV"/>
        </w:rPr>
        <w:tab/>
      </w:r>
      <w:r w:rsidRPr="00627075">
        <w:rPr>
          <w:lang w:val="lv-LV"/>
        </w:rPr>
        <w:tab/>
      </w:r>
      <w:r w:rsidRPr="00627075">
        <w:rPr>
          <w:lang w:val="lv-LV"/>
        </w:rPr>
        <w:tab/>
      </w:r>
      <w:r w:rsidRPr="00627075">
        <w:rPr>
          <w:lang w:val="lv-LV"/>
        </w:rPr>
        <w:tab/>
        <w:t xml:space="preserve">              </w:t>
      </w:r>
      <w:r w:rsidRPr="00627075">
        <w:rPr>
          <w:lang w:val="lv-LV"/>
        </w:rPr>
        <w:tab/>
      </w:r>
      <w:r w:rsidRPr="00627075">
        <w:rPr>
          <w:lang w:val="lv-LV"/>
        </w:rPr>
        <w:tab/>
      </w:r>
      <w:r w:rsidRPr="00627075">
        <w:rPr>
          <w:lang w:val="lv-LV"/>
        </w:rPr>
        <w:tab/>
      </w:r>
      <w:r w:rsidRPr="00627075">
        <w:rPr>
          <w:lang w:val="lv-LV"/>
        </w:rPr>
        <w:tab/>
        <w:t xml:space="preserve">   A. Āboliņš</w:t>
      </w:r>
    </w:p>
    <w:p w14:paraId="69A56A13" w14:textId="77777777" w:rsidR="00627075" w:rsidRPr="00627075" w:rsidRDefault="00627075" w:rsidP="00627075">
      <w:pPr>
        <w:rPr>
          <w:color w:val="000000"/>
          <w:sz w:val="22"/>
          <w:szCs w:val="22"/>
          <w:lang w:val="lv-LV"/>
        </w:rPr>
      </w:pPr>
    </w:p>
    <w:p w14:paraId="58FF6E12" w14:textId="77777777" w:rsidR="00627075" w:rsidRPr="00627075" w:rsidRDefault="00627075" w:rsidP="00627075">
      <w:pPr>
        <w:rPr>
          <w:color w:val="000000"/>
          <w:sz w:val="22"/>
          <w:szCs w:val="22"/>
          <w:lang w:val="lv-LV"/>
        </w:rPr>
      </w:pPr>
    </w:p>
    <w:p w14:paraId="5A2E9243" w14:textId="77777777" w:rsidR="00627075" w:rsidRPr="00627075" w:rsidRDefault="00627075" w:rsidP="00627075">
      <w:pPr>
        <w:rPr>
          <w:color w:val="000000"/>
          <w:sz w:val="22"/>
          <w:szCs w:val="22"/>
          <w:lang w:val="lv-LV"/>
        </w:rPr>
      </w:pPr>
      <w:proofErr w:type="spellStart"/>
      <w:r w:rsidRPr="00627075">
        <w:rPr>
          <w:color w:val="000000"/>
          <w:sz w:val="22"/>
          <w:szCs w:val="22"/>
          <w:lang w:val="lv-LV"/>
        </w:rPr>
        <w:t>Purkalns</w:t>
      </w:r>
      <w:proofErr w:type="spellEnd"/>
      <w:r w:rsidRPr="00627075">
        <w:rPr>
          <w:color w:val="000000"/>
          <w:sz w:val="22"/>
          <w:szCs w:val="22"/>
          <w:lang w:val="lv-LV"/>
        </w:rPr>
        <w:t xml:space="preserve"> 26128886</w:t>
      </w:r>
    </w:p>
    <w:p w14:paraId="47ADF97E" w14:textId="77777777" w:rsidR="00627075" w:rsidRPr="00627075" w:rsidRDefault="00627075" w:rsidP="00627075">
      <w:pPr>
        <w:rPr>
          <w:color w:val="000000"/>
          <w:sz w:val="22"/>
          <w:szCs w:val="22"/>
          <w:lang w:val="lv-LV"/>
        </w:rPr>
      </w:pPr>
    </w:p>
    <w:p w14:paraId="784938DA" w14:textId="77777777" w:rsidR="00627075" w:rsidRPr="00627075" w:rsidRDefault="00627075" w:rsidP="00627075">
      <w:pPr>
        <w:rPr>
          <w:color w:val="000000"/>
          <w:sz w:val="22"/>
          <w:szCs w:val="22"/>
          <w:lang w:val="lv-LV"/>
        </w:rPr>
      </w:pPr>
      <w:r w:rsidRPr="00627075">
        <w:rPr>
          <w:color w:val="000000"/>
          <w:sz w:val="22"/>
          <w:szCs w:val="22"/>
          <w:lang w:val="lv-LV"/>
        </w:rPr>
        <w:t>Vadone 29211137</w:t>
      </w:r>
    </w:p>
    <w:p w14:paraId="2C16FA7C" w14:textId="77777777" w:rsidR="00627075" w:rsidRPr="00627075" w:rsidRDefault="00627075" w:rsidP="00627075">
      <w:pPr>
        <w:rPr>
          <w:color w:val="000000" w:themeColor="text1"/>
          <w:sz w:val="22"/>
          <w:szCs w:val="22"/>
          <w:lang w:val="lv-LV"/>
        </w:rPr>
      </w:pPr>
      <w:hyperlink r:id="rId8" w:history="1">
        <w:r w:rsidRPr="00627075">
          <w:rPr>
            <w:rStyle w:val="Hipersaite"/>
            <w:color w:val="000000" w:themeColor="text1"/>
            <w:sz w:val="22"/>
            <w:szCs w:val="22"/>
            <w:u w:val="none"/>
            <w:lang w:val="lv-LV"/>
          </w:rPr>
          <w:t>eva.vadone@talsi.lv</w:t>
        </w:r>
      </w:hyperlink>
    </w:p>
    <w:p w14:paraId="0894211F" w14:textId="77777777" w:rsidR="00627075" w:rsidRPr="00627075" w:rsidRDefault="00627075" w:rsidP="00627075">
      <w:pPr>
        <w:jc w:val="both"/>
        <w:rPr>
          <w:sz w:val="22"/>
          <w:szCs w:val="22"/>
          <w:lang w:val="lv-LV"/>
        </w:rPr>
      </w:pPr>
    </w:p>
    <w:p w14:paraId="35C74CF9" w14:textId="77777777" w:rsidR="00627075" w:rsidRPr="00627075" w:rsidRDefault="00627075" w:rsidP="00627075">
      <w:pPr>
        <w:jc w:val="both"/>
        <w:rPr>
          <w:sz w:val="22"/>
          <w:szCs w:val="22"/>
          <w:lang w:val="lv-LV"/>
        </w:rPr>
      </w:pPr>
    </w:p>
    <w:p w14:paraId="39E0B477" w14:textId="77777777" w:rsidR="00627075" w:rsidRPr="00627075" w:rsidRDefault="00627075" w:rsidP="00627075">
      <w:pPr>
        <w:jc w:val="both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 xml:space="preserve">Nosūtīt: </w:t>
      </w:r>
    </w:p>
    <w:p w14:paraId="7C78020F" w14:textId="77777777" w:rsidR="00627075" w:rsidRPr="00627075" w:rsidRDefault="00627075" w:rsidP="00627075">
      <w:pPr>
        <w:pStyle w:val="Sarakstarindkopa"/>
        <w:numPr>
          <w:ilvl w:val="0"/>
          <w:numId w:val="7"/>
        </w:numPr>
        <w:jc w:val="both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Centrālajai vēlēšanu komisijai;</w:t>
      </w:r>
    </w:p>
    <w:p w14:paraId="22F3E892" w14:textId="77777777" w:rsidR="00627075" w:rsidRPr="00627075" w:rsidRDefault="00627075" w:rsidP="0062707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Talsu novada</w:t>
      </w:r>
      <w:r w:rsidRPr="00627075">
        <w:rPr>
          <w:noProof/>
          <w:sz w:val="22"/>
          <w:szCs w:val="22"/>
          <w:lang w:val="lv-LV"/>
        </w:rPr>
        <w:t xml:space="preserve"> vēlēšanu komisijai</w:t>
      </w:r>
      <w:r w:rsidRPr="00627075">
        <w:rPr>
          <w:sz w:val="22"/>
          <w:szCs w:val="22"/>
          <w:lang w:val="lv-LV"/>
        </w:rPr>
        <w:t>;</w:t>
      </w:r>
    </w:p>
    <w:p w14:paraId="022DEAE8" w14:textId="77777777" w:rsidR="00627075" w:rsidRPr="00627075" w:rsidRDefault="00627075" w:rsidP="0062707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Finanšu un grāmatvedības departamentam;</w:t>
      </w:r>
    </w:p>
    <w:p w14:paraId="36996CCC" w14:textId="77777777" w:rsidR="00627075" w:rsidRPr="00627075" w:rsidRDefault="00627075" w:rsidP="0062707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Administratīvā departamenta Dokumentu vadības nodaļai;</w:t>
      </w:r>
    </w:p>
    <w:p w14:paraId="36EF8F86" w14:textId="77777777" w:rsidR="00627075" w:rsidRPr="00627075" w:rsidRDefault="00627075" w:rsidP="0062707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Administratīvā departamenta Sabiedrisko attiecību nodaļai;</w:t>
      </w:r>
    </w:p>
    <w:p w14:paraId="1F61E81D" w14:textId="77777777" w:rsidR="00627075" w:rsidRPr="00627075" w:rsidRDefault="00627075" w:rsidP="0062707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627075">
        <w:rPr>
          <w:sz w:val="22"/>
          <w:szCs w:val="22"/>
          <w:lang w:val="lv-LV"/>
        </w:rPr>
        <w:t>Pilsētu, pagastu un apvienību pārvaldēm.</w:t>
      </w:r>
    </w:p>
    <w:p w14:paraId="648200B5" w14:textId="77777777" w:rsidR="003A2DF1" w:rsidRPr="00627075" w:rsidRDefault="003A2DF1" w:rsidP="00627075">
      <w:pPr>
        <w:rPr>
          <w:lang w:val="lv-LV"/>
        </w:rPr>
      </w:pPr>
    </w:p>
    <w:sectPr w:rsidR="003A2DF1" w:rsidRPr="00627075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627075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A0C06"/>
    <w:multiLevelType w:val="hybridMultilevel"/>
    <w:tmpl w:val="6408E036"/>
    <w:lvl w:ilvl="0" w:tplc="2988A2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F6E44"/>
    <w:multiLevelType w:val="hybridMultilevel"/>
    <w:tmpl w:val="FFAAC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5388">
    <w:abstractNumId w:val="0"/>
  </w:num>
  <w:num w:numId="2" w16cid:durableId="414783067">
    <w:abstractNumId w:val="4"/>
  </w:num>
  <w:num w:numId="3" w16cid:durableId="1294629786">
    <w:abstractNumId w:val="6"/>
  </w:num>
  <w:num w:numId="4" w16cid:durableId="708921118">
    <w:abstractNumId w:val="5"/>
  </w:num>
  <w:num w:numId="5" w16cid:durableId="2005013847">
    <w:abstractNumId w:val="2"/>
  </w:num>
  <w:num w:numId="6" w16cid:durableId="507447985">
    <w:abstractNumId w:val="1"/>
  </w:num>
  <w:num w:numId="7" w16cid:durableId="1481001738">
    <w:abstractNumId w:val="3"/>
  </w:num>
  <w:num w:numId="8" w16cid:durableId="867570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9317E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10002"/>
    <w:rsid w:val="005303BF"/>
    <w:rsid w:val="00562CFB"/>
    <w:rsid w:val="0058146E"/>
    <w:rsid w:val="0059501B"/>
    <w:rsid w:val="00595EB3"/>
    <w:rsid w:val="00596961"/>
    <w:rsid w:val="005B681F"/>
    <w:rsid w:val="005B7882"/>
    <w:rsid w:val="005C1CBA"/>
    <w:rsid w:val="00604B13"/>
    <w:rsid w:val="00612574"/>
    <w:rsid w:val="006175E0"/>
    <w:rsid w:val="006224D7"/>
    <w:rsid w:val="00627075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4665"/>
    <w:rsid w:val="008E671B"/>
    <w:rsid w:val="009620D7"/>
    <w:rsid w:val="00972289"/>
    <w:rsid w:val="00974B5A"/>
    <w:rsid w:val="009938B0"/>
    <w:rsid w:val="00997346"/>
    <w:rsid w:val="009C087D"/>
    <w:rsid w:val="009D1B9C"/>
    <w:rsid w:val="009D2BB2"/>
    <w:rsid w:val="009D7CD2"/>
    <w:rsid w:val="009E2C14"/>
    <w:rsid w:val="00A1055A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5969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customStyle="1" w:styleId="Virsraksts3Rakstz">
    <w:name w:val="Virsraksts 3 Rakstz."/>
    <w:basedOn w:val="Noklusjumarindkopasfonts"/>
    <w:link w:val="Virsraksts3"/>
    <w:semiHidden/>
    <w:rsid w:val="005969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vadone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368</Words>
  <Characters>2597</Characters>
  <Application>Microsoft Office Word</Application>
  <DocSecurity>0</DocSecurity>
  <Lines>21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Eva Vadone</cp:lastModifiedBy>
  <cp:revision>10</cp:revision>
  <cp:lastPrinted>2017-07-07T07:26:00Z</cp:lastPrinted>
  <dcterms:created xsi:type="dcterms:W3CDTF">2024-11-05T13:08:00Z</dcterms:created>
  <dcterms:modified xsi:type="dcterms:W3CDTF">2024-12-05T11:47:00Z</dcterms:modified>
</cp:coreProperties>
</file>